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21" w:rsidRPr="00614DBA" w:rsidRDefault="00800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7pt;margin-top:9pt;width:156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QgQIAAA8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" o:allowincell="f" stroked="f">
            <v:textbox>
              <w:txbxContent>
                <w:p w:rsidR="004862B2" w:rsidRPr="003865FC" w:rsidRDefault="004862B2" w:rsidP="003865FC">
                  <w:pPr>
                    <w:jc w:val="center"/>
                    <w:rPr>
                      <w:rFonts w:ascii="Arial Narrow" w:hAnsi="Arial Narrow" w:cs="Courier New"/>
                      <w:sz w:val="16"/>
                    </w:rPr>
                  </w:pPr>
                  <w:r w:rsidRPr="003865FC">
                    <w:rPr>
                      <w:rFonts w:ascii="Arial Narrow" w:hAnsi="Arial Narrow" w:cs="Courier New"/>
                      <w:sz w:val="16"/>
                    </w:rPr>
                    <w:t>DEPARTMENT OF FINANCE</w:t>
                  </w:r>
                </w:p>
                <w:p w:rsidR="004862B2" w:rsidRPr="003865FC" w:rsidRDefault="004862B2" w:rsidP="003865FC">
                  <w:pPr>
                    <w:jc w:val="center"/>
                    <w:rPr>
                      <w:rFonts w:ascii="Arial Narrow" w:hAnsi="Arial Narrow" w:cs="Courier New"/>
                      <w:sz w:val="16"/>
                    </w:rPr>
                  </w:pPr>
                  <w:r w:rsidRPr="003865FC">
                    <w:rPr>
                      <w:rFonts w:ascii="Arial Narrow" w:hAnsi="Arial Narrow" w:cs="Courier New"/>
                      <w:sz w:val="16"/>
                    </w:rPr>
                    <w:t>CECELIA H. STOWE, CPPO, C.P.M.</w:t>
                  </w:r>
                </w:p>
                <w:p w:rsidR="004862B2" w:rsidRPr="003865FC" w:rsidRDefault="004862B2" w:rsidP="003865FC">
                  <w:pPr>
                    <w:jc w:val="center"/>
                  </w:pPr>
                  <w:r w:rsidRPr="003865FC">
                    <w:rPr>
                      <w:rFonts w:ascii="Arial Narrow" w:hAnsi="Arial Narrow" w:cs="Courier New"/>
                      <w:sz w:val="16"/>
                    </w:rPr>
                    <w:t xml:space="preserve">PURCHASING DIRECTOR </w:t>
                  </w:r>
                </w:p>
                <w:p w:rsidR="004862B2" w:rsidRDefault="004862B2">
                  <w:pPr>
                    <w:jc w:val="center"/>
                  </w:pPr>
                </w:p>
              </w:txbxContent>
            </v:textbox>
          </v:shape>
        </w:pict>
      </w:r>
      <w:r>
        <w:rPr>
          <w:noProof/>
        </w:rPr>
        <w:pict>
          <v:shape id="Text Box 3" o:spid="_x0000_s1027" type="#_x0000_t202" style="position:absolute;left:0;text-align:left;margin-left:162pt;margin-top:-45pt;width:215.2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4C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" o:allowincell="f" stroked="f">
            <v:textbox>
              <w:txbxContent>
                <w:p w:rsidR="004862B2" w:rsidRDefault="004862B2">
                  <w:pPr>
                    <w:jc w:val="center"/>
                    <w:rPr>
                      <w:rFonts w:ascii="Arial" w:hAnsi="Arial"/>
                      <w:sz w:val="20"/>
                    </w:rPr>
                  </w:pPr>
                  <w:smartTag w:uri="urn:schemas-microsoft-com:office:smarttags" w:element="PlaceType">
                    <w:smartTag w:uri="urn:schemas-microsoft-com:office:smarttags" w:element="plac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4862B2" w:rsidRDefault="004862B2">
                  <w:pPr>
                    <w:pStyle w:val="Heading6"/>
                    <w:jc w:val="center"/>
                    <w:rPr>
                      <w:i w:val="0"/>
                    </w:rPr>
                  </w:pPr>
                  <w:smartTag w:uri="urn:schemas-microsoft-com:office:smarttags" w:element="PlaceType">
                    <w:smartTag w:uri="urn:schemas-microsoft-com:office:smarttags" w:element="place">
                      <w:r>
                        <w:rPr>
                          <w:i w:val="0"/>
                          <w:sz w:val="40"/>
                        </w:rPr>
                        <w:t>C</w:t>
                      </w:r>
                      <w:r>
                        <w:rPr>
                          <w:i w:val="0"/>
                        </w:rPr>
                        <w:t>OUNTY</w:t>
                      </w:r>
                    </w:smartTag>
                    <w:r>
                      <w:rPr>
                        <w:i w:val="0"/>
                      </w:rPr>
                      <w:t xml:space="preserve"> OF </w:t>
                    </w:r>
                    <w:smartTag w:uri="urn:schemas-microsoft-com:office:smarttags" w:element="PlaceName">
                      <w:r>
                        <w:rPr>
                          <w:i w:val="0"/>
                          <w:sz w:val="40"/>
                        </w:rPr>
                        <w:t>H</w:t>
                      </w:r>
                      <w:r>
                        <w:rPr>
                          <w:i w:val="0"/>
                        </w:rPr>
                        <w:t>ENRICO</w:t>
                      </w:r>
                    </w:smartTag>
                  </w:smartTag>
                </w:p>
              </w:txbxContent>
            </v:textbox>
          </v:shape>
        </w:pict>
      </w:r>
      <w:r>
        <w:rPr>
          <w:noProof/>
        </w:rPr>
        <w:pict>
          <v:shape id="Text Box 4" o:spid="_x0000_s1026" type="#_x0000_t202" style="position:absolute;left:0;text-align:left;margin-left:18pt;margin-top:-54pt;width:71.9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2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" o:allowincell="f" stroked="f">
            <v:textbox>
              <w:txbxContent>
                <w:p w:rsidR="004862B2" w:rsidRDefault="004862B2">
                  <w:r>
                    <w:rPr>
                      <w:noProof/>
                      <w:spacing w:val="-3"/>
                    </w:rPr>
                    <w:drawing>
                      <wp:inline distT="0" distB="0" distL="0" distR="0">
                        <wp:extent cx="723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w:r>
    </w:p>
    <w:p w:rsidR="00E96221" w:rsidRPr="000444A3"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szCs w:val="20"/>
        </w:rPr>
      </w:pPr>
    </w:p>
    <w:p w:rsidR="00E96221" w:rsidRPr="00723F4B" w:rsidRDefault="00E96221">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b/>
          <w:sz w:val="20"/>
        </w:rPr>
      </w:pPr>
      <w:r w:rsidRPr="00723F4B">
        <w:rPr>
          <w:rFonts w:ascii="Arial" w:hAnsi="Arial"/>
          <w:b/>
          <w:sz w:val="20"/>
        </w:rPr>
        <w:t>RFP #</w:t>
      </w:r>
      <w:r w:rsidR="003865FC" w:rsidRPr="00723F4B">
        <w:rPr>
          <w:rFonts w:ascii="Arial" w:hAnsi="Arial"/>
          <w:b/>
          <w:sz w:val="20"/>
        </w:rPr>
        <w:t>15-</w:t>
      </w:r>
      <w:r w:rsidR="0049699B">
        <w:rPr>
          <w:rFonts w:ascii="Arial" w:hAnsi="Arial"/>
          <w:b/>
          <w:sz w:val="20"/>
        </w:rPr>
        <w:t>1013</w:t>
      </w:r>
      <w:r w:rsidR="003865FC" w:rsidRPr="00723F4B">
        <w:rPr>
          <w:rFonts w:ascii="Arial" w:hAnsi="Arial"/>
          <w:b/>
          <w:sz w:val="20"/>
        </w:rPr>
        <w:t>-7JK</w:t>
      </w:r>
    </w:p>
    <w:p w:rsidR="00E96221" w:rsidRPr="000444A3" w:rsidRDefault="00386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szCs w:val="20"/>
        </w:rPr>
      </w:pPr>
      <w:r>
        <w:rPr>
          <w:rFonts w:ascii="Arial" w:hAnsi="Arial"/>
          <w:sz w:val="20"/>
          <w:szCs w:val="20"/>
        </w:rPr>
        <w:t>July 24, 2015</w:t>
      </w:r>
    </w:p>
    <w:p w:rsidR="00E96221"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szCs w:val="20"/>
        </w:rPr>
      </w:pPr>
    </w:p>
    <w:p w:rsidR="00462AB9" w:rsidRPr="00462AB9" w:rsidRDefault="00462AB9" w:rsidP="00462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462AB9">
        <w:rPr>
          <w:rFonts w:ascii="Arial" w:hAnsi="Arial" w:cs="Arial"/>
          <w:b/>
          <w:sz w:val="20"/>
        </w:rPr>
        <w:t xml:space="preserve">REQUEST FOR PROPOSAL </w:t>
      </w:r>
    </w:p>
    <w:p w:rsidR="00462AB9" w:rsidRPr="00462AB9" w:rsidRDefault="00462AB9" w:rsidP="00462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462AB9">
        <w:rPr>
          <w:rFonts w:ascii="Arial" w:hAnsi="Arial" w:cs="Arial"/>
          <w:b/>
          <w:sz w:val="20"/>
        </w:rPr>
        <w:t xml:space="preserve">ENGINEERING SERVICES </w:t>
      </w:r>
    </w:p>
    <w:p w:rsidR="00462AB9" w:rsidRPr="00462AB9" w:rsidRDefault="00462AB9" w:rsidP="00462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462AB9">
        <w:rPr>
          <w:rFonts w:ascii="Arial" w:hAnsi="Arial" w:cs="Arial"/>
          <w:b/>
          <w:sz w:val="20"/>
        </w:rPr>
        <w:t xml:space="preserve">ANNUAL DRAINAGE CONTRACT </w:t>
      </w:r>
    </w:p>
    <w:p w:rsidR="00462AB9" w:rsidRPr="00462AB9" w:rsidRDefault="00462AB9" w:rsidP="00462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462AB9">
        <w:rPr>
          <w:rFonts w:ascii="Arial" w:hAnsi="Arial" w:cs="Arial"/>
          <w:b/>
          <w:sz w:val="20"/>
        </w:rPr>
        <w:t>COUNTY OF HENRICO, VIRGINIA</w:t>
      </w:r>
    </w:p>
    <w:p w:rsidR="00E96221" w:rsidRDefault="00E96221" w:rsidP="00E05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sidRPr="003865FC">
        <w:rPr>
          <w:rFonts w:ascii="Arial" w:hAnsi="Arial" w:cs="Arial"/>
          <w:sz w:val="20"/>
          <w:szCs w:val="20"/>
        </w:rPr>
        <w:t xml:space="preserve">Your firm is invited to submit a proposal to provide engineering services </w:t>
      </w:r>
      <w:r w:rsidR="00947AD2" w:rsidRPr="00947AD2">
        <w:rPr>
          <w:rFonts w:ascii="Arial" w:hAnsi="Arial" w:cs="Arial"/>
          <w:sz w:val="20"/>
          <w:szCs w:val="20"/>
        </w:rPr>
        <w:t xml:space="preserve">on an annual basis to support Henrico County in the design of various drainage </w:t>
      </w:r>
      <w:r w:rsidR="00947AD2">
        <w:rPr>
          <w:rFonts w:ascii="Arial" w:hAnsi="Arial" w:cs="Arial"/>
          <w:sz w:val="20"/>
          <w:szCs w:val="20"/>
        </w:rPr>
        <w:t xml:space="preserve">type </w:t>
      </w:r>
      <w:r w:rsidR="00947AD2" w:rsidRPr="00947AD2">
        <w:rPr>
          <w:rFonts w:ascii="Arial" w:hAnsi="Arial" w:cs="Arial"/>
          <w:sz w:val="20"/>
          <w:szCs w:val="20"/>
        </w:rPr>
        <w:t>projects</w:t>
      </w:r>
      <w:r w:rsidRPr="003865FC">
        <w:rPr>
          <w:rFonts w:ascii="Arial" w:hAnsi="Arial" w:cs="Arial"/>
          <w:sz w:val="20"/>
          <w:szCs w:val="20"/>
        </w:rPr>
        <w:t xml:space="preserve"> </w:t>
      </w:r>
      <w:r w:rsidR="00947AD2">
        <w:rPr>
          <w:rFonts w:ascii="Arial" w:hAnsi="Arial" w:cs="Arial"/>
          <w:sz w:val="20"/>
          <w:szCs w:val="20"/>
        </w:rPr>
        <w:t xml:space="preserve">all </w:t>
      </w:r>
      <w:r w:rsidRPr="003865FC">
        <w:rPr>
          <w:rFonts w:ascii="Arial" w:hAnsi="Arial" w:cs="Arial"/>
          <w:sz w:val="20"/>
          <w:szCs w:val="20"/>
        </w:rPr>
        <w:t xml:space="preserve">in accordance with the enclosed specifications.  The submittal, consisting of the original proposal and </w:t>
      </w:r>
      <w:r w:rsidRPr="003865FC">
        <w:rPr>
          <w:rFonts w:ascii="Arial" w:hAnsi="Arial" w:cs="Arial"/>
          <w:b/>
          <w:bCs/>
          <w:sz w:val="20"/>
          <w:szCs w:val="20"/>
        </w:rPr>
        <w:t>five (5)</w:t>
      </w:r>
      <w:r w:rsidRPr="003865FC">
        <w:rPr>
          <w:rFonts w:ascii="Arial" w:hAnsi="Arial" w:cs="Arial"/>
          <w:sz w:val="20"/>
          <w:szCs w:val="20"/>
        </w:rPr>
        <w:t xml:space="preserve"> additional copies marked, </w:t>
      </w:r>
      <w:r w:rsidRPr="003865FC">
        <w:rPr>
          <w:rFonts w:ascii="Arial" w:hAnsi="Arial" w:cs="Arial"/>
          <w:b/>
          <w:sz w:val="20"/>
          <w:szCs w:val="20"/>
        </w:rPr>
        <w:t xml:space="preserve">A Proposal for Engineering Services, </w:t>
      </w:r>
      <w:r w:rsidR="00947AD2">
        <w:rPr>
          <w:rFonts w:ascii="Arial" w:hAnsi="Arial" w:cs="Arial"/>
          <w:b/>
          <w:sz w:val="20"/>
          <w:szCs w:val="20"/>
        </w:rPr>
        <w:t xml:space="preserve">Annual </w:t>
      </w:r>
      <w:r w:rsidR="006D37E6">
        <w:rPr>
          <w:rFonts w:ascii="Arial" w:hAnsi="Arial" w:cs="Arial"/>
          <w:b/>
          <w:sz w:val="20"/>
          <w:szCs w:val="20"/>
        </w:rPr>
        <w:t xml:space="preserve">Drainage </w:t>
      </w:r>
      <w:r w:rsidR="00947AD2">
        <w:rPr>
          <w:rFonts w:ascii="Arial" w:hAnsi="Arial" w:cs="Arial"/>
          <w:b/>
          <w:sz w:val="20"/>
          <w:szCs w:val="20"/>
        </w:rPr>
        <w:t>Contract</w:t>
      </w:r>
      <w:r w:rsidRPr="003865FC">
        <w:rPr>
          <w:rFonts w:ascii="Arial" w:hAnsi="Arial" w:cs="Arial"/>
          <w:b/>
          <w:sz w:val="20"/>
          <w:szCs w:val="20"/>
        </w:rPr>
        <w:t>"</w:t>
      </w:r>
      <w:r w:rsidRPr="003865FC">
        <w:rPr>
          <w:rFonts w:ascii="Arial" w:hAnsi="Arial" w:cs="Arial"/>
          <w:sz w:val="20"/>
          <w:szCs w:val="20"/>
        </w:rPr>
        <w:t xml:space="preserve">, will be received no later than </w:t>
      </w:r>
      <w:r w:rsidR="00947AD2">
        <w:rPr>
          <w:rFonts w:ascii="Arial" w:hAnsi="Arial" w:cs="Arial"/>
          <w:b/>
          <w:sz w:val="20"/>
          <w:szCs w:val="20"/>
        </w:rPr>
        <w:t>2:30</w:t>
      </w:r>
      <w:r w:rsidRPr="003865FC">
        <w:rPr>
          <w:rFonts w:ascii="Arial" w:hAnsi="Arial" w:cs="Arial"/>
          <w:b/>
          <w:sz w:val="20"/>
          <w:szCs w:val="20"/>
        </w:rPr>
        <w:t xml:space="preserve"> p.m., </w:t>
      </w:r>
      <w:r w:rsidR="00947AD2">
        <w:rPr>
          <w:rFonts w:ascii="Arial" w:hAnsi="Arial" w:cs="Arial"/>
          <w:b/>
          <w:sz w:val="20"/>
          <w:szCs w:val="20"/>
        </w:rPr>
        <w:t>August 14</w:t>
      </w:r>
      <w:r w:rsidRPr="003865FC">
        <w:rPr>
          <w:rFonts w:ascii="Arial" w:hAnsi="Arial" w:cs="Arial"/>
          <w:b/>
          <w:sz w:val="20"/>
          <w:szCs w:val="20"/>
        </w:rPr>
        <w:t>, 2015, by:</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p>
    <w:p w:rsidR="003865FC" w:rsidRPr="003865FC" w:rsidRDefault="003865FC" w:rsidP="003865FC">
      <w:pP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IN PERSON OR SPECIAL COURIER</w:t>
      </w:r>
      <w:r w:rsidRPr="003865FC">
        <w:rPr>
          <w:rFonts w:ascii="Arial" w:hAnsi="Arial" w:cs="Arial"/>
          <w:sz w:val="20"/>
          <w:szCs w:val="20"/>
        </w:rPr>
        <w:tab/>
        <w:t>U.S. POSTAL SERVICE</w:t>
      </w:r>
    </w:p>
    <w:p w:rsidR="003865FC" w:rsidRPr="003865FC" w:rsidRDefault="003865FC" w:rsidP="003865FC">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County of Henrico</w:t>
      </w:r>
      <w:r w:rsidRPr="003865FC">
        <w:rPr>
          <w:rFonts w:ascii="Arial" w:hAnsi="Arial" w:cs="Arial"/>
          <w:sz w:val="20"/>
          <w:szCs w:val="20"/>
        </w:rPr>
        <w:tab/>
        <w:t>County of Henrico</w:t>
      </w:r>
    </w:p>
    <w:p w:rsidR="003865FC" w:rsidRPr="003865FC" w:rsidRDefault="003865FC" w:rsidP="003865FC">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Department of Finance</w:t>
      </w:r>
      <w:r w:rsidRPr="003865FC">
        <w:rPr>
          <w:rFonts w:ascii="Arial" w:hAnsi="Arial" w:cs="Arial"/>
          <w:sz w:val="20"/>
          <w:szCs w:val="20"/>
        </w:rPr>
        <w:tab/>
        <w:t>Department of Finance</w:t>
      </w:r>
    </w:p>
    <w:p w:rsidR="003865FC" w:rsidRPr="003865FC" w:rsidRDefault="003865FC" w:rsidP="003865FC">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Purchasing Division                               OR</w:t>
      </w:r>
      <w:r w:rsidRPr="003865FC">
        <w:rPr>
          <w:rFonts w:ascii="Arial" w:hAnsi="Arial" w:cs="Arial"/>
          <w:sz w:val="20"/>
          <w:szCs w:val="20"/>
        </w:rPr>
        <w:tab/>
        <w:t>Purchasing Division</w:t>
      </w:r>
    </w:p>
    <w:p w:rsidR="003865FC" w:rsidRPr="003865FC" w:rsidRDefault="003865FC" w:rsidP="003865FC">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1590 E. Parham Road</w:t>
      </w:r>
      <w:r w:rsidRPr="003865FC">
        <w:rPr>
          <w:rFonts w:ascii="Arial" w:hAnsi="Arial" w:cs="Arial"/>
          <w:sz w:val="20"/>
          <w:szCs w:val="20"/>
        </w:rPr>
        <w:tab/>
        <w:t>P O Box 90775</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Henrico, Virginia 23228</w:t>
      </w:r>
      <w:r w:rsidRPr="003865FC">
        <w:rPr>
          <w:rFonts w:ascii="Arial" w:hAnsi="Arial" w:cs="Arial"/>
          <w:sz w:val="20"/>
          <w:szCs w:val="20"/>
        </w:rPr>
        <w:tab/>
      </w:r>
      <w:r w:rsidRPr="003865FC">
        <w:rPr>
          <w:rFonts w:ascii="Arial" w:hAnsi="Arial" w:cs="Arial"/>
          <w:sz w:val="20"/>
          <w:szCs w:val="20"/>
        </w:rPr>
        <w:tab/>
      </w:r>
      <w:r w:rsidRPr="003865FC">
        <w:rPr>
          <w:rFonts w:ascii="Arial" w:hAnsi="Arial" w:cs="Arial"/>
          <w:sz w:val="20"/>
          <w:szCs w:val="20"/>
        </w:rPr>
        <w:tab/>
      </w:r>
      <w:r w:rsidRPr="003865FC">
        <w:rPr>
          <w:rFonts w:ascii="Arial" w:hAnsi="Arial" w:cs="Arial"/>
          <w:sz w:val="20"/>
          <w:szCs w:val="20"/>
        </w:rPr>
        <w:tab/>
      </w:r>
      <w:r w:rsidRPr="003865FC">
        <w:rPr>
          <w:rFonts w:ascii="Arial" w:hAnsi="Arial" w:cs="Arial"/>
          <w:sz w:val="20"/>
          <w:szCs w:val="20"/>
        </w:rPr>
        <w:tab/>
      </w:r>
      <w:r w:rsidRPr="003865FC">
        <w:rPr>
          <w:rFonts w:ascii="Arial" w:hAnsi="Arial" w:cs="Arial"/>
          <w:sz w:val="20"/>
          <w:szCs w:val="20"/>
        </w:rPr>
        <w:tab/>
        <w:t>Henrico, Virginia 23273-0775</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3865FC" w:rsidRPr="003865FC" w:rsidRDefault="003865FC" w:rsidP="003865FC">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3865FC">
        <w:rPr>
          <w:rFonts w:ascii="Arial" w:hAnsi="Arial" w:cs="Arial"/>
          <w:b/>
          <w:bCs/>
          <w:sz w:val="20"/>
          <w:szCs w:val="20"/>
        </w:rPr>
        <w:t xml:space="preserve">This RFP and any addenda are available on the County of Henrico Purchasing website at </w:t>
      </w:r>
    </w:p>
    <w:p w:rsidR="003865FC" w:rsidRPr="003865FC" w:rsidRDefault="00800083" w:rsidP="003865FC">
      <w:p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hyperlink r:id="rId10" w:history="1">
        <w:r w:rsidR="003865FC" w:rsidRPr="003865FC">
          <w:rPr>
            <w:rFonts w:ascii="Arial" w:hAnsi="Arial" w:cs="Arial"/>
            <w:b/>
            <w:bCs/>
            <w:color w:val="0000FF"/>
            <w:sz w:val="20"/>
            <w:szCs w:val="20"/>
            <w:u w:val="single"/>
          </w:rPr>
          <w:t>http://www.henrico.us/purchasing/</w:t>
        </w:r>
      </w:hyperlink>
      <w:r w:rsidR="003865FC" w:rsidRPr="003865FC">
        <w:rPr>
          <w:rFonts w:ascii="Arial" w:hAnsi="Arial" w:cs="Arial"/>
          <w:b/>
          <w:bCs/>
          <w:sz w:val="20"/>
          <w:szCs w:val="20"/>
        </w:rPr>
        <w:t xml:space="preserve"> </w:t>
      </w:r>
      <w:r w:rsidR="00947AD2" w:rsidRPr="003865FC">
        <w:rPr>
          <w:rFonts w:ascii="Arial" w:hAnsi="Arial" w:cs="Arial"/>
          <w:sz w:val="20"/>
          <w:szCs w:val="20"/>
        </w:rPr>
        <w:t>to</w:t>
      </w:r>
      <w:r w:rsidR="003865FC" w:rsidRPr="003865FC">
        <w:rPr>
          <w:rFonts w:ascii="Arial" w:hAnsi="Arial" w:cs="Arial"/>
          <w:sz w:val="20"/>
          <w:szCs w:val="20"/>
        </w:rPr>
        <w:t xml:space="preserve"> download the RFP, click the link and save the document to your hard drive. To receive an email copy of this document, please send a request to: John Kida, Senior Purchasing Officer </w:t>
      </w:r>
      <w:hyperlink r:id="rId11" w:history="1">
        <w:r w:rsidR="003865FC" w:rsidRPr="003865FC">
          <w:rPr>
            <w:rFonts w:ascii="Arial" w:hAnsi="Arial" w:cs="Arial"/>
            <w:color w:val="0000FF"/>
            <w:sz w:val="20"/>
            <w:szCs w:val="20"/>
            <w:u w:val="single"/>
          </w:rPr>
          <w:t>kid01@henrico.us</w:t>
        </w:r>
      </w:hyperlink>
      <w:r w:rsidR="003865FC" w:rsidRPr="003865FC">
        <w:rPr>
          <w:rFonts w:ascii="Arial" w:hAnsi="Arial" w:cs="Arial"/>
          <w:sz w:val="20"/>
          <w:szCs w:val="20"/>
        </w:rPr>
        <w:t xml:space="preserve"> </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 xml:space="preserve">Time is of the essence and any proposal received after </w:t>
      </w:r>
      <w:r w:rsidR="00947AD2">
        <w:rPr>
          <w:rFonts w:ascii="Arial" w:hAnsi="Arial" w:cs="Arial"/>
          <w:b/>
          <w:sz w:val="20"/>
          <w:szCs w:val="20"/>
        </w:rPr>
        <w:t>2:30</w:t>
      </w:r>
      <w:r w:rsidRPr="003865FC">
        <w:rPr>
          <w:rFonts w:ascii="Arial" w:hAnsi="Arial" w:cs="Arial"/>
          <w:b/>
          <w:sz w:val="20"/>
          <w:szCs w:val="20"/>
        </w:rPr>
        <w:t xml:space="preserve"> p.m.</w:t>
      </w:r>
      <w:smartTag w:uri="urn:schemas-microsoft-com:office:smarttags" w:element="PersonName">
        <w:r w:rsidRPr="003865FC">
          <w:rPr>
            <w:rFonts w:ascii="Arial" w:hAnsi="Arial" w:cs="Arial"/>
            <w:b/>
            <w:sz w:val="20"/>
            <w:szCs w:val="20"/>
          </w:rPr>
          <w:t>,</w:t>
        </w:r>
      </w:smartTag>
      <w:r w:rsidRPr="003865FC">
        <w:rPr>
          <w:rFonts w:ascii="Arial" w:hAnsi="Arial" w:cs="Arial"/>
          <w:b/>
          <w:sz w:val="20"/>
          <w:szCs w:val="20"/>
        </w:rPr>
        <w:t xml:space="preserve"> </w:t>
      </w:r>
      <w:r w:rsidR="00947AD2">
        <w:rPr>
          <w:rFonts w:ascii="Arial" w:hAnsi="Arial" w:cs="Arial"/>
          <w:b/>
          <w:sz w:val="20"/>
          <w:szCs w:val="20"/>
        </w:rPr>
        <w:t>August 14</w:t>
      </w:r>
      <w:r w:rsidRPr="003865FC">
        <w:rPr>
          <w:rFonts w:ascii="Arial" w:hAnsi="Arial" w:cs="Arial"/>
          <w:b/>
          <w:sz w:val="20"/>
          <w:szCs w:val="20"/>
        </w:rPr>
        <w:t>, 2015</w:t>
      </w:r>
      <w:r w:rsidRPr="003865FC">
        <w:rPr>
          <w:rFonts w:ascii="Arial" w:hAnsi="Arial" w:cs="Arial"/>
          <w:sz w:val="20"/>
          <w:szCs w:val="20"/>
        </w:rPr>
        <w:t>, whether by mail or otherwise</w:t>
      </w:r>
      <w:smartTag w:uri="urn:schemas-microsoft-com:office:smarttags" w:element="PersonName">
        <w:r w:rsidRPr="003865FC">
          <w:rPr>
            <w:rFonts w:ascii="Arial" w:hAnsi="Arial" w:cs="Arial"/>
            <w:sz w:val="20"/>
            <w:szCs w:val="20"/>
          </w:rPr>
          <w:t>,</w:t>
        </w:r>
      </w:smartTag>
      <w:r w:rsidRPr="003865FC">
        <w:rPr>
          <w:rFonts w:ascii="Arial" w:hAnsi="Arial" w:cs="Arial"/>
          <w:sz w:val="20"/>
          <w:szCs w:val="20"/>
        </w:rPr>
        <w:t xml:space="preserve"> will be returned unopened.  The time of receipt shall be determined by the time clock stamp in the Purchasing Division, Department of Finance.  Proposals shall be placed in a sealed</w:t>
      </w:r>
      <w:smartTag w:uri="urn:schemas-microsoft-com:office:smarttags" w:element="PersonName">
        <w:r w:rsidRPr="003865FC">
          <w:rPr>
            <w:rFonts w:ascii="Arial" w:hAnsi="Arial" w:cs="Arial"/>
            <w:sz w:val="20"/>
            <w:szCs w:val="20"/>
          </w:rPr>
          <w:t>,</w:t>
        </w:r>
      </w:smartTag>
      <w:r w:rsidRPr="003865FC">
        <w:rPr>
          <w:rFonts w:ascii="Arial" w:hAnsi="Arial" w:cs="Arial"/>
          <w:sz w:val="20"/>
          <w:szCs w:val="20"/>
        </w:rPr>
        <w:t xml:space="preserve"> opaque envelope</w:t>
      </w:r>
      <w:smartTag w:uri="urn:schemas-microsoft-com:office:smarttags" w:element="PersonName">
        <w:r w:rsidRPr="003865FC">
          <w:rPr>
            <w:rFonts w:ascii="Arial" w:hAnsi="Arial" w:cs="Arial"/>
            <w:sz w:val="20"/>
            <w:szCs w:val="20"/>
          </w:rPr>
          <w:t>,</w:t>
        </w:r>
      </w:smartTag>
      <w:r w:rsidRPr="003865FC">
        <w:rPr>
          <w:rFonts w:ascii="Arial" w:hAnsi="Arial" w:cs="Arial"/>
          <w:sz w:val="20"/>
          <w:szCs w:val="20"/>
        </w:rPr>
        <w:t xml:space="preserve"> marked in the lower left-hand corner with the RFP number</w:t>
      </w:r>
      <w:smartTag w:uri="urn:schemas-microsoft-com:office:smarttags" w:element="PersonName">
        <w:r w:rsidRPr="003865FC">
          <w:rPr>
            <w:rFonts w:ascii="Arial" w:hAnsi="Arial" w:cs="Arial"/>
            <w:sz w:val="20"/>
            <w:szCs w:val="20"/>
          </w:rPr>
          <w:t>,</w:t>
        </w:r>
      </w:smartTag>
      <w:r w:rsidRPr="003865FC">
        <w:rPr>
          <w:rFonts w:ascii="Arial" w:hAnsi="Arial" w:cs="Arial"/>
          <w:sz w:val="20"/>
          <w:szCs w:val="20"/>
        </w:rPr>
        <w:t xml:space="preserve"> title</w:t>
      </w:r>
      <w:smartTag w:uri="urn:schemas-microsoft-com:office:smarttags" w:element="PersonName">
        <w:r w:rsidRPr="003865FC">
          <w:rPr>
            <w:rFonts w:ascii="Arial" w:hAnsi="Arial" w:cs="Arial"/>
            <w:sz w:val="20"/>
            <w:szCs w:val="20"/>
          </w:rPr>
          <w:t>,</w:t>
        </w:r>
      </w:smartTag>
      <w:r w:rsidRPr="003865FC">
        <w:rPr>
          <w:rFonts w:ascii="Arial" w:hAnsi="Arial" w:cs="Arial"/>
          <w:sz w:val="20"/>
          <w:szCs w:val="20"/>
        </w:rPr>
        <w:t xml:space="preserve"> and date and hour proposals are scheduled to be received.  Offerors are responsible for insuring that their proposal is stamped by Purchasing Division personnel by the deadline indicated.</w:t>
      </w:r>
    </w:p>
    <w:p w:rsidR="00737FB8" w:rsidRPr="003865FC" w:rsidRDefault="00737FB8"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3865FC" w:rsidRPr="003865FC" w:rsidRDefault="003865FC" w:rsidP="003865FC">
      <w:pPr>
        <w:widowControl w:val="0"/>
        <w:tabs>
          <w:tab w:val="left" w:pos="-144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jc w:val="both"/>
        <w:rPr>
          <w:rFonts w:ascii="Arial" w:hAnsi="Arial" w:cs="Arial"/>
          <w:snapToGrid w:val="0"/>
          <w:sz w:val="20"/>
          <w:szCs w:val="20"/>
        </w:rPr>
      </w:pPr>
      <w:r w:rsidRPr="003865FC">
        <w:rPr>
          <w:rFonts w:ascii="Arial" w:hAnsi="Arial" w:cs="Arial"/>
          <w:snapToGrid w:val="0"/>
          <w:sz w:val="20"/>
          <w:szCs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3865FC" w:rsidRPr="003865FC" w:rsidRDefault="003865FC" w:rsidP="003865FC">
      <w:pPr>
        <w:widowControl w:val="0"/>
        <w:tabs>
          <w:tab w:val="left" w:pos="-144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jc w:val="both"/>
        <w:rPr>
          <w:rFonts w:ascii="Arial" w:hAnsi="Arial" w:cs="Arial"/>
          <w:snapToGrid w:val="0"/>
          <w:sz w:val="20"/>
          <w:szCs w:val="20"/>
        </w:rPr>
      </w:pPr>
    </w:p>
    <w:p w:rsidR="003865FC" w:rsidRPr="003865FC" w:rsidRDefault="003865FC" w:rsidP="003865FC">
      <w:pPr>
        <w:widowControl w:val="0"/>
        <w:tabs>
          <w:tab w:val="left" w:pos="-144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jc w:val="both"/>
        <w:rPr>
          <w:rFonts w:ascii="Arial" w:hAnsi="Arial" w:cs="Arial"/>
          <w:snapToGrid w:val="0"/>
          <w:sz w:val="20"/>
          <w:szCs w:val="20"/>
        </w:rPr>
      </w:pPr>
      <w:r w:rsidRPr="003865FC">
        <w:rPr>
          <w:rFonts w:ascii="Arial" w:hAnsi="Arial" w:cs="Arial"/>
          <w:snapToGrid w:val="0"/>
          <w:sz w:val="20"/>
          <w:szCs w:val="20"/>
        </w:rPr>
        <w:t xml:space="preserve">The awarding authority for this contract is </w:t>
      </w:r>
      <w:r w:rsidR="00C71181">
        <w:rPr>
          <w:rFonts w:ascii="Arial" w:hAnsi="Arial" w:cs="Arial"/>
          <w:snapToGrid w:val="0"/>
          <w:sz w:val="20"/>
          <w:szCs w:val="20"/>
        </w:rPr>
        <w:t>the Henrico County</w:t>
      </w:r>
      <w:r w:rsidRPr="003865FC">
        <w:rPr>
          <w:rFonts w:ascii="Arial" w:hAnsi="Arial" w:cs="Arial"/>
          <w:snapToGrid w:val="0"/>
          <w:sz w:val="20"/>
          <w:szCs w:val="20"/>
        </w:rPr>
        <w:t xml:space="preserve"> Board of </w:t>
      </w:r>
      <w:r w:rsidR="00C71181">
        <w:rPr>
          <w:rFonts w:ascii="Arial" w:hAnsi="Arial" w:cs="Arial"/>
          <w:snapToGrid w:val="0"/>
          <w:sz w:val="20"/>
          <w:szCs w:val="20"/>
        </w:rPr>
        <w:t>Supervisors</w:t>
      </w:r>
      <w:r w:rsidRPr="003865FC">
        <w:rPr>
          <w:rFonts w:ascii="Arial" w:hAnsi="Arial" w:cs="Arial"/>
          <w:snapToGrid w:val="0"/>
          <w:sz w:val="20"/>
          <w:szCs w:val="20"/>
        </w:rPr>
        <w:t>.</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865FC">
        <w:rPr>
          <w:rFonts w:ascii="Arial" w:hAnsi="Arial" w:cs="Arial"/>
          <w:sz w:val="20"/>
          <w:szCs w:val="20"/>
        </w:rPr>
        <w:t xml:space="preserve">Technical questions concerning this Request for Proposal should be submitted to John Kida, Senior Purchasing Officer, email: </w:t>
      </w:r>
      <w:hyperlink r:id="rId12" w:history="1">
        <w:r w:rsidRPr="003865FC">
          <w:rPr>
            <w:rFonts w:ascii="Arial" w:hAnsi="Arial" w:cs="Arial"/>
            <w:color w:val="0000FF"/>
            <w:sz w:val="20"/>
            <w:szCs w:val="20"/>
            <w:u w:val="single"/>
          </w:rPr>
          <w:t>kid01@henrico/.us</w:t>
        </w:r>
      </w:hyperlink>
      <w:r w:rsidRPr="003865FC">
        <w:rPr>
          <w:rFonts w:ascii="Arial" w:hAnsi="Arial" w:cs="Arial"/>
          <w:sz w:val="20"/>
          <w:szCs w:val="20"/>
        </w:rPr>
        <w:t xml:space="preserve"> no later than 12:00 noon, </w:t>
      </w:r>
      <w:r w:rsidR="004862B2">
        <w:rPr>
          <w:rFonts w:ascii="Arial" w:hAnsi="Arial" w:cs="Arial"/>
          <w:sz w:val="20"/>
          <w:szCs w:val="20"/>
        </w:rPr>
        <w:t>August 4</w:t>
      </w:r>
      <w:r w:rsidRPr="003865FC">
        <w:rPr>
          <w:rFonts w:ascii="Arial" w:hAnsi="Arial" w:cs="Arial"/>
          <w:sz w:val="20"/>
          <w:szCs w:val="20"/>
        </w:rPr>
        <w:t>, 2015.</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3865FC">
        <w:rPr>
          <w:rFonts w:ascii="Arial" w:hAnsi="Arial" w:cs="Arial"/>
          <w:sz w:val="20"/>
          <w:szCs w:val="20"/>
        </w:rPr>
        <w:t>Cecelia H. Stowe, CPPO, C.P.M.</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3865FC">
        <w:rPr>
          <w:rFonts w:ascii="Arial" w:hAnsi="Arial" w:cs="Arial"/>
          <w:sz w:val="20"/>
          <w:szCs w:val="20"/>
        </w:rPr>
        <w:t>Purchasing Director</w:t>
      </w:r>
    </w:p>
    <w:p w:rsidR="003865FC" w:rsidRP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5E0706"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3865FC">
        <w:rPr>
          <w:rFonts w:ascii="Arial" w:hAnsi="Arial" w:cs="Arial"/>
          <w:sz w:val="20"/>
          <w:szCs w:val="20"/>
        </w:rPr>
        <w:t>John Kida, CPPB</w:t>
      </w:r>
    </w:p>
    <w:p w:rsidR="003865FC" w:rsidRDefault="003865FC"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3865FC">
        <w:rPr>
          <w:rFonts w:ascii="Arial" w:hAnsi="Arial" w:cs="Arial"/>
          <w:sz w:val="20"/>
          <w:szCs w:val="20"/>
        </w:rPr>
        <w:t>Senior Purchasing Officer</w:t>
      </w:r>
    </w:p>
    <w:p w:rsidR="00737FB8" w:rsidRDefault="00737FB8"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737FB8" w:rsidRDefault="00737FB8"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737FB8" w:rsidRDefault="00737FB8"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737FB8" w:rsidRDefault="00737FB8"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737FB8" w:rsidRDefault="00737FB8"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B307BB" w:rsidRDefault="00B307BB" w:rsidP="0038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B307BB" w:rsidRPr="00B307BB" w:rsidRDefault="00B307BB" w:rsidP="00B3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B307BB">
        <w:rPr>
          <w:rFonts w:ascii="Arial" w:hAnsi="Arial" w:cs="Arial"/>
          <w:sz w:val="16"/>
          <w:szCs w:val="16"/>
        </w:rPr>
        <w:t>1590 E. PARHAM ROAD/P O BOX 90775/HENRICO VA 23273-0775</w:t>
      </w:r>
    </w:p>
    <w:p w:rsidR="00B307BB" w:rsidRPr="00B307BB" w:rsidRDefault="00B307BB" w:rsidP="00B3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B307BB">
        <w:rPr>
          <w:rFonts w:ascii="Arial" w:hAnsi="Arial" w:cs="Arial"/>
          <w:sz w:val="16"/>
          <w:szCs w:val="16"/>
        </w:rPr>
        <w:t>(804) 501-5660 FAX (804) 501-5693</w:t>
      </w:r>
    </w:p>
    <w:p w:rsidR="00C71181" w:rsidRDefault="00C71181" w:rsidP="00723F4B">
      <w:pPr>
        <w:tabs>
          <w:tab w:val="left" w:pos="0"/>
          <w:tab w:val="left" w:pos="4320"/>
        </w:tabs>
        <w:jc w:val="both"/>
        <w:rPr>
          <w:rFonts w:ascii="Arial" w:hAnsi="Arial" w:cs="Arial"/>
          <w:sz w:val="20"/>
        </w:rPr>
      </w:pPr>
    </w:p>
    <w:p w:rsidR="000C0683" w:rsidRDefault="000C0683" w:rsidP="00723F4B">
      <w:pPr>
        <w:tabs>
          <w:tab w:val="left" w:pos="0"/>
          <w:tab w:val="left" w:pos="4320"/>
        </w:tabs>
        <w:jc w:val="both"/>
        <w:rPr>
          <w:rFonts w:ascii="Arial" w:hAnsi="Arial" w:cs="Arial"/>
          <w:sz w:val="20"/>
        </w:rPr>
      </w:pPr>
    </w:p>
    <w:p w:rsidR="00535240" w:rsidRPr="00535240" w:rsidRDefault="00535240" w:rsidP="00DA1923">
      <w:pPr>
        <w:tabs>
          <w:tab w:val="left" w:pos="0"/>
          <w:tab w:val="left" w:pos="4320"/>
        </w:tabs>
        <w:jc w:val="center"/>
        <w:rPr>
          <w:rFonts w:ascii="Arial" w:hAnsi="Arial" w:cs="Arial"/>
          <w:b/>
          <w:sz w:val="22"/>
          <w:szCs w:val="22"/>
        </w:rPr>
      </w:pPr>
      <w:r w:rsidRPr="00535240">
        <w:rPr>
          <w:rFonts w:ascii="Arial" w:hAnsi="Arial" w:cs="Arial"/>
          <w:b/>
          <w:sz w:val="22"/>
          <w:szCs w:val="22"/>
        </w:rPr>
        <w:t>REQUEST FOR PROPOSAL</w:t>
      </w:r>
    </w:p>
    <w:p w:rsidR="00535240" w:rsidRPr="00535240" w:rsidRDefault="00535240" w:rsidP="00DA1923">
      <w:pPr>
        <w:tabs>
          <w:tab w:val="left" w:pos="0"/>
          <w:tab w:val="left" w:pos="4320"/>
        </w:tabs>
        <w:jc w:val="center"/>
        <w:rPr>
          <w:rFonts w:ascii="Arial" w:hAnsi="Arial" w:cs="Arial"/>
          <w:b/>
          <w:sz w:val="22"/>
          <w:szCs w:val="22"/>
        </w:rPr>
      </w:pPr>
      <w:r w:rsidRPr="00535240">
        <w:rPr>
          <w:rFonts w:ascii="Arial" w:hAnsi="Arial" w:cs="Arial"/>
          <w:b/>
          <w:sz w:val="22"/>
          <w:szCs w:val="22"/>
        </w:rPr>
        <w:t>ENGINEERING SERVICES</w:t>
      </w:r>
    </w:p>
    <w:p w:rsidR="00535240" w:rsidRPr="00535240" w:rsidRDefault="00535240" w:rsidP="00DA1923">
      <w:pPr>
        <w:tabs>
          <w:tab w:val="left" w:pos="0"/>
          <w:tab w:val="left" w:pos="4320"/>
        </w:tabs>
        <w:jc w:val="center"/>
        <w:rPr>
          <w:rFonts w:ascii="Arial" w:hAnsi="Arial" w:cs="Arial"/>
          <w:b/>
          <w:sz w:val="22"/>
          <w:szCs w:val="22"/>
        </w:rPr>
      </w:pPr>
      <w:r w:rsidRPr="00535240">
        <w:rPr>
          <w:rFonts w:ascii="Arial" w:hAnsi="Arial" w:cs="Arial"/>
          <w:b/>
          <w:sz w:val="22"/>
          <w:szCs w:val="22"/>
        </w:rPr>
        <w:t>ANNUAL DRAINAGE CONTRACT</w:t>
      </w:r>
    </w:p>
    <w:p w:rsidR="00535240" w:rsidRPr="00535240" w:rsidRDefault="00535240" w:rsidP="00DA1923">
      <w:pPr>
        <w:tabs>
          <w:tab w:val="left" w:pos="0"/>
          <w:tab w:val="left" w:pos="4320"/>
        </w:tabs>
        <w:jc w:val="center"/>
        <w:rPr>
          <w:rFonts w:ascii="Arial" w:hAnsi="Arial" w:cs="Arial"/>
          <w:b/>
          <w:sz w:val="22"/>
          <w:szCs w:val="22"/>
        </w:rPr>
      </w:pPr>
      <w:r w:rsidRPr="00535240">
        <w:rPr>
          <w:rFonts w:ascii="Arial" w:hAnsi="Arial" w:cs="Arial"/>
          <w:b/>
          <w:sz w:val="22"/>
          <w:szCs w:val="22"/>
        </w:rPr>
        <w:t>COUNTY OF HENRICO, VIRGINIA</w:t>
      </w:r>
    </w:p>
    <w:p w:rsidR="00E96221" w:rsidRPr="00B1558B" w:rsidRDefault="00E96221" w:rsidP="00B1558B"/>
    <w:p w:rsidR="00E96221" w:rsidRPr="00723F4B" w:rsidRDefault="00E96221" w:rsidP="00183F8F">
      <w:pPr>
        <w:pStyle w:val="Heading2"/>
        <w:numPr>
          <w:ilvl w:val="0"/>
          <w:numId w:val="7"/>
        </w:numPr>
        <w:tabs>
          <w:tab w:val="clear" w:pos="0"/>
          <w:tab w:val="clear" w:pos="1440"/>
        </w:tabs>
        <w:jc w:val="left"/>
        <w:rPr>
          <w:rFonts w:ascii="Arial" w:hAnsi="Arial"/>
          <w:szCs w:val="22"/>
          <w:u w:val="single"/>
        </w:rPr>
      </w:pPr>
      <w:r w:rsidRPr="00723F4B">
        <w:rPr>
          <w:rFonts w:ascii="Arial" w:hAnsi="Arial"/>
          <w:szCs w:val="22"/>
          <w:u w:val="single"/>
        </w:rPr>
        <w:t>PURPOSE AND GENERAL INFORMATION:</w:t>
      </w:r>
    </w:p>
    <w:p w:rsidR="00E96221" w:rsidRPr="005535A2" w:rsidRDefault="00E96221">
      <w:pPr>
        <w:rPr>
          <w:rFonts w:ascii="Arial" w:hAnsi="Arial" w:cs="Arial"/>
        </w:rPr>
      </w:pPr>
    </w:p>
    <w:p w:rsidR="00185866" w:rsidRPr="00723F4B" w:rsidRDefault="00E96221" w:rsidP="00661F77">
      <w:pPr>
        <w:numPr>
          <w:ilvl w:val="0"/>
          <w:numId w:val="8"/>
        </w:numPr>
        <w:tabs>
          <w:tab w:val="clear" w:pos="1440"/>
        </w:tabs>
        <w:jc w:val="both"/>
        <w:rPr>
          <w:rFonts w:ascii="Arial" w:hAnsi="Arial" w:cs="Arial"/>
          <w:sz w:val="22"/>
          <w:szCs w:val="22"/>
        </w:rPr>
      </w:pPr>
      <w:r w:rsidRPr="00723F4B">
        <w:rPr>
          <w:rFonts w:ascii="Arial" w:hAnsi="Arial" w:cs="Arial"/>
          <w:sz w:val="22"/>
          <w:szCs w:val="22"/>
        </w:rPr>
        <w:t xml:space="preserve">The purpose and intent of this Request for Proposal (RFP) is to solicit proposals from qualified engineering firms for the establishment of an annual contract to support Henrico County in drainage related activities of various projects for the </w:t>
      </w:r>
      <w:r w:rsidR="00535240">
        <w:rPr>
          <w:rFonts w:ascii="Arial" w:hAnsi="Arial" w:cs="Arial"/>
          <w:sz w:val="22"/>
          <w:szCs w:val="22"/>
        </w:rPr>
        <w:t>County of Henrico</w:t>
      </w:r>
      <w:r w:rsidRPr="00723F4B">
        <w:rPr>
          <w:rFonts w:ascii="Arial" w:hAnsi="Arial" w:cs="Arial"/>
          <w:sz w:val="22"/>
          <w:szCs w:val="22"/>
        </w:rPr>
        <w:t>. These projects may include design activities, feasibility studies and actions taken in response to regulatory requirements the projects may include detailed design and plan preparation, survey, alternatives analysis, construction management/administration, subsurface investigation and maintenance recommendations. Performance of emergency design, maintenance and repair measures that are specialty in nature may be required</w:t>
      </w:r>
      <w:r w:rsidRPr="00C52CFA">
        <w:rPr>
          <w:rFonts w:ascii="Arial" w:hAnsi="Arial" w:cs="Arial"/>
          <w:sz w:val="22"/>
          <w:szCs w:val="22"/>
        </w:rPr>
        <w:t xml:space="preserve">. </w:t>
      </w:r>
      <w:r w:rsidR="00185866" w:rsidRPr="00C52CFA">
        <w:rPr>
          <w:rFonts w:ascii="Arial" w:hAnsi="Arial" w:cs="Arial"/>
          <w:sz w:val="22"/>
          <w:szCs w:val="22"/>
        </w:rPr>
        <w:t>Engineering services will include but are not limited to, normal civil engineering, surveying, utility location, environmental, geotechnical and public involvement services incidental to all drainage</w:t>
      </w:r>
      <w:r w:rsidR="00C61FD2" w:rsidRPr="00C52CFA">
        <w:rPr>
          <w:rFonts w:ascii="Arial" w:hAnsi="Arial" w:cs="Arial"/>
          <w:sz w:val="22"/>
          <w:szCs w:val="22"/>
        </w:rPr>
        <w:t xml:space="preserve"> and stormwater new facility design and retrofit</w:t>
      </w:r>
      <w:r w:rsidR="00185866" w:rsidRPr="00C52CFA">
        <w:rPr>
          <w:rFonts w:ascii="Arial" w:hAnsi="Arial" w:cs="Arial"/>
          <w:sz w:val="22"/>
          <w:szCs w:val="22"/>
        </w:rPr>
        <w:t>.</w:t>
      </w:r>
      <w:r w:rsidR="00185866" w:rsidRPr="00723F4B">
        <w:rPr>
          <w:rFonts w:ascii="Arial" w:hAnsi="Arial" w:cs="Arial"/>
          <w:sz w:val="22"/>
          <w:szCs w:val="22"/>
        </w:rPr>
        <w:t xml:space="preserve"> The successful </w:t>
      </w:r>
      <w:r w:rsidR="004862B2">
        <w:rPr>
          <w:rFonts w:ascii="Arial" w:hAnsi="Arial" w:cs="Arial"/>
          <w:sz w:val="22"/>
          <w:szCs w:val="22"/>
        </w:rPr>
        <w:t>Offerors</w:t>
      </w:r>
      <w:r w:rsidR="00185866" w:rsidRPr="00723F4B">
        <w:rPr>
          <w:rFonts w:ascii="Arial" w:hAnsi="Arial" w:cs="Arial"/>
          <w:sz w:val="22"/>
          <w:szCs w:val="22"/>
        </w:rPr>
        <w:t xml:space="preserve"> will comply with all applicable County, State, and Federal regulations, laws, ordinances and requirements.</w:t>
      </w:r>
    </w:p>
    <w:p w:rsidR="00185866" w:rsidRPr="00723F4B" w:rsidRDefault="00185866" w:rsidP="00185866">
      <w:pPr>
        <w:jc w:val="both"/>
        <w:rPr>
          <w:rFonts w:ascii="Arial" w:hAnsi="Arial" w:cs="Arial"/>
          <w:sz w:val="22"/>
          <w:szCs w:val="22"/>
        </w:rPr>
      </w:pPr>
    </w:p>
    <w:p w:rsidR="00185866" w:rsidRPr="00723F4B" w:rsidRDefault="00185866" w:rsidP="00723F4B">
      <w:pPr>
        <w:ind w:firstLine="720"/>
        <w:jc w:val="both"/>
        <w:rPr>
          <w:rFonts w:ascii="Arial" w:hAnsi="Arial" w:cs="Arial"/>
          <w:sz w:val="22"/>
          <w:szCs w:val="22"/>
        </w:rPr>
      </w:pPr>
      <w:r w:rsidRPr="00723F4B">
        <w:rPr>
          <w:rFonts w:ascii="Arial" w:hAnsi="Arial" w:cs="Arial"/>
          <w:sz w:val="22"/>
          <w:szCs w:val="22"/>
        </w:rPr>
        <w:t>B</w:t>
      </w:r>
      <w:r w:rsidRPr="00723F4B">
        <w:rPr>
          <w:rFonts w:ascii="Arial" w:hAnsi="Arial" w:cs="Arial"/>
          <w:sz w:val="22"/>
          <w:szCs w:val="22"/>
        </w:rPr>
        <w:tab/>
        <w:t>Selected Firm(s) Requirements</w:t>
      </w:r>
    </w:p>
    <w:p w:rsidR="00185866" w:rsidRPr="00723F4B" w:rsidRDefault="00185866" w:rsidP="00185866">
      <w:pPr>
        <w:jc w:val="both"/>
        <w:rPr>
          <w:rFonts w:ascii="Arial" w:hAnsi="Arial" w:cs="Arial"/>
          <w:sz w:val="22"/>
          <w:szCs w:val="22"/>
        </w:rPr>
      </w:pPr>
    </w:p>
    <w:p w:rsidR="00E96221" w:rsidRPr="00723F4B" w:rsidRDefault="002E75E8" w:rsidP="00723F4B">
      <w:pPr>
        <w:tabs>
          <w:tab w:val="left" w:pos="1080"/>
        </w:tabs>
        <w:spacing w:before="120"/>
        <w:ind w:left="1800" w:hanging="450"/>
        <w:jc w:val="both"/>
        <w:rPr>
          <w:rFonts w:ascii="Arial" w:hAnsi="Arial" w:cs="Arial"/>
          <w:sz w:val="22"/>
          <w:szCs w:val="22"/>
        </w:rPr>
      </w:pPr>
      <w:r>
        <w:rPr>
          <w:rFonts w:ascii="Arial" w:hAnsi="Arial" w:cs="Arial"/>
          <w:sz w:val="22"/>
          <w:szCs w:val="22"/>
        </w:rPr>
        <w:t>1</w:t>
      </w:r>
      <w:r w:rsidR="00E87790">
        <w:rPr>
          <w:rFonts w:ascii="Arial" w:hAnsi="Arial" w:cs="Arial"/>
          <w:sz w:val="22"/>
          <w:szCs w:val="22"/>
        </w:rPr>
        <w:t>.</w:t>
      </w:r>
      <w:r w:rsidR="00617CDC">
        <w:rPr>
          <w:rFonts w:ascii="Arial" w:hAnsi="Arial" w:cs="Arial"/>
          <w:sz w:val="22"/>
          <w:szCs w:val="22"/>
        </w:rPr>
        <w:tab/>
      </w:r>
      <w:r w:rsidR="00E96221" w:rsidRPr="00723F4B">
        <w:rPr>
          <w:rFonts w:ascii="Arial" w:hAnsi="Arial" w:cs="Arial"/>
          <w:sz w:val="22"/>
          <w:szCs w:val="22"/>
        </w:rPr>
        <w:t>The engineering fees shall be determined for each project at the time of assignment based on the hourly rates as provided for in the contract that is awarded pursuant to this Request for Proposal.</w:t>
      </w:r>
    </w:p>
    <w:p w:rsidR="002F7F37" w:rsidRPr="00723F4B" w:rsidRDefault="002F7F37" w:rsidP="003942C3">
      <w:pPr>
        <w:jc w:val="both"/>
        <w:rPr>
          <w:rFonts w:ascii="Arial" w:hAnsi="Arial" w:cs="Arial"/>
          <w:sz w:val="22"/>
          <w:szCs w:val="22"/>
        </w:rPr>
      </w:pPr>
    </w:p>
    <w:p w:rsidR="00E96221" w:rsidRPr="00723F4B" w:rsidRDefault="002E75E8" w:rsidP="00723F4B">
      <w:pPr>
        <w:tabs>
          <w:tab w:val="left" w:pos="1800"/>
        </w:tabs>
        <w:ind w:left="1800" w:hanging="450"/>
        <w:jc w:val="both"/>
        <w:rPr>
          <w:rFonts w:ascii="Arial" w:hAnsi="Arial" w:cs="Arial"/>
          <w:sz w:val="22"/>
          <w:szCs w:val="22"/>
        </w:rPr>
      </w:pPr>
      <w:r>
        <w:rPr>
          <w:rFonts w:ascii="Arial" w:hAnsi="Arial" w:cs="Arial"/>
          <w:sz w:val="22"/>
          <w:szCs w:val="22"/>
        </w:rPr>
        <w:t>2</w:t>
      </w:r>
      <w:r w:rsidR="002F7F37">
        <w:rPr>
          <w:rFonts w:ascii="Arial" w:hAnsi="Arial" w:cs="Arial"/>
          <w:sz w:val="22"/>
          <w:szCs w:val="22"/>
        </w:rPr>
        <w:t>.</w:t>
      </w:r>
      <w:r w:rsidR="002F7F37">
        <w:rPr>
          <w:rFonts w:ascii="Arial" w:hAnsi="Arial" w:cs="Arial"/>
          <w:sz w:val="22"/>
          <w:szCs w:val="22"/>
        </w:rPr>
        <w:tab/>
      </w:r>
      <w:r w:rsidR="00E96221" w:rsidRPr="00723F4B">
        <w:rPr>
          <w:rFonts w:ascii="Arial" w:hAnsi="Arial" w:cs="Arial"/>
          <w:sz w:val="22"/>
          <w:szCs w:val="22"/>
        </w:rPr>
        <w:t>The engineering services that are described above require experience and expertise in drainage design and analysis</w:t>
      </w:r>
      <w:r>
        <w:rPr>
          <w:rFonts w:ascii="Arial" w:hAnsi="Arial" w:cs="Arial"/>
          <w:sz w:val="22"/>
          <w:szCs w:val="22"/>
        </w:rPr>
        <w:t xml:space="preserve">. </w:t>
      </w:r>
      <w:r w:rsidR="00E96221" w:rsidRPr="00723F4B">
        <w:rPr>
          <w:rFonts w:ascii="Arial" w:hAnsi="Arial" w:cs="Arial"/>
          <w:sz w:val="22"/>
          <w:szCs w:val="22"/>
        </w:rPr>
        <w:t xml:space="preserve">The Engineer will use advanced methods and the latest available information.  The contract term </w:t>
      </w:r>
      <w:r w:rsidR="00283AB6">
        <w:rPr>
          <w:rFonts w:ascii="Arial" w:hAnsi="Arial" w:cs="Arial"/>
          <w:sz w:val="22"/>
          <w:szCs w:val="22"/>
        </w:rPr>
        <w:t xml:space="preserve">for each contract </w:t>
      </w:r>
      <w:r w:rsidR="00E96221" w:rsidRPr="00723F4B">
        <w:rPr>
          <w:rFonts w:ascii="Arial" w:hAnsi="Arial" w:cs="Arial"/>
          <w:sz w:val="22"/>
          <w:szCs w:val="22"/>
        </w:rPr>
        <w:t xml:space="preserve">will be limited to one year or when the cumulative total project fees </w:t>
      </w:r>
      <w:r w:rsidR="00283AB6">
        <w:rPr>
          <w:rFonts w:ascii="Arial" w:hAnsi="Arial" w:cs="Arial"/>
          <w:sz w:val="22"/>
          <w:szCs w:val="22"/>
        </w:rPr>
        <w:t xml:space="preserve">under the contract </w:t>
      </w:r>
      <w:r w:rsidR="00E96221" w:rsidRPr="00723F4B">
        <w:rPr>
          <w:rFonts w:ascii="Arial" w:hAnsi="Arial" w:cs="Arial"/>
          <w:sz w:val="22"/>
          <w:szCs w:val="22"/>
        </w:rPr>
        <w:t xml:space="preserve">reach the maximum amounts described below.  </w:t>
      </w:r>
      <w:r w:rsidR="00283AB6">
        <w:rPr>
          <w:rFonts w:ascii="Arial" w:hAnsi="Arial" w:cs="Arial"/>
          <w:sz w:val="22"/>
          <w:szCs w:val="22"/>
        </w:rPr>
        <w:t>Each</w:t>
      </w:r>
      <w:r w:rsidR="00E96221" w:rsidRPr="00723F4B">
        <w:rPr>
          <w:rFonts w:ascii="Arial" w:hAnsi="Arial" w:cs="Arial"/>
          <w:sz w:val="22"/>
          <w:szCs w:val="22"/>
        </w:rPr>
        <w:t xml:space="preserve"> contract may be renewab</w:t>
      </w:r>
      <w:r w:rsidR="00283AB6">
        <w:rPr>
          <w:rFonts w:ascii="Arial" w:hAnsi="Arial" w:cs="Arial"/>
          <w:sz w:val="22"/>
          <w:szCs w:val="22"/>
        </w:rPr>
        <w:t>le for two additional one-year periods</w:t>
      </w:r>
      <w:r w:rsidR="00E96221" w:rsidRPr="00723F4B">
        <w:rPr>
          <w:rFonts w:ascii="Arial" w:hAnsi="Arial" w:cs="Arial"/>
          <w:sz w:val="22"/>
          <w:szCs w:val="22"/>
        </w:rPr>
        <w:t xml:space="preserve"> at the option of the County. </w:t>
      </w:r>
      <w:r w:rsidR="00283AB6">
        <w:rPr>
          <w:rFonts w:ascii="Arial" w:hAnsi="Arial" w:cs="Arial"/>
          <w:sz w:val="22"/>
          <w:szCs w:val="22"/>
        </w:rPr>
        <w:t>The project f</w:t>
      </w:r>
      <w:r w:rsidR="00E96221" w:rsidRPr="00723F4B">
        <w:rPr>
          <w:rFonts w:ascii="Arial" w:hAnsi="Arial" w:cs="Arial"/>
          <w:sz w:val="22"/>
          <w:szCs w:val="22"/>
        </w:rPr>
        <w:t xml:space="preserve">ees </w:t>
      </w:r>
      <w:r w:rsidR="00283AB6">
        <w:rPr>
          <w:rFonts w:ascii="Arial" w:hAnsi="Arial" w:cs="Arial"/>
          <w:sz w:val="22"/>
          <w:szCs w:val="22"/>
        </w:rPr>
        <w:t xml:space="preserve">under </w:t>
      </w:r>
      <w:r w:rsidR="004862B2">
        <w:rPr>
          <w:rFonts w:ascii="Arial" w:hAnsi="Arial" w:cs="Arial"/>
          <w:sz w:val="22"/>
          <w:szCs w:val="22"/>
        </w:rPr>
        <w:t xml:space="preserve">each contract </w:t>
      </w:r>
      <w:r w:rsidR="00E96221" w:rsidRPr="00723F4B">
        <w:rPr>
          <w:rFonts w:ascii="Arial" w:hAnsi="Arial" w:cs="Arial"/>
          <w:sz w:val="22"/>
          <w:szCs w:val="22"/>
        </w:rPr>
        <w:t xml:space="preserve">shall not exceed </w:t>
      </w:r>
      <w:r w:rsidR="00283AB6">
        <w:rPr>
          <w:rFonts w:ascii="Arial" w:hAnsi="Arial" w:cs="Arial"/>
          <w:sz w:val="22"/>
          <w:szCs w:val="22"/>
        </w:rPr>
        <w:t>three hundred thousand dollars (</w:t>
      </w:r>
      <w:r w:rsidR="00E96221" w:rsidRPr="00723F4B">
        <w:rPr>
          <w:rFonts w:ascii="Arial" w:hAnsi="Arial" w:cs="Arial"/>
          <w:sz w:val="22"/>
          <w:szCs w:val="22"/>
        </w:rPr>
        <w:t>$300,000</w:t>
      </w:r>
      <w:r w:rsidR="00283AB6">
        <w:rPr>
          <w:rFonts w:ascii="Arial" w:hAnsi="Arial" w:cs="Arial"/>
          <w:sz w:val="22"/>
          <w:szCs w:val="22"/>
        </w:rPr>
        <w:t>) for any single project. The total</w:t>
      </w:r>
      <w:r w:rsidR="00E96221" w:rsidRPr="00723F4B">
        <w:rPr>
          <w:rFonts w:ascii="Arial" w:hAnsi="Arial" w:cs="Arial"/>
          <w:sz w:val="22"/>
          <w:szCs w:val="22"/>
        </w:rPr>
        <w:t xml:space="preserve"> </w:t>
      </w:r>
      <w:r w:rsidR="00283AB6">
        <w:rPr>
          <w:rFonts w:ascii="Arial" w:hAnsi="Arial" w:cs="Arial"/>
          <w:sz w:val="22"/>
          <w:szCs w:val="22"/>
        </w:rPr>
        <w:t>amount for all projects performed under each contract shall not exceed one and one half million dollars</w:t>
      </w:r>
      <w:r w:rsidR="00E96221" w:rsidRPr="00723F4B">
        <w:rPr>
          <w:rFonts w:ascii="Arial" w:hAnsi="Arial" w:cs="Arial"/>
          <w:sz w:val="22"/>
          <w:szCs w:val="22"/>
        </w:rPr>
        <w:t xml:space="preserve"> </w:t>
      </w:r>
      <w:r w:rsidR="00283AB6">
        <w:rPr>
          <w:rFonts w:ascii="Arial" w:hAnsi="Arial" w:cs="Arial"/>
          <w:sz w:val="22"/>
          <w:szCs w:val="22"/>
        </w:rPr>
        <w:t>(</w:t>
      </w:r>
      <w:r w:rsidR="00E96221" w:rsidRPr="00723F4B">
        <w:rPr>
          <w:rFonts w:ascii="Arial" w:hAnsi="Arial" w:cs="Arial"/>
          <w:sz w:val="22"/>
          <w:szCs w:val="22"/>
        </w:rPr>
        <w:t>$1,500,000</w:t>
      </w:r>
      <w:r w:rsidR="00283AB6">
        <w:rPr>
          <w:rFonts w:ascii="Arial" w:hAnsi="Arial" w:cs="Arial"/>
          <w:sz w:val="22"/>
          <w:szCs w:val="22"/>
        </w:rPr>
        <w:t>)</w:t>
      </w:r>
      <w:r w:rsidR="00E96221" w:rsidRPr="00723F4B">
        <w:rPr>
          <w:rFonts w:ascii="Arial" w:hAnsi="Arial" w:cs="Arial"/>
          <w:sz w:val="22"/>
          <w:szCs w:val="22"/>
        </w:rPr>
        <w:t xml:space="preserve"> </w:t>
      </w:r>
      <w:r w:rsidR="00800083">
        <w:rPr>
          <w:rFonts w:ascii="Arial" w:hAnsi="Arial" w:cs="Arial"/>
          <w:sz w:val="22"/>
          <w:szCs w:val="22"/>
        </w:rPr>
        <w:t xml:space="preserve">during </w:t>
      </w:r>
      <w:bookmarkStart w:id="0" w:name="_GoBack"/>
      <w:bookmarkEnd w:id="0"/>
      <w:r w:rsidR="00E96221" w:rsidRPr="00723F4B">
        <w:rPr>
          <w:rFonts w:ascii="Arial" w:hAnsi="Arial" w:cs="Arial"/>
          <w:sz w:val="22"/>
          <w:szCs w:val="22"/>
        </w:rPr>
        <w:t>the contract</w:t>
      </w:r>
      <w:r w:rsidR="00283AB6">
        <w:rPr>
          <w:rFonts w:ascii="Arial" w:hAnsi="Arial" w:cs="Arial"/>
          <w:sz w:val="22"/>
          <w:szCs w:val="22"/>
        </w:rPr>
        <w:t xml:space="preserve"> term</w:t>
      </w:r>
      <w:r w:rsidR="00283AB6" w:rsidRPr="00723F4B">
        <w:rPr>
          <w:rFonts w:ascii="Arial" w:hAnsi="Arial" w:cs="Arial"/>
          <w:sz w:val="22"/>
          <w:szCs w:val="22"/>
        </w:rPr>
        <w:t>.</w:t>
      </w:r>
      <w:r w:rsidR="00283AB6" w:rsidRPr="00C52CFA">
        <w:rPr>
          <w:rFonts w:ascii="Arial" w:hAnsi="Arial" w:cs="Arial"/>
          <w:sz w:val="22"/>
          <w:szCs w:val="22"/>
        </w:rPr>
        <w:t xml:space="preserve"> The</w:t>
      </w:r>
      <w:r w:rsidR="00E96221" w:rsidRPr="00C52CFA">
        <w:rPr>
          <w:rFonts w:ascii="Arial" w:hAnsi="Arial" w:cs="Arial"/>
          <w:sz w:val="22"/>
          <w:szCs w:val="22"/>
        </w:rPr>
        <w:t xml:space="preserve"> award </w:t>
      </w:r>
      <w:r w:rsidR="0039325A">
        <w:rPr>
          <w:rFonts w:ascii="Arial" w:hAnsi="Arial" w:cs="Arial"/>
          <w:sz w:val="22"/>
          <w:szCs w:val="22"/>
        </w:rPr>
        <w:t>of each contract shall be to one Offeror.</w:t>
      </w:r>
    </w:p>
    <w:p w:rsidR="00183F8F" w:rsidRPr="00723F4B" w:rsidRDefault="00183F8F" w:rsidP="00AB607E">
      <w:pPr>
        <w:jc w:val="both"/>
        <w:rPr>
          <w:rFonts w:ascii="Arial" w:hAnsi="Arial" w:cs="Arial"/>
          <w:sz w:val="22"/>
          <w:szCs w:val="22"/>
        </w:rPr>
      </w:pPr>
    </w:p>
    <w:p w:rsidR="00E96221" w:rsidRPr="00723F4B" w:rsidRDefault="005C3EF9" w:rsidP="00723F4B">
      <w:pPr>
        <w:tabs>
          <w:tab w:val="left" w:pos="1350"/>
          <w:tab w:val="left" w:pos="1800"/>
        </w:tabs>
        <w:jc w:val="both"/>
        <w:rPr>
          <w:rFonts w:ascii="Arial" w:hAnsi="Arial" w:cs="Arial"/>
          <w:sz w:val="22"/>
          <w:szCs w:val="22"/>
        </w:rPr>
      </w:pPr>
      <w:r w:rsidRPr="00723F4B">
        <w:rPr>
          <w:rFonts w:ascii="Arial" w:hAnsi="Arial" w:cs="Arial"/>
          <w:sz w:val="22"/>
          <w:szCs w:val="22"/>
        </w:rPr>
        <w:tab/>
      </w:r>
      <w:r w:rsidR="002E75E8">
        <w:rPr>
          <w:rFonts w:ascii="Arial" w:hAnsi="Arial" w:cs="Arial"/>
          <w:sz w:val="22"/>
          <w:szCs w:val="22"/>
        </w:rPr>
        <w:t>3</w:t>
      </w:r>
      <w:r w:rsidR="002F7F37">
        <w:rPr>
          <w:rFonts w:ascii="Arial" w:hAnsi="Arial" w:cs="Arial"/>
          <w:sz w:val="22"/>
          <w:szCs w:val="22"/>
        </w:rPr>
        <w:t>.</w:t>
      </w:r>
      <w:r w:rsidR="002F7F37">
        <w:rPr>
          <w:rFonts w:ascii="Arial" w:hAnsi="Arial" w:cs="Arial"/>
          <w:sz w:val="22"/>
          <w:szCs w:val="22"/>
        </w:rPr>
        <w:tab/>
      </w:r>
      <w:r w:rsidR="0096605C">
        <w:rPr>
          <w:rFonts w:ascii="Arial" w:hAnsi="Arial" w:cs="Arial"/>
          <w:sz w:val="22"/>
          <w:szCs w:val="22"/>
        </w:rPr>
        <w:t>Previous p</w:t>
      </w:r>
      <w:r w:rsidR="00E96221" w:rsidRPr="00723F4B">
        <w:rPr>
          <w:rFonts w:ascii="Arial" w:hAnsi="Arial" w:cs="Arial"/>
          <w:sz w:val="22"/>
          <w:szCs w:val="22"/>
        </w:rPr>
        <w:t>ayments for this service per contract period are shown below:</w:t>
      </w:r>
    </w:p>
    <w:p w:rsidR="00E96221" w:rsidRPr="00723F4B" w:rsidRDefault="00E96221" w:rsidP="00723F4B">
      <w:pPr>
        <w:tabs>
          <w:tab w:val="left" w:pos="1440"/>
        </w:tabs>
        <w:jc w:val="both"/>
        <w:rPr>
          <w:rFonts w:ascii="Arial" w:hAnsi="Arial" w:cs="Arial"/>
          <w:sz w:val="22"/>
          <w:szCs w:val="22"/>
        </w:rPr>
      </w:pPr>
    </w:p>
    <w:p w:rsidR="00E96221" w:rsidRPr="00723F4B" w:rsidRDefault="00A623B7" w:rsidP="00723F4B">
      <w:pPr>
        <w:ind w:left="1800"/>
        <w:jc w:val="both"/>
        <w:rPr>
          <w:rFonts w:ascii="Arial" w:hAnsi="Arial" w:cs="Arial"/>
          <w:sz w:val="22"/>
          <w:szCs w:val="22"/>
        </w:rPr>
      </w:pPr>
      <w:r w:rsidRPr="00723F4B">
        <w:rPr>
          <w:rFonts w:ascii="Arial" w:hAnsi="Arial" w:cs="Arial"/>
          <w:sz w:val="22"/>
          <w:szCs w:val="22"/>
        </w:rPr>
        <w:t>July 1, 2012</w:t>
      </w:r>
      <w:r w:rsidR="00E96221" w:rsidRPr="00723F4B">
        <w:rPr>
          <w:rFonts w:ascii="Arial" w:hAnsi="Arial" w:cs="Arial"/>
          <w:sz w:val="22"/>
          <w:szCs w:val="22"/>
        </w:rPr>
        <w:t xml:space="preserve"> to </w:t>
      </w:r>
      <w:r w:rsidRPr="00723F4B">
        <w:rPr>
          <w:rFonts w:ascii="Arial" w:hAnsi="Arial" w:cs="Arial"/>
          <w:sz w:val="22"/>
          <w:szCs w:val="22"/>
        </w:rPr>
        <w:t>June 30, 2013</w:t>
      </w:r>
      <w:r w:rsidR="00E96221" w:rsidRPr="00723F4B">
        <w:rPr>
          <w:rFonts w:ascii="Arial" w:hAnsi="Arial" w:cs="Arial"/>
          <w:sz w:val="22"/>
          <w:szCs w:val="22"/>
        </w:rPr>
        <w:tab/>
      </w:r>
      <w:r w:rsidR="00E96221" w:rsidRPr="00723F4B">
        <w:rPr>
          <w:rFonts w:ascii="Arial" w:hAnsi="Arial" w:cs="Arial"/>
          <w:sz w:val="22"/>
          <w:szCs w:val="22"/>
        </w:rPr>
        <w:tab/>
      </w:r>
      <w:r w:rsidRPr="00723F4B">
        <w:rPr>
          <w:rFonts w:ascii="Arial" w:hAnsi="Arial" w:cs="Arial"/>
          <w:sz w:val="22"/>
          <w:szCs w:val="22"/>
        </w:rPr>
        <w:tab/>
      </w:r>
      <w:r w:rsidR="00E96221" w:rsidRPr="00723F4B">
        <w:rPr>
          <w:rFonts w:ascii="Arial" w:hAnsi="Arial" w:cs="Arial"/>
          <w:sz w:val="22"/>
          <w:szCs w:val="22"/>
        </w:rPr>
        <w:t>$</w:t>
      </w:r>
      <w:r w:rsidRPr="00723F4B">
        <w:rPr>
          <w:rFonts w:ascii="Arial" w:hAnsi="Arial" w:cs="Arial"/>
          <w:sz w:val="22"/>
          <w:szCs w:val="22"/>
        </w:rPr>
        <w:t>142,889</w:t>
      </w:r>
    </w:p>
    <w:p w:rsidR="00E96221" w:rsidRPr="00723F4B" w:rsidRDefault="00A623B7" w:rsidP="00723F4B">
      <w:pPr>
        <w:ind w:left="1800"/>
        <w:jc w:val="both"/>
        <w:rPr>
          <w:rFonts w:ascii="Arial" w:hAnsi="Arial" w:cs="Arial"/>
          <w:sz w:val="22"/>
          <w:szCs w:val="22"/>
        </w:rPr>
      </w:pPr>
      <w:r w:rsidRPr="00723F4B">
        <w:rPr>
          <w:rFonts w:ascii="Arial" w:hAnsi="Arial" w:cs="Arial"/>
          <w:sz w:val="22"/>
          <w:szCs w:val="22"/>
        </w:rPr>
        <w:t>July 1, 2013 to June 30, 2014</w:t>
      </w:r>
      <w:r w:rsidR="00E96221" w:rsidRPr="00723F4B">
        <w:rPr>
          <w:rFonts w:ascii="Arial" w:hAnsi="Arial" w:cs="Arial"/>
          <w:sz w:val="22"/>
          <w:szCs w:val="22"/>
        </w:rPr>
        <w:tab/>
      </w:r>
      <w:r w:rsidR="00E96221" w:rsidRPr="00723F4B">
        <w:rPr>
          <w:rFonts w:ascii="Arial" w:hAnsi="Arial" w:cs="Arial"/>
          <w:sz w:val="22"/>
          <w:szCs w:val="22"/>
        </w:rPr>
        <w:tab/>
      </w:r>
      <w:r w:rsidRPr="00723F4B">
        <w:rPr>
          <w:rFonts w:ascii="Arial" w:hAnsi="Arial" w:cs="Arial"/>
          <w:sz w:val="22"/>
          <w:szCs w:val="22"/>
        </w:rPr>
        <w:tab/>
      </w:r>
      <w:r w:rsidR="00E96221" w:rsidRPr="00723F4B">
        <w:rPr>
          <w:rFonts w:ascii="Arial" w:hAnsi="Arial" w:cs="Arial"/>
          <w:sz w:val="22"/>
          <w:szCs w:val="22"/>
        </w:rPr>
        <w:t>$</w:t>
      </w:r>
      <w:r w:rsidRPr="00723F4B">
        <w:rPr>
          <w:rFonts w:ascii="Arial" w:hAnsi="Arial" w:cs="Arial"/>
          <w:sz w:val="22"/>
          <w:szCs w:val="22"/>
        </w:rPr>
        <w:t>274,351</w:t>
      </w:r>
    </w:p>
    <w:p w:rsidR="00E96221" w:rsidRDefault="00A623B7" w:rsidP="00723F4B">
      <w:pPr>
        <w:ind w:left="1800"/>
        <w:jc w:val="both"/>
        <w:rPr>
          <w:rFonts w:ascii="Arial" w:hAnsi="Arial" w:cs="Arial"/>
          <w:sz w:val="22"/>
          <w:szCs w:val="22"/>
        </w:rPr>
      </w:pPr>
      <w:r w:rsidRPr="00723F4B">
        <w:rPr>
          <w:rFonts w:ascii="Arial" w:hAnsi="Arial" w:cs="Arial"/>
          <w:sz w:val="22"/>
          <w:szCs w:val="22"/>
        </w:rPr>
        <w:t>July 1, 2014 to June 30, 2015</w:t>
      </w:r>
      <w:r w:rsidR="00E96221" w:rsidRPr="00723F4B">
        <w:rPr>
          <w:rFonts w:ascii="Arial" w:hAnsi="Arial" w:cs="Arial"/>
          <w:sz w:val="22"/>
          <w:szCs w:val="22"/>
        </w:rPr>
        <w:tab/>
      </w:r>
      <w:r w:rsidR="00E96221" w:rsidRPr="00723F4B">
        <w:rPr>
          <w:rFonts w:ascii="Arial" w:hAnsi="Arial" w:cs="Arial"/>
          <w:sz w:val="22"/>
          <w:szCs w:val="22"/>
        </w:rPr>
        <w:tab/>
      </w:r>
      <w:r w:rsidRPr="00723F4B">
        <w:rPr>
          <w:rFonts w:ascii="Arial" w:hAnsi="Arial" w:cs="Arial"/>
          <w:sz w:val="22"/>
          <w:szCs w:val="22"/>
        </w:rPr>
        <w:tab/>
      </w:r>
      <w:r w:rsidR="00E96221" w:rsidRPr="00723F4B">
        <w:rPr>
          <w:rFonts w:ascii="Arial" w:hAnsi="Arial" w:cs="Arial"/>
          <w:sz w:val="22"/>
          <w:szCs w:val="22"/>
        </w:rPr>
        <w:t>$</w:t>
      </w:r>
      <w:r w:rsidRPr="00723F4B">
        <w:rPr>
          <w:rFonts w:ascii="Arial" w:hAnsi="Arial" w:cs="Arial"/>
          <w:sz w:val="22"/>
          <w:szCs w:val="22"/>
        </w:rPr>
        <w:t>162,059</w:t>
      </w:r>
    </w:p>
    <w:p w:rsidR="00737FB8" w:rsidRDefault="00737FB8" w:rsidP="00723F4B">
      <w:pPr>
        <w:ind w:left="1800"/>
        <w:jc w:val="both"/>
        <w:rPr>
          <w:rFonts w:ascii="Arial" w:hAnsi="Arial" w:cs="Arial"/>
          <w:sz w:val="22"/>
          <w:szCs w:val="22"/>
        </w:rPr>
      </w:pPr>
    </w:p>
    <w:p w:rsidR="00E24850" w:rsidRPr="00E24850" w:rsidRDefault="00E24850" w:rsidP="00D95CE6">
      <w:pPr>
        <w:ind w:left="1800"/>
        <w:jc w:val="both"/>
        <w:rPr>
          <w:rFonts w:ascii="Arial" w:hAnsi="Arial" w:cs="Arial"/>
          <w:sz w:val="22"/>
          <w:szCs w:val="22"/>
        </w:rPr>
      </w:pPr>
      <w:r w:rsidRPr="00E24850">
        <w:rPr>
          <w:rFonts w:ascii="Arial" w:hAnsi="Arial" w:cs="Arial"/>
          <w:sz w:val="22"/>
          <w:szCs w:val="22"/>
        </w:rPr>
        <w:t>A higher volume of work is anticipated because of the requirements associated with the Municipal Separate Storm Sewer Permit issued by the Department of Environmental Quality April 1, 2015.</w:t>
      </w:r>
    </w:p>
    <w:p w:rsidR="00E96221" w:rsidRDefault="00E96221" w:rsidP="0072442B">
      <w:pPr>
        <w:ind w:left="720"/>
        <w:jc w:val="both"/>
        <w:rPr>
          <w:rFonts w:ascii="Arial" w:hAnsi="Arial" w:cs="Arial"/>
          <w:sz w:val="22"/>
          <w:szCs w:val="22"/>
        </w:rPr>
      </w:pPr>
    </w:p>
    <w:p w:rsidR="00737FB8" w:rsidRDefault="00737FB8" w:rsidP="0072442B">
      <w:pPr>
        <w:ind w:left="720"/>
        <w:jc w:val="both"/>
        <w:rPr>
          <w:rFonts w:ascii="Arial" w:hAnsi="Arial" w:cs="Arial"/>
          <w:sz w:val="22"/>
          <w:szCs w:val="22"/>
        </w:rPr>
      </w:pPr>
    </w:p>
    <w:p w:rsidR="00737FB8" w:rsidRDefault="00737FB8" w:rsidP="0072442B">
      <w:pPr>
        <w:ind w:left="720"/>
        <w:jc w:val="both"/>
        <w:rPr>
          <w:rFonts w:ascii="Arial" w:hAnsi="Arial" w:cs="Arial"/>
          <w:sz w:val="22"/>
          <w:szCs w:val="22"/>
        </w:rPr>
      </w:pPr>
    </w:p>
    <w:p w:rsidR="00E96221" w:rsidRDefault="00E96221" w:rsidP="00DA1923">
      <w:pPr>
        <w:pStyle w:val="Heading2"/>
        <w:numPr>
          <w:ilvl w:val="0"/>
          <w:numId w:val="7"/>
        </w:numPr>
        <w:tabs>
          <w:tab w:val="clear" w:pos="0"/>
          <w:tab w:val="clear" w:pos="1440"/>
          <w:tab w:val="clear" w:pos="2160"/>
          <w:tab w:val="left" w:pos="720"/>
        </w:tabs>
        <w:jc w:val="left"/>
        <w:rPr>
          <w:rFonts w:ascii="Arial" w:hAnsi="Arial" w:cs="Arial"/>
          <w:szCs w:val="22"/>
          <w:u w:val="single"/>
        </w:rPr>
      </w:pPr>
      <w:r w:rsidRPr="00723F4B">
        <w:rPr>
          <w:rFonts w:ascii="Arial" w:hAnsi="Arial" w:cs="Arial"/>
          <w:szCs w:val="22"/>
          <w:u w:val="single"/>
        </w:rPr>
        <w:lastRenderedPageBreak/>
        <w:t>SCOPE OF SERVICES:</w:t>
      </w:r>
    </w:p>
    <w:p w:rsidR="002E75E8" w:rsidRPr="00DA1923" w:rsidRDefault="002E75E8" w:rsidP="00DA1923"/>
    <w:p w:rsidR="00E96221" w:rsidRPr="00DA1923" w:rsidRDefault="002E75E8" w:rsidP="00DA1923">
      <w:pPr>
        <w:pStyle w:val="ListParagraph"/>
        <w:numPr>
          <w:ilvl w:val="0"/>
          <w:numId w:val="27"/>
        </w:numPr>
        <w:ind w:hanging="810"/>
        <w:rPr>
          <w:rFonts w:ascii="Arial" w:hAnsi="Arial" w:cs="Arial"/>
          <w:sz w:val="22"/>
          <w:szCs w:val="22"/>
        </w:rPr>
      </w:pPr>
      <w:r w:rsidRPr="00DA1923">
        <w:rPr>
          <w:rFonts w:ascii="Arial" w:hAnsi="Arial" w:cs="Arial"/>
          <w:sz w:val="22"/>
          <w:szCs w:val="22"/>
        </w:rPr>
        <w:t>A registered Professional Engineer holding a valid licensure in the Commonwealth of Virginia must be the project manager for all tasks assigned to this contract.  All plans, specifications and other documents should be reviewed and approved by a registered Virginia Professional Engineer. All plans prepared for construction and all documents presented to the public must be signed and sealed by a registered Virginia Professional Engineer</w:t>
      </w:r>
    </w:p>
    <w:p w:rsidR="002E75E8" w:rsidRDefault="002E75E8">
      <w:pPr>
        <w:rPr>
          <w:rFonts w:ascii="Arial" w:hAnsi="Arial" w:cs="Arial"/>
          <w:sz w:val="22"/>
          <w:szCs w:val="22"/>
        </w:rPr>
      </w:pPr>
    </w:p>
    <w:p w:rsidR="002E75E8" w:rsidRPr="00DA1923" w:rsidRDefault="002E75E8" w:rsidP="00DA1923">
      <w:pPr>
        <w:pStyle w:val="ListParagraph"/>
        <w:numPr>
          <w:ilvl w:val="0"/>
          <w:numId w:val="27"/>
        </w:numPr>
        <w:ind w:hanging="810"/>
        <w:rPr>
          <w:rFonts w:ascii="Arial" w:hAnsi="Arial" w:cs="Arial"/>
          <w:sz w:val="22"/>
          <w:szCs w:val="22"/>
        </w:rPr>
      </w:pPr>
      <w:r w:rsidRPr="00DA1923">
        <w:rPr>
          <w:rFonts w:ascii="Arial" w:hAnsi="Arial" w:cs="Arial"/>
          <w:sz w:val="22"/>
          <w:szCs w:val="22"/>
        </w:rPr>
        <w:t>Work assignments shall be on an “As Needed” basis.  HENRICO COUNTY RESERVES THE RIGHT AT ALL TIMES TO PERFORM WORK IN-HOUSE OR TO AWARD PROJECTS BASED ON A SEPARATE REQUEST FOR PROPOSAL</w:t>
      </w:r>
    </w:p>
    <w:p w:rsidR="002E75E8" w:rsidRPr="00723F4B" w:rsidRDefault="002E75E8">
      <w:pPr>
        <w:rPr>
          <w:rFonts w:ascii="Arial" w:hAnsi="Arial" w:cs="Arial"/>
          <w:sz w:val="22"/>
          <w:szCs w:val="22"/>
        </w:rPr>
      </w:pPr>
    </w:p>
    <w:p w:rsidR="00C61FD2" w:rsidRPr="00651951" w:rsidRDefault="00E96221" w:rsidP="00651951">
      <w:pPr>
        <w:pStyle w:val="ListParagraph"/>
        <w:numPr>
          <w:ilvl w:val="0"/>
          <w:numId w:val="27"/>
        </w:numPr>
        <w:ind w:hanging="810"/>
        <w:jc w:val="both"/>
        <w:rPr>
          <w:rFonts w:ascii="Arial" w:hAnsi="Arial" w:cs="Arial"/>
          <w:sz w:val="22"/>
          <w:szCs w:val="22"/>
        </w:rPr>
      </w:pPr>
      <w:r w:rsidRPr="00651951">
        <w:rPr>
          <w:rFonts w:ascii="Arial" w:hAnsi="Arial" w:cs="Arial"/>
          <w:sz w:val="22"/>
          <w:szCs w:val="22"/>
        </w:rPr>
        <w:t>The Engineer shall perform professional engineering services as hereinafter stated which includes normal civil engineering services, normal hydrologic and hydraulic services, normal geotechnical services, normal surface and sub-surface surveying services incidental thereto and environmental work necessary to obtain and remain compliant with environmental permits and regulation required for project construction</w:t>
      </w:r>
      <w:r w:rsidR="00296000" w:rsidRPr="00651951">
        <w:rPr>
          <w:rFonts w:ascii="Arial" w:hAnsi="Arial" w:cs="Arial"/>
          <w:sz w:val="22"/>
          <w:szCs w:val="22"/>
        </w:rPr>
        <w:t xml:space="preserve"> and </w:t>
      </w:r>
      <w:r w:rsidR="007A60C1" w:rsidRPr="00651951">
        <w:rPr>
          <w:rFonts w:ascii="Arial" w:hAnsi="Arial" w:cs="Arial"/>
          <w:sz w:val="22"/>
          <w:szCs w:val="22"/>
        </w:rPr>
        <w:t xml:space="preserve">the County </w:t>
      </w:r>
      <w:r w:rsidR="00296000" w:rsidRPr="00651951">
        <w:rPr>
          <w:rFonts w:ascii="Arial" w:hAnsi="Arial" w:cs="Arial"/>
          <w:sz w:val="22"/>
          <w:szCs w:val="22"/>
        </w:rPr>
        <w:t>MS4 Permit</w:t>
      </w:r>
      <w:r w:rsidR="002732BE" w:rsidRPr="00651951">
        <w:rPr>
          <w:rFonts w:ascii="Arial" w:hAnsi="Arial" w:cs="Arial"/>
          <w:sz w:val="22"/>
          <w:szCs w:val="22"/>
        </w:rPr>
        <w:t>.</w:t>
      </w:r>
    </w:p>
    <w:p w:rsidR="00C61FD2" w:rsidRPr="00651951" w:rsidRDefault="00C61FD2" w:rsidP="00651951">
      <w:pPr>
        <w:pStyle w:val="ListParagraph"/>
        <w:rPr>
          <w:rFonts w:ascii="Arial" w:hAnsi="Arial" w:cs="Arial"/>
          <w:sz w:val="22"/>
          <w:szCs w:val="22"/>
        </w:rPr>
      </w:pPr>
    </w:p>
    <w:p w:rsidR="00C61FD2" w:rsidRDefault="002732BE" w:rsidP="00651951">
      <w:pPr>
        <w:ind w:left="1800"/>
        <w:jc w:val="both"/>
        <w:rPr>
          <w:rFonts w:ascii="Arial" w:hAnsi="Arial" w:cs="Arial"/>
          <w:sz w:val="22"/>
          <w:szCs w:val="22"/>
        </w:rPr>
      </w:pPr>
      <w:r w:rsidRPr="00651951">
        <w:rPr>
          <w:rFonts w:ascii="Arial" w:hAnsi="Arial" w:cs="Arial"/>
          <w:sz w:val="22"/>
          <w:szCs w:val="22"/>
        </w:rPr>
        <w:t xml:space="preserve">In addition to projects specific to drainage or </w:t>
      </w:r>
      <w:r w:rsidR="00BB541D" w:rsidRPr="00651951">
        <w:rPr>
          <w:rFonts w:ascii="Arial" w:hAnsi="Arial" w:cs="Arial"/>
          <w:sz w:val="22"/>
          <w:szCs w:val="22"/>
        </w:rPr>
        <w:t>associated</w:t>
      </w:r>
      <w:r w:rsidRPr="00651951">
        <w:rPr>
          <w:rFonts w:ascii="Arial" w:hAnsi="Arial" w:cs="Arial"/>
          <w:sz w:val="22"/>
          <w:szCs w:val="22"/>
        </w:rPr>
        <w:t xml:space="preserve"> with drainage projects as well as general design projects</w:t>
      </w:r>
      <w:r w:rsidR="005118F1" w:rsidRPr="00651951">
        <w:rPr>
          <w:rFonts w:ascii="Arial" w:hAnsi="Arial" w:cs="Arial"/>
          <w:sz w:val="22"/>
          <w:szCs w:val="22"/>
        </w:rPr>
        <w:t xml:space="preserve">, which may occur within the right of way or on private property, </w:t>
      </w:r>
      <w:r w:rsidR="00296000" w:rsidRPr="00651951">
        <w:rPr>
          <w:rFonts w:ascii="Arial" w:hAnsi="Arial" w:cs="Arial"/>
          <w:sz w:val="22"/>
          <w:szCs w:val="22"/>
        </w:rPr>
        <w:t xml:space="preserve">a project </w:t>
      </w:r>
      <w:r w:rsidRPr="00651951">
        <w:rPr>
          <w:rFonts w:ascii="Arial" w:hAnsi="Arial" w:cs="Arial"/>
          <w:sz w:val="22"/>
          <w:szCs w:val="22"/>
        </w:rPr>
        <w:t>may consist of</w:t>
      </w:r>
      <w:r w:rsidR="00C61FD2" w:rsidRPr="00651951">
        <w:rPr>
          <w:rFonts w:ascii="Arial" w:hAnsi="Arial" w:cs="Arial"/>
          <w:sz w:val="22"/>
          <w:szCs w:val="22"/>
        </w:rPr>
        <w:t>:</w:t>
      </w:r>
    </w:p>
    <w:p w:rsidR="00651951" w:rsidRPr="00651951" w:rsidRDefault="00651951" w:rsidP="00651951">
      <w:pPr>
        <w:ind w:left="1800"/>
        <w:jc w:val="both"/>
        <w:rPr>
          <w:rFonts w:ascii="Arial" w:hAnsi="Arial" w:cs="Arial"/>
          <w:sz w:val="22"/>
          <w:szCs w:val="22"/>
        </w:rPr>
      </w:pPr>
    </w:p>
    <w:p w:rsidR="002732BE" w:rsidRPr="00C61FD2" w:rsidRDefault="00C61FD2" w:rsidP="00651951">
      <w:pPr>
        <w:pStyle w:val="ListParagraph"/>
        <w:ind w:left="1530" w:firstLine="270"/>
        <w:jc w:val="both"/>
      </w:pPr>
      <w:r>
        <w:rPr>
          <w:rFonts w:ascii="Arial" w:hAnsi="Arial" w:cs="Arial"/>
          <w:sz w:val="22"/>
          <w:szCs w:val="22"/>
        </w:rPr>
        <w:t>1</w:t>
      </w:r>
      <w:r w:rsidR="00F16F99">
        <w:rPr>
          <w:rFonts w:ascii="Arial" w:hAnsi="Arial" w:cs="Arial"/>
          <w:sz w:val="22"/>
          <w:szCs w:val="22"/>
        </w:rPr>
        <w:t>.</w:t>
      </w:r>
      <w:r>
        <w:rPr>
          <w:rFonts w:ascii="Arial" w:hAnsi="Arial" w:cs="Arial"/>
          <w:sz w:val="22"/>
          <w:szCs w:val="22"/>
        </w:rPr>
        <w:tab/>
      </w:r>
      <w:r w:rsidR="002732BE" w:rsidRPr="00C61FD2">
        <w:t>Drainage infrastructure and related project work for closed and open channels.</w:t>
      </w:r>
    </w:p>
    <w:p w:rsidR="002732BE" w:rsidRPr="00723F4B" w:rsidRDefault="002732BE" w:rsidP="00F16F99">
      <w:pPr>
        <w:numPr>
          <w:ilvl w:val="0"/>
          <w:numId w:val="30"/>
        </w:numPr>
        <w:ind w:hanging="180"/>
        <w:jc w:val="both"/>
        <w:rPr>
          <w:rFonts w:ascii="Arial" w:hAnsi="Arial" w:cs="Arial"/>
          <w:sz w:val="22"/>
          <w:szCs w:val="22"/>
        </w:rPr>
      </w:pPr>
      <w:r w:rsidRPr="00723F4B">
        <w:rPr>
          <w:rFonts w:ascii="Arial" w:hAnsi="Arial" w:cs="Arial"/>
          <w:sz w:val="22"/>
          <w:szCs w:val="22"/>
        </w:rPr>
        <w:t>Feasibility studies and alternative analysis design</w:t>
      </w:r>
    </w:p>
    <w:p w:rsidR="002732BE" w:rsidRPr="00723F4B" w:rsidRDefault="002732BE" w:rsidP="00F16F99">
      <w:pPr>
        <w:numPr>
          <w:ilvl w:val="0"/>
          <w:numId w:val="30"/>
        </w:numPr>
        <w:ind w:hanging="180"/>
        <w:jc w:val="both"/>
        <w:rPr>
          <w:rFonts w:ascii="Arial" w:hAnsi="Arial" w:cs="Arial"/>
          <w:sz w:val="22"/>
          <w:szCs w:val="22"/>
        </w:rPr>
      </w:pPr>
      <w:r w:rsidRPr="00723F4B">
        <w:rPr>
          <w:rFonts w:ascii="Arial" w:hAnsi="Arial" w:cs="Arial"/>
          <w:sz w:val="22"/>
          <w:szCs w:val="22"/>
        </w:rPr>
        <w:t>Drainage area analysis, drainage system and structure analysis</w:t>
      </w:r>
    </w:p>
    <w:p w:rsidR="002732BE" w:rsidRPr="00723F4B" w:rsidRDefault="002732BE" w:rsidP="00F16F99">
      <w:pPr>
        <w:numPr>
          <w:ilvl w:val="0"/>
          <w:numId w:val="30"/>
        </w:numPr>
        <w:ind w:hanging="180"/>
        <w:jc w:val="both"/>
        <w:rPr>
          <w:rFonts w:ascii="Arial" w:hAnsi="Arial" w:cs="Arial"/>
          <w:sz w:val="22"/>
          <w:szCs w:val="22"/>
        </w:rPr>
      </w:pPr>
      <w:r w:rsidRPr="00723F4B">
        <w:rPr>
          <w:rFonts w:ascii="Arial" w:hAnsi="Arial" w:cs="Arial"/>
          <w:sz w:val="22"/>
          <w:szCs w:val="22"/>
        </w:rPr>
        <w:t>Hydrologic and hydraulic analysis and inundation mapping.</w:t>
      </w:r>
    </w:p>
    <w:p w:rsidR="002732BE" w:rsidRPr="00723F4B" w:rsidRDefault="002732BE" w:rsidP="00F16F99">
      <w:pPr>
        <w:numPr>
          <w:ilvl w:val="0"/>
          <w:numId w:val="30"/>
        </w:numPr>
        <w:ind w:hanging="180"/>
        <w:jc w:val="both"/>
        <w:rPr>
          <w:rFonts w:ascii="Arial" w:hAnsi="Arial" w:cs="Arial"/>
          <w:sz w:val="22"/>
          <w:szCs w:val="22"/>
        </w:rPr>
      </w:pPr>
      <w:r w:rsidRPr="00723F4B">
        <w:rPr>
          <w:rFonts w:ascii="Arial" w:hAnsi="Arial" w:cs="Arial"/>
          <w:sz w:val="22"/>
          <w:szCs w:val="22"/>
        </w:rPr>
        <w:t>Drainage system improvement recommendations</w:t>
      </w:r>
    </w:p>
    <w:p w:rsidR="002732BE" w:rsidRPr="00723F4B" w:rsidRDefault="002732BE" w:rsidP="00F16F99">
      <w:pPr>
        <w:numPr>
          <w:ilvl w:val="0"/>
          <w:numId w:val="30"/>
        </w:numPr>
        <w:ind w:hanging="180"/>
        <w:jc w:val="both"/>
        <w:rPr>
          <w:rFonts w:ascii="Arial" w:hAnsi="Arial" w:cs="Arial"/>
          <w:sz w:val="22"/>
          <w:szCs w:val="22"/>
        </w:rPr>
      </w:pPr>
      <w:r w:rsidRPr="00723F4B">
        <w:rPr>
          <w:rFonts w:ascii="Arial" w:hAnsi="Arial" w:cs="Arial"/>
          <w:sz w:val="22"/>
          <w:szCs w:val="22"/>
        </w:rPr>
        <w:t>Design of drainage structures and facilities.</w:t>
      </w:r>
    </w:p>
    <w:p w:rsidR="002732BE" w:rsidRPr="00723F4B" w:rsidRDefault="002732BE" w:rsidP="00F16F99">
      <w:pPr>
        <w:numPr>
          <w:ilvl w:val="0"/>
          <w:numId w:val="30"/>
        </w:numPr>
        <w:ind w:hanging="180"/>
        <w:jc w:val="both"/>
        <w:rPr>
          <w:rFonts w:ascii="Arial" w:hAnsi="Arial" w:cs="Arial"/>
          <w:sz w:val="22"/>
          <w:szCs w:val="22"/>
        </w:rPr>
      </w:pPr>
      <w:r w:rsidRPr="00723F4B">
        <w:rPr>
          <w:rFonts w:ascii="Arial" w:hAnsi="Arial" w:cs="Arial"/>
          <w:sz w:val="22"/>
          <w:szCs w:val="22"/>
        </w:rPr>
        <w:t>Preparation of bid documents and bid analysis.</w:t>
      </w:r>
    </w:p>
    <w:p w:rsidR="002732BE" w:rsidRPr="00723F4B" w:rsidRDefault="002732BE" w:rsidP="00F16F99">
      <w:pPr>
        <w:numPr>
          <w:ilvl w:val="0"/>
          <w:numId w:val="30"/>
        </w:numPr>
        <w:ind w:hanging="180"/>
        <w:jc w:val="both"/>
        <w:rPr>
          <w:rFonts w:ascii="Arial" w:hAnsi="Arial" w:cs="Arial"/>
          <w:sz w:val="22"/>
          <w:szCs w:val="22"/>
        </w:rPr>
      </w:pPr>
      <w:r w:rsidRPr="00723F4B">
        <w:rPr>
          <w:rFonts w:ascii="Arial" w:hAnsi="Arial" w:cs="Arial"/>
          <w:sz w:val="22"/>
          <w:szCs w:val="22"/>
        </w:rPr>
        <w:t>Construction support services.</w:t>
      </w:r>
    </w:p>
    <w:p w:rsidR="002732BE" w:rsidRPr="00723F4B" w:rsidRDefault="002732BE" w:rsidP="00F16F99">
      <w:pPr>
        <w:ind w:left="2520" w:hanging="360"/>
        <w:jc w:val="both"/>
        <w:rPr>
          <w:rFonts w:ascii="Arial" w:hAnsi="Arial" w:cs="Arial"/>
          <w:sz w:val="22"/>
          <w:szCs w:val="22"/>
        </w:rPr>
      </w:pPr>
    </w:p>
    <w:p w:rsidR="002732BE" w:rsidRPr="00723F4B" w:rsidRDefault="00C61FD2" w:rsidP="00F16F99">
      <w:pPr>
        <w:tabs>
          <w:tab w:val="left" w:pos="2160"/>
        </w:tabs>
        <w:ind w:left="1350" w:firstLine="450"/>
        <w:jc w:val="both"/>
        <w:rPr>
          <w:rFonts w:ascii="Arial" w:hAnsi="Arial" w:cs="Arial"/>
          <w:sz w:val="22"/>
          <w:szCs w:val="22"/>
        </w:rPr>
      </w:pPr>
      <w:r>
        <w:rPr>
          <w:rFonts w:ascii="Arial" w:hAnsi="Arial" w:cs="Arial"/>
          <w:sz w:val="22"/>
          <w:szCs w:val="22"/>
        </w:rPr>
        <w:t>2</w:t>
      </w:r>
      <w:r w:rsidR="00F16F99">
        <w:rPr>
          <w:rFonts w:ascii="Arial" w:hAnsi="Arial" w:cs="Arial"/>
          <w:sz w:val="22"/>
          <w:szCs w:val="22"/>
        </w:rPr>
        <w:t>.</w:t>
      </w:r>
      <w:r w:rsidR="00F16F99">
        <w:rPr>
          <w:rFonts w:ascii="Arial" w:hAnsi="Arial" w:cs="Arial"/>
          <w:sz w:val="22"/>
          <w:szCs w:val="22"/>
        </w:rPr>
        <w:tab/>
      </w:r>
      <w:r w:rsidR="002732BE" w:rsidRPr="00723F4B">
        <w:rPr>
          <w:rFonts w:ascii="Arial" w:hAnsi="Arial" w:cs="Arial"/>
          <w:sz w:val="22"/>
          <w:szCs w:val="22"/>
        </w:rPr>
        <w:t>Dam infrastructure analysis, design and maintenance.</w:t>
      </w:r>
    </w:p>
    <w:p w:rsidR="002732BE" w:rsidRPr="00723F4B" w:rsidRDefault="002732BE" w:rsidP="00F16F99">
      <w:pPr>
        <w:numPr>
          <w:ilvl w:val="2"/>
          <w:numId w:val="29"/>
        </w:numPr>
        <w:jc w:val="both"/>
        <w:rPr>
          <w:rFonts w:ascii="Arial" w:hAnsi="Arial" w:cs="Arial"/>
          <w:sz w:val="22"/>
          <w:szCs w:val="22"/>
        </w:rPr>
      </w:pPr>
      <w:r w:rsidRPr="00723F4B">
        <w:rPr>
          <w:rFonts w:ascii="Arial" w:hAnsi="Arial" w:cs="Arial"/>
          <w:sz w:val="22"/>
          <w:szCs w:val="22"/>
        </w:rPr>
        <w:t>Drainage area analysis, drainage system and dam structure analysis</w:t>
      </w:r>
    </w:p>
    <w:p w:rsidR="002732BE" w:rsidRPr="00723F4B" w:rsidRDefault="002732BE" w:rsidP="00F16F99">
      <w:pPr>
        <w:numPr>
          <w:ilvl w:val="2"/>
          <w:numId w:val="29"/>
        </w:numPr>
        <w:jc w:val="both"/>
        <w:rPr>
          <w:rFonts w:ascii="Arial" w:hAnsi="Arial" w:cs="Arial"/>
          <w:sz w:val="22"/>
          <w:szCs w:val="22"/>
        </w:rPr>
      </w:pPr>
      <w:r w:rsidRPr="00723F4B">
        <w:rPr>
          <w:rFonts w:ascii="Arial" w:hAnsi="Arial" w:cs="Arial"/>
          <w:sz w:val="22"/>
          <w:szCs w:val="22"/>
        </w:rPr>
        <w:t>Hydrologic and hydraulic analysis and inundation mapping.</w:t>
      </w:r>
    </w:p>
    <w:p w:rsidR="002732BE" w:rsidRPr="00723F4B" w:rsidRDefault="002732BE" w:rsidP="00F16F99">
      <w:pPr>
        <w:numPr>
          <w:ilvl w:val="2"/>
          <w:numId w:val="29"/>
        </w:numPr>
        <w:jc w:val="both"/>
        <w:rPr>
          <w:rFonts w:ascii="Arial" w:hAnsi="Arial" w:cs="Arial"/>
          <w:sz w:val="22"/>
          <w:szCs w:val="22"/>
        </w:rPr>
      </w:pPr>
      <w:r w:rsidRPr="00723F4B">
        <w:rPr>
          <w:rFonts w:ascii="Arial" w:hAnsi="Arial" w:cs="Arial"/>
          <w:sz w:val="22"/>
          <w:szCs w:val="22"/>
        </w:rPr>
        <w:t>Dam improvement recommendations</w:t>
      </w:r>
    </w:p>
    <w:p w:rsidR="002732BE" w:rsidRPr="00723F4B" w:rsidRDefault="002732BE" w:rsidP="00F16F99">
      <w:pPr>
        <w:numPr>
          <w:ilvl w:val="2"/>
          <w:numId w:val="29"/>
        </w:numPr>
        <w:jc w:val="both"/>
        <w:rPr>
          <w:rFonts w:ascii="Arial" w:hAnsi="Arial" w:cs="Arial"/>
          <w:sz w:val="22"/>
          <w:szCs w:val="22"/>
        </w:rPr>
      </w:pPr>
      <w:r w:rsidRPr="00723F4B">
        <w:rPr>
          <w:rFonts w:ascii="Arial" w:hAnsi="Arial" w:cs="Arial"/>
          <w:sz w:val="22"/>
          <w:szCs w:val="22"/>
        </w:rPr>
        <w:t>Design of dam repairs and associated infrastructure.</w:t>
      </w:r>
    </w:p>
    <w:p w:rsidR="002732BE" w:rsidRPr="00723F4B" w:rsidRDefault="002732BE" w:rsidP="00F16F99">
      <w:pPr>
        <w:numPr>
          <w:ilvl w:val="2"/>
          <w:numId w:val="29"/>
        </w:numPr>
        <w:jc w:val="both"/>
        <w:rPr>
          <w:rFonts w:ascii="Arial" w:hAnsi="Arial" w:cs="Arial"/>
          <w:sz w:val="22"/>
          <w:szCs w:val="22"/>
        </w:rPr>
      </w:pPr>
      <w:r w:rsidRPr="00723F4B">
        <w:rPr>
          <w:rFonts w:ascii="Arial" w:hAnsi="Arial" w:cs="Arial"/>
          <w:sz w:val="22"/>
          <w:szCs w:val="22"/>
        </w:rPr>
        <w:t>Preparation of bid documents and bid analysis.</w:t>
      </w:r>
    </w:p>
    <w:p w:rsidR="002732BE" w:rsidRDefault="002732BE" w:rsidP="00F16F99">
      <w:pPr>
        <w:numPr>
          <w:ilvl w:val="2"/>
          <w:numId w:val="29"/>
        </w:numPr>
        <w:jc w:val="both"/>
        <w:rPr>
          <w:rFonts w:ascii="Arial" w:hAnsi="Arial" w:cs="Arial"/>
          <w:sz w:val="22"/>
          <w:szCs w:val="22"/>
        </w:rPr>
      </w:pPr>
      <w:r w:rsidRPr="00723F4B">
        <w:rPr>
          <w:rFonts w:ascii="Arial" w:hAnsi="Arial" w:cs="Arial"/>
          <w:sz w:val="22"/>
          <w:szCs w:val="22"/>
        </w:rPr>
        <w:t>Construction support services.</w:t>
      </w:r>
    </w:p>
    <w:p w:rsidR="00677B83" w:rsidRPr="00723F4B" w:rsidRDefault="00677B83" w:rsidP="00DA1923">
      <w:pPr>
        <w:ind w:left="1890"/>
        <w:jc w:val="both"/>
        <w:rPr>
          <w:rFonts w:ascii="Arial" w:hAnsi="Arial" w:cs="Arial"/>
          <w:sz w:val="22"/>
          <w:szCs w:val="22"/>
        </w:rPr>
      </w:pPr>
    </w:p>
    <w:p w:rsidR="002732BE" w:rsidRPr="00723F4B" w:rsidRDefault="00C61FD2" w:rsidP="00F16F99">
      <w:pPr>
        <w:tabs>
          <w:tab w:val="left" w:pos="720"/>
          <w:tab w:val="left" w:pos="1080"/>
          <w:tab w:val="left" w:pos="1800"/>
          <w:tab w:val="left" w:pos="2160"/>
        </w:tabs>
        <w:ind w:left="990" w:firstLine="810"/>
        <w:jc w:val="both"/>
        <w:rPr>
          <w:rFonts w:ascii="Arial" w:hAnsi="Arial" w:cs="Arial"/>
          <w:sz w:val="22"/>
          <w:szCs w:val="22"/>
        </w:rPr>
      </w:pPr>
      <w:r>
        <w:rPr>
          <w:rFonts w:ascii="Arial" w:hAnsi="Arial" w:cs="Arial"/>
          <w:sz w:val="22"/>
          <w:szCs w:val="22"/>
        </w:rPr>
        <w:t>3</w:t>
      </w:r>
      <w:r w:rsidR="00F16F99">
        <w:rPr>
          <w:rFonts w:ascii="Arial" w:hAnsi="Arial" w:cs="Arial"/>
          <w:sz w:val="22"/>
          <w:szCs w:val="22"/>
        </w:rPr>
        <w:t>.</w:t>
      </w:r>
      <w:r w:rsidR="00F16F99">
        <w:rPr>
          <w:rFonts w:ascii="Arial" w:hAnsi="Arial" w:cs="Arial"/>
          <w:sz w:val="22"/>
          <w:szCs w:val="22"/>
        </w:rPr>
        <w:tab/>
      </w:r>
      <w:r w:rsidR="002732BE" w:rsidRPr="00723F4B">
        <w:rPr>
          <w:rFonts w:ascii="Arial" w:hAnsi="Arial" w:cs="Arial"/>
          <w:sz w:val="22"/>
          <w:szCs w:val="22"/>
        </w:rPr>
        <w:t>Flood Plain analysis, study, design, support services</w:t>
      </w:r>
    </w:p>
    <w:p w:rsidR="002732BE" w:rsidRPr="00723F4B" w:rsidRDefault="002732BE" w:rsidP="00F16F99">
      <w:pPr>
        <w:numPr>
          <w:ilvl w:val="2"/>
          <w:numId w:val="31"/>
        </w:numPr>
        <w:jc w:val="both"/>
        <w:rPr>
          <w:rFonts w:ascii="Arial" w:hAnsi="Arial" w:cs="Arial"/>
          <w:sz w:val="22"/>
          <w:szCs w:val="22"/>
        </w:rPr>
      </w:pPr>
      <w:r w:rsidRPr="00723F4B">
        <w:rPr>
          <w:rFonts w:ascii="Arial" w:hAnsi="Arial" w:cs="Arial"/>
          <w:sz w:val="22"/>
          <w:szCs w:val="22"/>
        </w:rPr>
        <w:t>Hydrologic and hydraulic analysis and inundation mapping.</w:t>
      </w:r>
    </w:p>
    <w:p w:rsidR="002732BE" w:rsidRPr="00723F4B" w:rsidRDefault="002732BE" w:rsidP="00F16F99">
      <w:pPr>
        <w:numPr>
          <w:ilvl w:val="2"/>
          <w:numId w:val="31"/>
        </w:numPr>
        <w:jc w:val="both"/>
        <w:rPr>
          <w:rFonts w:ascii="Arial" w:hAnsi="Arial" w:cs="Arial"/>
          <w:sz w:val="22"/>
          <w:szCs w:val="22"/>
        </w:rPr>
      </w:pPr>
      <w:r w:rsidRPr="00723F4B">
        <w:rPr>
          <w:rFonts w:ascii="Arial" w:hAnsi="Arial" w:cs="Arial"/>
          <w:sz w:val="22"/>
          <w:szCs w:val="22"/>
        </w:rPr>
        <w:t>Alternative analysis</w:t>
      </w:r>
    </w:p>
    <w:p w:rsidR="002732BE" w:rsidRPr="00723F4B" w:rsidRDefault="002732BE" w:rsidP="00F16F99">
      <w:pPr>
        <w:numPr>
          <w:ilvl w:val="2"/>
          <w:numId w:val="31"/>
        </w:numPr>
        <w:jc w:val="both"/>
        <w:rPr>
          <w:rFonts w:ascii="Arial" w:hAnsi="Arial" w:cs="Arial"/>
          <w:sz w:val="22"/>
          <w:szCs w:val="22"/>
        </w:rPr>
      </w:pPr>
      <w:r w:rsidRPr="00723F4B">
        <w:rPr>
          <w:rFonts w:ascii="Arial" w:hAnsi="Arial" w:cs="Arial"/>
          <w:sz w:val="22"/>
          <w:szCs w:val="22"/>
        </w:rPr>
        <w:t>Public hearings</w:t>
      </w:r>
    </w:p>
    <w:p w:rsidR="002732BE" w:rsidRPr="00723F4B" w:rsidRDefault="002732BE" w:rsidP="00F16F99">
      <w:pPr>
        <w:numPr>
          <w:ilvl w:val="2"/>
          <w:numId w:val="31"/>
        </w:numPr>
        <w:jc w:val="both"/>
        <w:rPr>
          <w:rFonts w:ascii="Arial" w:hAnsi="Arial" w:cs="Arial"/>
          <w:sz w:val="22"/>
          <w:szCs w:val="22"/>
        </w:rPr>
      </w:pPr>
      <w:r w:rsidRPr="00723F4B">
        <w:rPr>
          <w:rFonts w:ascii="Arial" w:hAnsi="Arial" w:cs="Arial"/>
          <w:sz w:val="22"/>
          <w:szCs w:val="22"/>
        </w:rPr>
        <w:t>Preparation of new and acquisition of modified FEMA Flood Insurance Rate Maps</w:t>
      </w:r>
    </w:p>
    <w:p w:rsidR="002732BE" w:rsidRPr="00723F4B" w:rsidRDefault="002732BE" w:rsidP="00F16F99">
      <w:pPr>
        <w:numPr>
          <w:ilvl w:val="2"/>
          <w:numId w:val="31"/>
        </w:numPr>
        <w:jc w:val="both"/>
        <w:rPr>
          <w:rFonts w:ascii="Arial" w:hAnsi="Arial" w:cs="Arial"/>
          <w:sz w:val="22"/>
          <w:szCs w:val="22"/>
        </w:rPr>
      </w:pPr>
      <w:r w:rsidRPr="00723F4B">
        <w:rPr>
          <w:rFonts w:ascii="Arial" w:hAnsi="Arial" w:cs="Arial"/>
          <w:sz w:val="22"/>
          <w:szCs w:val="22"/>
        </w:rPr>
        <w:t>Letter of Map Change</w:t>
      </w:r>
    </w:p>
    <w:p w:rsidR="00677B83" w:rsidRDefault="00677B83" w:rsidP="00DA1923">
      <w:pPr>
        <w:ind w:left="2160"/>
        <w:jc w:val="both"/>
        <w:rPr>
          <w:rFonts w:ascii="Arial" w:hAnsi="Arial" w:cs="Arial"/>
          <w:sz w:val="22"/>
          <w:szCs w:val="22"/>
        </w:rPr>
      </w:pPr>
    </w:p>
    <w:p w:rsidR="002732BE" w:rsidRPr="00723F4B" w:rsidRDefault="00C61FD2" w:rsidP="00F16F99">
      <w:pPr>
        <w:ind w:left="2160" w:hanging="720"/>
        <w:jc w:val="both"/>
        <w:rPr>
          <w:rFonts w:ascii="Arial" w:hAnsi="Arial" w:cs="Arial"/>
          <w:sz w:val="22"/>
          <w:szCs w:val="22"/>
        </w:rPr>
      </w:pPr>
      <w:r>
        <w:rPr>
          <w:rFonts w:ascii="Arial" w:hAnsi="Arial" w:cs="Arial"/>
          <w:sz w:val="22"/>
          <w:szCs w:val="22"/>
        </w:rPr>
        <w:lastRenderedPageBreak/>
        <w:t>4</w:t>
      </w:r>
      <w:r w:rsidR="00737FB8">
        <w:rPr>
          <w:rFonts w:ascii="Arial" w:hAnsi="Arial" w:cs="Arial"/>
          <w:sz w:val="22"/>
          <w:szCs w:val="22"/>
        </w:rPr>
        <w:t>.</w:t>
      </w:r>
      <w:r w:rsidR="00737FB8">
        <w:rPr>
          <w:rFonts w:ascii="Arial" w:hAnsi="Arial" w:cs="Arial"/>
          <w:sz w:val="22"/>
          <w:szCs w:val="22"/>
        </w:rPr>
        <w:tab/>
      </w:r>
      <w:r w:rsidR="002732BE" w:rsidRPr="00723F4B">
        <w:rPr>
          <w:rFonts w:ascii="Arial" w:hAnsi="Arial" w:cs="Arial"/>
          <w:sz w:val="22"/>
          <w:szCs w:val="22"/>
        </w:rPr>
        <w:t>Stormwater</w:t>
      </w:r>
      <w:r w:rsidR="00227281">
        <w:rPr>
          <w:rFonts w:ascii="Arial" w:hAnsi="Arial" w:cs="Arial"/>
          <w:sz w:val="22"/>
          <w:szCs w:val="22"/>
        </w:rPr>
        <w:t>/drainage</w:t>
      </w:r>
      <w:r w:rsidR="002732BE" w:rsidRPr="00723F4B">
        <w:rPr>
          <w:rFonts w:ascii="Arial" w:hAnsi="Arial" w:cs="Arial"/>
          <w:sz w:val="22"/>
          <w:szCs w:val="22"/>
        </w:rPr>
        <w:t xml:space="preserve"> management facilities, stream restoration projects and storm sewer outfall retrofits and other tasks required by the County’s MS4 Permit.</w:t>
      </w:r>
    </w:p>
    <w:p w:rsidR="002732BE" w:rsidRPr="00723F4B" w:rsidRDefault="002732BE" w:rsidP="00F16F99">
      <w:pPr>
        <w:numPr>
          <w:ilvl w:val="2"/>
          <w:numId w:val="26"/>
        </w:numPr>
        <w:jc w:val="both"/>
        <w:rPr>
          <w:rFonts w:ascii="Arial" w:hAnsi="Arial" w:cs="Arial"/>
          <w:sz w:val="22"/>
          <w:szCs w:val="22"/>
        </w:rPr>
      </w:pPr>
      <w:r w:rsidRPr="00723F4B">
        <w:rPr>
          <w:rFonts w:ascii="Arial" w:hAnsi="Arial" w:cs="Arial"/>
          <w:sz w:val="22"/>
          <w:szCs w:val="22"/>
        </w:rPr>
        <w:t>Feasibility studies and alternative analysis design</w:t>
      </w:r>
    </w:p>
    <w:p w:rsidR="002732BE" w:rsidRPr="00723F4B" w:rsidRDefault="002732BE" w:rsidP="00F16F99">
      <w:pPr>
        <w:numPr>
          <w:ilvl w:val="2"/>
          <w:numId w:val="26"/>
        </w:numPr>
        <w:jc w:val="both"/>
        <w:rPr>
          <w:rFonts w:ascii="Arial" w:hAnsi="Arial" w:cs="Arial"/>
          <w:sz w:val="22"/>
          <w:szCs w:val="22"/>
        </w:rPr>
      </w:pPr>
      <w:r w:rsidRPr="00723F4B">
        <w:rPr>
          <w:rFonts w:ascii="Arial" w:hAnsi="Arial" w:cs="Arial"/>
          <w:sz w:val="22"/>
          <w:szCs w:val="22"/>
        </w:rPr>
        <w:t>Storm sewer outfall analysis, system and structure analysis</w:t>
      </w:r>
    </w:p>
    <w:p w:rsidR="002732BE" w:rsidRPr="00723F4B" w:rsidRDefault="002732BE" w:rsidP="00F16F99">
      <w:pPr>
        <w:numPr>
          <w:ilvl w:val="2"/>
          <w:numId w:val="26"/>
        </w:numPr>
        <w:jc w:val="both"/>
        <w:rPr>
          <w:rFonts w:ascii="Arial" w:hAnsi="Arial" w:cs="Arial"/>
          <w:sz w:val="22"/>
          <w:szCs w:val="22"/>
        </w:rPr>
      </w:pPr>
      <w:r w:rsidRPr="00723F4B">
        <w:rPr>
          <w:rFonts w:ascii="Arial" w:hAnsi="Arial" w:cs="Arial"/>
          <w:sz w:val="22"/>
          <w:szCs w:val="22"/>
        </w:rPr>
        <w:t>Hydrologic and hydraulic analysis and inundation mapping.</w:t>
      </w:r>
    </w:p>
    <w:p w:rsidR="002732BE" w:rsidRPr="00723F4B" w:rsidRDefault="002732BE" w:rsidP="00F16F99">
      <w:pPr>
        <w:numPr>
          <w:ilvl w:val="2"/>
          <w:numId w:val="26"/>
        </w:numPr>
        <w:jc w:val="both"/>
        <w:rPr>
          <w:rFonts w:ascii="Arial" w:hAnsi="Arial" w:cs="Arial"/>
          <w:sz w:val="22"/>
          <w:szCs w:val="22"/>
        </w:rPr>
      </w:pPr>
      <w:r w:rsidRPr="00723F4B">
        <w:rPr>
          <w:rFonts w:ascii="Arial" w:hAnsi="Arial" w:cs="Arial"/>
          <w:sz w:val="22"/>
          <w:szCs w:val="22"/>
        </w:rPr>
        <w:t>Stormwater management facilities improvement recommendations.</w:t>
      </w:r>
    </w:p>
    <w:p w:rsidR="002732BE" w:rsidRPr="00723F4B" w:rsidRDefault="002732BE" w:rsidP="00F16F99">
      <w:pPr>
        <w:numPr>
          <w:ilvl w:val="2"/>
          <w:numId w:val="26"/>
        </w:numPr>
        <w:jc w:val="both"/>
        <w:rPr>
          <w:rFonts w:ascii="Arial" w:hAnsi="Arial" w:cs="Arial"/>
          <w:sz w:val="22"/>
          <w:szCs w:val="22"/>
        </w:rPr>
      </w:pPr>
      <w:r w:rsidRPr="00723F4B">
        <w:rPr>
          <w:rFonts w:ascii="Arial" w:hAnsi="Arial" w:cs="Arial"/>
          <w:sz w:val="22"/>
          <w:szCs w:val="22"/>
        </w:rPr>
        <w:t>Stormwater structures and facilities retrofit.</w:t>
      </w:r>
    </w:p>
    <w:p w:rsidR="002732BE" w:rsidRPr="00723F4B" w:rsidRDefault="002732BE" w:rsidP="00F16F99">
      <w:pPr>
        <w:numPr>
          <w:ilvl w:val="2"/>
          <w:numId w:val="26"/>
        </w:numPr>
        <w:jc w:val="both"/>
        <w:rPr>
          <w:rFonts w:ascii="Arial" w:hAnsi="Arial" w:cs="Arial"/>
          <w:sz w:val="22"/>
          <w:szCs w:val="22"/>
        </w:rPr>
      </w:pPr>
      <w:r w:rsidRPr="00723F4B">
        <w:rPr>
          <w:rFonts w:ascii="Arial" w:hAnsi="Arial" w:cs="Arial"/>
          <w:sz w:val="22"/>
          <w:szCs w:val="22"/>
        </w:rPr>
        <w:t>Preparation of bid documents and bid analysis.</w:t>
      </w:r>
    </w:p>
    <w:p w:rsidR="002732BE" w:rsidRPr="00723F4B" w:rsidRDefault="002732BE" w:rsidP="00F16F99">
      <w:pPr>
        <w:numPr>
          <w:ilvl w:val="2"/>
          <w:numId w:val="26"/>
        </w:numPr>
        <w:jc w:val="both"/>
        <w:rPr>
          <w:rFonts w:ascii="Arial" w:hAnsi="Arial" w:cs="Arial"/>
          <w:sz w:val="22"/>
          <w:szCs w:val="22"/>
        </w:rPr>
      </w:pPr>
      <w:r w:rsidRPr="00723F4B">
        <w:rPr>
          <w:rFonts w:ascii="Arial" w:hAnsi="Arial" w:cs="Arial"/>
          <w:sz w:val="22"/>
          <w:szCs w:val="22"/>
        </w:rPr>
        <w:t>Construction support services.</w:t>
      </w:r>
    </w:p>
    <w:p w:rsidR="002732BE" w:rsidRDefault="002732BE" w:rsidP="00F16F99">
      <w:pPr>
        <w:numPr>
          <w:ilvl w:val="2"/>
          <w:numId w:val="26"/>
        </w:numPr>
        <w:jc w:val="both"/>
        <w:rPr>
          <w:rFonts w:ascii="Arial" w:hAnsi="Arial" w:cs="Arial"/>
          <w:sz w:val="22"/>
          <w:szCs w:val="22"/>
        </w:rPr>
      </w:pPr>
      <w:r w:rsidRPr="00723F4B">
        <w:rPr>
          <w:rFonts w:ascii="Arial" w:hAnsi="Arial" w:cs="Arial"/>
          <w:sz w:val="22"/>
          <w:szCs w:val="22"/>
        </w:rPr>
        <w:t>MS4 training</w:t>
      </w:r>
      <w:r w:rsidR="00C61FD2">
        <w:rPr>
          <w:rFonts w:ascii="Arial" w:hAnsi="Arial" w:cs="Arial"/>
          <w:sz w:val="22"/>
          <w:szCs w:val="22"/>
        </w:rPr>
        <w:t>,</w:t>
      </w:r>
      <w:r w:rsidRPr="00723F4B">
        <w:rPr>
          <w:rFonts w:ascii="Arial" w:hAnsi="Arial" w:cs="Arial"/>
          <w:sz w:val="22"/>
          <w:szCs w:val="22"/>
        </w:rPr>
        <w:t xml:space="preserve"> inspection</w:t>
      </w:r>
      <w:r w:rsidR="00785201">
        <w:rPr>
          <w:rFonts w:ascii="Arial" w:hAnsi="Arial" w:cs="Arial"/>
          <w:sz w:val="22"/>
          <w:szCs w:val="22"/>
        </w:rPr>
        <w:t>, and monitoring</w:t>
      </w:r>
      <w:r w:rsidRPr="00723F4B">
        <w:rPr>
          <w:rFonts w:ascii="Arial" w:hAnsi="Arial" w:cs="Arial"/>
          <w:sz w:val="22"/>
          <w:szCs w:val="22"/>
        </w:rPr>
        <w:t xml:space="preserve"> services.</w:t>
      </w:r>
    </w:p>
    <w:p w:rsidR="00677B83" w:rsidRPr="00723F4B" w:rsidRDefault="00677B83" w:rsidP="00DA1923">
      <w:pPr>
        <w:ind w:left="1800"/>
        <w:jc w:val="both"/>
        <w:rPr>
          <w:rFonts w:ascii="Arial" w:hAnsi="Arial" w:cs="Arial"/>
          <w:sz w:val="22"/>
          <w:szCs w:val="22"/>
        </w:rPr>
      </w:pPr>
    </w:p>
    <w:p w:rsidR="002732BE" w:rsidRPr="00723F4B" w:rsidRDefault="00C61FD2" w:rsidP="00F16F99">
      <w:pPr>
        <w:ind w:left="2160" w:hanging="720"/>
        <w:jc w:val="both"/>
        <w:rPr>
          <w:rFonts w:ascii="Arial" w:hAnsi="Arial" w:cs="Arial"/>
          <w:sz w:val="22"/>
          <w:szCs w:val="22"/>
        </w:rPr>
      </w:pPr>
      <w:r>
        <w:rPr>
          <w:rFonts w:ascii="Arial" w:hAnsi="Arial" w:cs="Arial"/>
          <w:sz w:val="22"/>
          <w:szCs w:val="22"/>
        </w:rPr>
        <w:t>5.</w:t>
      </w:r>
      <w:r w:rsidR="00737FB8">
        <w:rPr>
          <w:rFonts w:ascii="Arial" w:hAnsi="Arial" w:cs="Arial"/>
          <w:sz w:val="22"/>
          <w:szCs w:val="22"/>
        </w:rPr>
        <w:tab/>
      </w:r>
      <w:r w:rsidR="002732BE" w:rsidRPr="00723F4B">
        <w:rPr>
          <w:rFonts w:ascii="Arial" w:hAnsi="Arial" w:cs="Arial"/>
          <w:sz w:val="22"/>
          <w:szCs w:val="22"/>
        </w:rPr>
        <w:t>Asphalt and concrete modifications and improvements associated with all above listed infrastructure improvements.</w:t>
      </w:r>
    </w:p>
    <w:p w:rsidR="002732BE" w:rsidRDefault="002732BE" w:rsidP="0054100E">
      <w:pPr>
        <w:ind w:left="1440" w:hanging="720"/>
        <w:jc w:val="both"/>
        <w:rPr>
          <w:rFonts w:ascii="Arial" w:hAnsi="Arial" w:cs="Arial"/>
          <w:sz w:val="22"/>
          <w:szCs w:val="22"/>
        </w:rPr>
      </w:pPr>
    </w:p>
    <w:p w:rsidR="005118F1" w:rsidRPr="00651951" w:rsidRDefault="00C61FD2" w:rsidP="00F16F99">
      <w:pPr>
        <w:ind w:left="2160" w:hanging="720"/>
        <w:jc w:val="both"/>
        <w:rPr>
          <w:rFonts w:ascii="Arial" w:hAnsi="Arial" w:cs="Arial"/>
          <w:sz w:val="22"/>
          <w:szCs w:val="22"/>
        </w:rPr>
      </w:pPr>
      <w:r>
        <w:rPr>
          <w:rFonts w:ascii="Arial" w:hAnsi="Arial" w:cs="Arial"/>
          <w:sz w:val="22"/>
          <w:szCs w:val="22"/>
        </w:rPr>
        <w:t>6.</w:t>
      </w:r>
      <w:r w:rsidR="00651951">
        <w:rPr>
          <w:rFonts w:ascii="Arial" w:hAnsi="Arial" w:cs="Arial"/>
          <w:sz w:val="22"/>
          <w:szCs w:val="22"/>
        </w:rPr>
        <w:tab/>
      </w:r>
      <w:r w:rsidR="005118F1" w:rsidRPr="00651951">
        <w:rPr>
          <w:rFonts w:ascii="Arial" w:hAnsi="Arial" w:cs="Arial"/>
          <w:sz w:val="22"/>
          <w:szCs w:val="22"/>
        </w:rPr>
        <w:t>Optional Services will be negotiated as they are needed for each project. Some examples include:</w:t>
      </w:r>
    </w:p>
    <w:p w:rsidR="005118F1" w:rsidRPr="00723F4B" w:rsidRDefault="005118F1" w:rsidP="005118F1">
      <w:pPr>
        <w:jc w:val="both"/>
        <w:rPr>
          <w:rFonts w:ascii="Arial" w:hAnsi="Arial" w:cs="Arial"/>
          <w:sz w:val="22"/>
          <w:szCs w:val="22"/>
        </w:rPr>
      </w:pPr>
    </w:p>
    <w:p w:rsidR="005118F1" w:rsidRPr="00723F4B" w:rsidRDefault="005118F1" w:rsidP="00F16F99">
      <w:pPr>
        <w:numPr>
          <w:ilvl w:val="7"/>
          <w:numId w:val="17"/>
        </w:numPr>
        <w:ind w:left="2520" w:hanging="180"/>
        <w:jc w:val="both"/>
        <w:rPr>
          <w:rFonts w:ascii="Arial" w:hAnsi="Arial" w:cs="Arial"/>
          <w:sz w:val="22"/>
          <w:szCs w:val="22"/>
        </w:rPr>
      </w:pPr>
      <w:r w:rsidRPr="00723F4B">
        <w:rPr>
          <w:rFonts w:ascii="Arial" w:hAnsi="Arial" w:cs="Arial"/>
          <w:sz w:val="22"/>
          <w:szCs w:val="22"/>
        </w:rPr>
        <w:t>Assistance to County on an as needed basis in obtaining bids for project, evaluating bids, and recommendation to award.</w:t>
      </w:r>
    </w:p>
    <w:p w:rsidR="005118F1" w:rsidRPr="00723F4B" w:rsidRDefault="005118F1" w:rsidP="00F16F99">
      <w:pPr>
        <w:numPr>
          <w:ilvl w:val="7"/>
          <w:numId w:val="17"/>
        </w:numPr>
        <w:ind w:left="2520" w:hanging="180"/>
        <w:jc w:val="both"/>
        <w:rPr>
          <w:rFonts w:ascii="Arial" w:hAnsi="Arial" w:cs="Arial"/>
          <w:sz w:val="22"/>
          <w:szCs w:val="22"/>
        </w:rPr>
      </w:pPr>
      <w:r w:rsidRPr="00723F4B">
        <w:rPr>
          <w:rFonts w:ascii="Arial" w:hAnsi="Arial" w:cs="Arial"/>
          <w:sz w:val="22"/>
          <w:szCs w:val="22"/>
        </w:rPr>
        <w:t>Provide construction staking.</w:t>
      </w:r>
    </w:p>
    <w:p w:rsidR="005118F1" w:rsidRPr="00723F4B" w:rsidRDefault="005118F1" w:rsidP="00F16F99">
      <w:pPr>
        <w:numPr>
          <w:ilvl w:val="7"/>
          <w:numId w:val="17"/>
        </w:numPr>
        <w:ind w:left="2520" w:hanging="180"/>
        <w:jc w:val="both"/>
        <w:rPr>
          <w:rFonts w:ascii="Arial" w:hAnsi="Arial" w:cs="Arial"/>
          <w:sz w:val="22"/>
          <w:szCs w:val="22"/>
        </w:rPr>
      </w:pPr>
      <w:r w:rsidRPr="00723F4B">
        <w:rPr>
          <w:rFonts w:ascii="Arial" w:hAnsi="Arial" w:cs="Arial"/>
          <w:sz w:val="22"/>
          <w:szCs w:val="22"/>
        </w:rPr>
        <w:t>Utility location related to the task.</w:t>
      </w:r>
    </w:p>
    <w:p w:rsidR="005118F1" w:rsidRPr="00723F4B" w:rsidRDefault="005118F1" w:rsidP="00F16F99">
      <w:pPr>
        <w:numPr>
          <w:ilvl w:val="7"/>
          <w:numId w:val="17"/>
        </w:numPr>
        <w:ind w:left="2520" w:hanging="180"/>
        <w:jc w:val="both"/>
        <w:rPr>
          <w:rFonts w:ascii="Arial" w:hAnsi="Arial" w:cs="Arial"/>
          <w:sz w:val="22"/>
          <w:szCs w:val="22"/>
        </w:rPr>
      </w:pPr>
      <w:r w:rsidRPr="00723F4B">
        <w:rPr>
          <w:rFonts w:ascii="Arial" w:hAnsi="Arial" w:cs="Arial"/>
          <w:sz w:val="22"/>
          <w:szCs w:val="22"/>
        </w:rPr>
        <w:t>Construction engineering on as–needed basis during construction.</w:t>
      </w:r>
    </w:p>
    <w:p w:rsidR="005118F1" w:rsidRPr="00723F4B" w:rsidRDefault="005118F1" w:rsidP="00F16F99">
      <w:pPr>
        <w:numPr>
          <w:ilvl w:val="7"/>
          <w:numId w:val="17"/>
        </w:numPr>
        <w:ind w:left="2520" w:hanging="180"/>
        <w:jc w:val="both"/>
        <w:rPr>
          <w:rFonts w:ascii="Arial" w:hAnsi="Arial" w:cs="Arial"/>
          <w:sz w:val="22"/>
          <w:szCs w:val="22"/>
        </w:rPr>
      </w:pPr>
      <w:r w:rsidRPr="00723F4B">
        <w:rPr>
          <w:rFonts w:ascii="Arial" w:hAnsi="Arial" w:cs="Arial"/>
          <w:sz w:val="22"/>
          <w:szCs w:val="22"/>
        </w:rPr>
        <w:t>Construction administration and inspection, including shop drawing approval.</w:t>
      </w:r>
    </w:p>
    <w:p w:rsidR="005118F1" w:rsidRPr="00723F4B" w:rsidRDefault="005118F1" w:rsidP="00F16F99">
      <w:pPr>
        <w:numPr>
          <w:ilvl w:val="7"/>
          <w:numId w:val="17"/>
        </w:numPr>
        <w:ind w:left="2520" w:hanging="180"/>
        <w:jc w:val="both"/>
        <w:rPr>
          <w:rFonts w:ascii="Arial" w:hAnsi="Arial" w:cs="Arial"/>
          <w:sz w:val="22"/>
          <w:szCs w:val="22"/>
        </w:rPr>
      </w:pPr>
      <w:r w:rsidRPr="00723F4B">
        <w:rPr>
          <w:rFonts w:ascii="Arial" w:hAnsi="Arial" w:cs="Arial"/>
          <w:sz w:val="22"/>
          <w:szCs w:val="22"/>
        </w:rPr>
        <w:t>Environmental permit compliance oversight.</w:t>
      </w:r>
    </w:p>
    <w:p w:rsidR="005118F1" w:rsidRPr="00723F4B" w:rsidRDefault="005118F1" w:rsidP="00F16F99">
      <w:pPr>
        <w:numPr>
          <w:ilvl w:val="7"/>
          <w:numId w:val="17"/>
        </w:numPr>
        <w:ind w:left="2520" w:hanging="180"/>
        <w:jc w:val="both"/>
        <w:rPr>
          <w:rFonts w:ascii="Arial" w:hAnsi="Arial" w:cs="Arial"/>
          <w:sz w:val="22"/>
          <w:szCs w:val="22"/>
        </w:rPr>
      </w:pPr>
      <w:r w:rsidRPr="00723F4B">
        <w:rPr>
          <w:rFonts w:ascii="Arial" w:hAnsi="Arial" w:cs="Arial"/>
          <w:sz w:val="22"/>
          <w:szCs w:val="22"/>
        </w:rPr>
        <w:t>Assist the County with tasks under emergency conditions.</w:t>
      </w:r>
    </w:p>
    <w:p w:rsidR="005118F1" w:rsidRPr="00723F4B" w:rsidRDefault="005118F1" w:rsidP="0054100E">
      <w:pPr>
        <w:ind w:left="1440" w:hanging="720"/>
        <w:jc w:val="both"/>
        <w:rPr>
          <w:rFonts w:ascii="Arial" w:hAnsi="Arial" w:cs="Arial"/>
          <w:sz w:val="22"/>
          <w:szCs w:val="22"/>
        </w:rPr>
      </w:pPr>
    </w:p>
    <w:p w:rsidR="00E96221" w:rsidRPr="00723F4B" w:rsidRDefault="00737FB8" w:rsidP="0054100E">
      <w:pPr>
        <w:ind w:left="1440" w:hanging="720"/>
        <w:rPr>
          <w:rFonts w:ascii="Arial" w:hAnsi="Arial" w:cs="Arial"/>
          <w:sz w:val="22"/>
          <w:szCs w:val="22"/>
        </w:rPr>
      </w:pPr>
      <w:r>
        <w:rPr>
          <w:rFonts w:ascii="Arial" w:hAnsi="Arial" w:cs="Arial"/>
          <w:sz w:val="22"/>
          <w:szCs w:val="22"/>
        </w:rPr>
        <w:t>J</w:t>
      </w:r>
      <w:r w:rsidR="00E96221" w:rsidRPr="00723F4B">
        <w:rPr>
          <w:rFonts w:ascii="Arial" w:hAnsi="Arial" w:cs="Arial"/>
          <w:sz w:val="22"/>
          <w:szCs w:val="22"/>
        </w:rPr>
        <w:t>.</w:t>
      </w:r>
      <w:r w:rsidR="00E96221" w:rsidRPr="00723F4B">
        <w:rPr>
          <w:rFonts w:ascii="Arial" w:hAnsi="Arial" w:cs="Arial"/>
          <w:sz w:val="22"/>
          <w:szCs w:val="22"/>
        </w:rPr>
        <w:tab/>
        <w:t>The Engineer represents that all tasks will be performed in accordance with generally accepted professional standards. The Engineer further represents that it will provide the County the best possible advice and consultation within the Engineer's authority and capacity as a professional engineer.</w:t>
      </w:r>
    </w:p>
    <w:p w:rsidR="00E96221" w:rsidRPr="00723F4B" w:rsidRDefault="00E96221" w:rsidP="005535A2">
      <w:pPr>
        <w:ind w:left="720"/>
        <w:rPr>
          <w:rFonts w:ascii="Arial" w:hAnsi="Arial" w:cs="Arial"/>
          <w:sz w:val="22"/>
          <w:szCs w:val="22"/>
        </w:rPr>
      </w:pPr>
    </w:p>
    <w:p w:rsidR="00E96221" w:rsidRPr="00723F4B" w:rsidRDefault="00737FB8" w:rsidP="005535A2">
      <w:pPr>
        <w:tabs>
          <w:tab w:val="left" w:pos="1440"/>
        </w:tabs>
        <w:ind w:left="720"/>
        <w:rPr>
          <w:rFonts w:ascii="Arial" w:hAnsi="Arial" w:cs="Arial"/>
          <w:sz w:val="22"/>
          <w:szCs w:val="22"/>
        </w:rPr>
      </w:pPr>
      <w:r>
        <w:rPr>
          <w:rFonts w:ascii="Arial" w:hAnsi="Arial" w:cs="Arial"/>
          <w:sz w:val="22"/>
          <w:szCs w:val="22"/>
        </w:rPr>
        <w:t>K</w:t>
      </w:r>
      <w:r w:rsidR="00E96221" w:rsidRPr="00723F4B">
        <w:rPr>
          <w:rFonts w:ascii="Arial" w:hAnsi="Arial" w:cs="Arial"/>
          <w:sz w:val="22"/>
          <w:szCs w:val="22"/>
        </w:rPr>
        <w:t>.</w:t>
      </w:r>
      <w:r w:rsidR="00E96221" w:rsidRPr="00723F4B">
        <w:rPr>
          <w:rFonts w:ascii="Arial" w:hAnsi="Arial" w:cs="Arial"/>
          <w:sz w:val="22"/>
          <w:szCs w:val="22"/>
        </w:rPr>
        <w:tab/>
        <w:t xml:space="preserve">The Engineer will comply with the regulations, laws, ordinances and requirements of </w:t>
      </w:r>
      <w:r w:rsidR="00E96221" w:rsidRPr="00723F4B">
        <w:rPr>
          <w:rFonts w:ascii="Arial" w:hAnsi="Arial" w:cs="Arial"/>
          <w:sz w:val="22"/>
          <w:szCs w:val="22"/>
        </w:rPr>
        <w:tab/>
      </w:r>
      <w:r w:rsidR="00E96221" w:rsidRPr="00723F4B">
        <w:rPr>
          <w:rFonts w:ascii="Arial" w:hAnsi="Arial" w:cs="Arial"/>
          <w:sz w:val="22"/>
          <w:szCs w:val="22"/>
        </w:rPr>
        <w:tab/>
        <w:t>all governmental environmental impact statements applicable to the project.</w:t>
      </w:r>
    </w:p>
    <w:p w:rsidR="00E96221" w:rsidRPr="00723F4B" w:rsidRDefault="00E96221" w:rsidP="005535A2">
      <w:pPr>
        <w:tabs>
          <w:tab w:val="left" w:pos="1440"/>
        </w:tabs>
        <w:ind w:left="720"/>
        <w:rPr>
          <w:rFonts w:ascii="Arial" w:hAnsi="Arial" w:cs="Arial"/>
          <w:sz w:val="22"/>
          <w:szCs w:val="22"/>
        </w:rPr>
      </w:pPr>
    </w:p>
    <w:p w:rsidR="00E96221" w:rsidRPr="00723F4B" w:rsidRDefault="00737FB8" w:rsidP="00DA1923">
      <w:pPr>
        <w:tabs>
          <w:tab w:val="left" w:pos="1440"/>
        </w:tabs>
        <w:ind w:left="1440" w:hanging="720"/>
        <w:jc w:val="both"/>
        <w:rPr>
          <w:rFonts w:ascii="Arial" w:hAnsi="Arial" w:cs="Arial"/>
          <w:sz w:val="22"/>
          <w:szCs w:val="22"/>
        </w:rPr>
      </w:pPr>
      <w:r>
        <w:rPr>
          <w:rFonts w:ascii="Arial" w:hAnsi="Arial" w:cs="Arial"/>
          <w:sz w:val="22"/>
          <w:szCs w:val="22"/>
        </w:rPr>
        <w:t>L</w:t>
      </w:r>
      <w:r w:rsidR="00E96221" w:rsidRPr="00723F4B">
        <w:rPr>
          <w:rFonts w:ascii="Arial" w:hAnsi="Arial" w:cs="Arial"/>
          <w:sz w:val="22"/>
          <w:szCs w:val="22"/>
        </w:rPr>
        <w:t>.</w:t>
      </w:r>
      <w:r w:rsidR="00E96221" w:rsidRPr="00723F4B">
        <w:rPr>
          <w:rFonts w:ascii="Arial" w:hAnsi="Arial" w:cs="Arial"/>
          <w:sz w:val="22"/>
          <w:szCs w:val="22"/>
        </w:rPr>
        <w:tab/>
        <w:t>The Engineer shall meet with the County to determine specific scope and requirements of each project assigned.</w:t>
      </w:r>
    </w:p>
    <w:p w:rsidR="00E96221" w:rsidRPr="00723F4B" w:rsidRDefault="00E96221" w:rsidP="005535A2">
      <w:pPr>
        <w:ind w:left="720"/>
        <w:jc w:val="both"/>
        <w:rPr>
          <w:rFonts w:ascii="Arial" w:hAnsi="Arial" w:cs="Arial"/>
          <w:sz w:val="22"/>
          <w:szCs w:val="22"/>
        </w:rPr>
      </w:pPr>
    </w:p>
    <w:p w:rsidR="00E96221" w:rsidRPr="00723F4B" w:rsidRDefault="00737FB8" w:rsidP="0054100E">
      <w:pPr>
        <w:ind w:left="1440" w:hanging="720"/>
        <w:jc w:val="both"/>
        <w:rPr>
          <w:rFonts w:ascii="Arial" w:hAnsi="Arial" w:cs="Arial"/>
          <w:sz w:val="22"/>
          <w:szCs w:val="22"/>
          <w:highlight w:val="yellow"/>
        </w:rPr>
      </w:pPr>
      <w:r>
        <w:rPr>
          <w:rFonts w:ascii="Arial" w:hAnsi="Arial" w:cs="Arial"/>
          <w:sz w:val="22"/>
          <w:szCs w:val="22"/>
        </w:rPr>
        <w:t>M</w:t>
      </w:r>
      <w:r w:rsidR="00E96221" w:rsidRPr="00723F4B">
        <w:rPr>
          <w:rFonts w:ascii="Arial" w:hAnsi="Arial" w:cs="Arial"/>
          <w:sz w:val="22"/>
          <w:szCs w:val="22"/>
        </w:rPr>
        <w:t>.</w:t>
      </w:r>
      <w:r w:rsidR="00E96221" w:rsidRPr="00723F4B">
        <w:rPr>
          <w:rFonts w:ascii="Arial" w:hAnsi="Arial" w:cs="Arial"/>
          <w:sz w:val="22"/>
          <w:szCs w:val="22"/>
        </w:rPr>
        <w:tab/>
      </w:r>
      <w:r w:rsidR="00E96221" w:rsidRPr="00E87790">
        <w:rPr>
          <w:rFonts w:ascii="Arial" w:hAnsi="Arial" w:cs="Arial"/>
          <w:sz w:val="22"/>
          <w:szCs w:val="22"/>
        </w:rPr>
        <w:t>The Engineer shall submit staff review plans in accordance with DPW and VDOT Standards and applicable federal, state, and local regulations. These plans may include documents and drawings detailing the preliminary design, design criteria, environmental requirements and permit information, drainage calculations, and preliminary cost estimates.</w:t>
      </w:r>
    </w:p>
    <w:p w:rsidR="00F16F99" w:rsidRPr="00723F4B" w:rsidRDefault="00F16F99" w:rsidP="005535A2">
      <w:pPr>
        <w:ind w:left="720"/>
        <w:jc w:val="both"/>
        <w:rPr>
          <w:rFonts w:ascii="Arial" w:hAnsi="Arial" w:cs="Arial"/>
          <w:sz w:val="22"/>
          <w:szCs w:val="22"/>
          <w:highlight w:val="yellow"/>
        </w:rPr>
      </w:pPr>
    </w:p>
    <w:p w:rsidR="00E96221" w:rsidRPr="00723F4B" w:rsidRDefault="00737FB8" w:rsidP="0054100E">
      <w:pPr>
        <w:ind w:left="1440" w:hanging="720"/>
        <w:jc w:val="both"/>
        <w:rPr>
          <w:rFonts w:ascii="Arial" w:hAnsi="Arial" w:cs="Arial"/>
          <w:sz w:val="22"/>
          <w:szCs w:val="22"/>
        </w:rPr>
      </w:pPr>
      <w:r>
        <w:rPr>
          <w:rFonts w:ascii="Arial" w:hAnsi="Arial" w:cs="Arial"/>
          <w:sz w:val="22"/>
          <w:szCs w:val="22"/>
        </w:rPr>
        <w:t>N</w:t>
      </w:r>
      <w:r w:rsidR="00E96221" w:rsidRPr="00E87790">
        <w:rPr>
          <w:rFonts w:ascii="Arial" w:hAnsi="Arial" w:cs="Arial"/>
          <w:sz w:val="22"/>
          <w:szCs w:val="22"/>
        </w:rPr>
        <w:t>.</w:t>
      </w:r>
      <w:r w:rsidR="00E96221" w:rsidRPr="00E87790">
        <w:rPr>
          <w:rFonts w:ascii="Arial" w:hAnsi="Arial" w:cs="Arial"/>
          <w:sz w:val="22"/>
          <w:szCs w:val="22"/>
        </w:rPr>
        <w:tab/>
        <w:t xml:space="preserve">The Engineer shall prepare final cost estimate, construction plans with easement information, where necessary, specifications, and contract documents. Contract and bid documents will only be required if project is to be bid. On such bid projects, the Engineer shall prepare contract documents to include bid forms, notice to bidders, advertisement, bid proposal, contract forms, bonding and insurance requirements, and technical specifications. </w:t>
      </w:r>
    </w:p>
    <w:p w:rsidR="00E96221" w:rsidRPr="00723F4B" w:rsidRDefault="00E96221" w:rsidP="005535A2">
      <w:pPr>
        <w:ind w:left="720"/>
        <w:jc w:val="both"/>
        <w:rPr>
          <w:rFonts w:ascii="Arial" w:hAnsi="Arial" w:cs="Arial"/>
          <w:sz w:val="22"/>
          <w:szCs w:val="22"/>
        </w:rPr>
      </w:pPr>
    </w:p>
    <w:p w:rsidR="00E96221" w:rsidRPr="00723F4B" w:rsidRDefault="00737FB8" w:rsidP="005535A2">
      <w:pPr>
        <w:ind w:left="720"/>
        <w:jc w:val="both"/>
        <w:rPr>
          <w:rFonts w:ascii="Arial" w:hAnsi="Arial" w:cs="Arial"/>
          <w:sz w:val="22"/>
          <w:szCs w:val="22"/>
        </w:rPr>
      </w:pPr>
      <w:r>
        <w:rPr>
          <w:rFonts w:ascii="Arial" w:hAnsi="Arial" w:cs="Arial"/>
          <w:sz w:val="22"/>
          <w:szCs w:val="22"/>
        </w:rPr>
        <w:lastRenderedPageBreak/>
        <w:t>O</w:t>
      </w:r>
      <w:r w:rsidR="00E96221" w:rsidRPr="00723F4B">
        <w:rPr>
          <w:rFonts w:ascii="Arial" w:hAnsi="Arial" w:cs="Arial"/>
          <w:sz w:val="22"/>
          <w:szCs w:val="22"/>
        </w:rPr>
        <w:t>.</w:t>
      </w:r>
      <w:r w:rsidR="00E96221" w:rsidRPr="00723F4B">
        <w:rPr>
          <w:rFonts w:ascii="Arial" w:hAnsi="Arial" w:cs="Arial"/>
          <w:sz w:val="22"/>
          <w:szCs w:val="22"/>
        </w:rPr>
        <w:tab/>
      </w:r>
      <w:r w:rsidR="00E96221" w:rsidRPr="00E87790">
        <w:rPr>
          <w:rFonts w:ascii="Arial" w:hAnsi="Arial" w:cs="Arial"/>
          <w:sz w:val="22"/>
          <w:szCs w:val="22"/>
        </w:rPr>
        <w:t xml:space="preserve">The Engineer shall be required to attend staff, utility review, public meetings, public </w:t>
      </w:r>
      <w:r w:rsidR="00E96221" w:rsidRPr="00E87790">
        <w:rPr>
          <w:rFonts w:ascii="Arial" w:hAnsi="Arial" w:cs="Arial"/>
          <w:sz w:val="22"/>
          <w:szCs w:val="22"/>
        </w:rPr>
        <w:tab/>
        <w:t>hearings (if required by project), pre-bid and pre-construction meetings.</w:t>
      </w:r>
    </w:p>
    <w:p w:rsidR="00BF1641" w:rsidRPr="00723F4B" w:rsidRDefault="00BF1641" w:rsidP="005535A2">
      <w:pPr>
        <w:ind w:left="720"/>
        <w:jc w:val="both"/>
        <w:rPr>
          <w:rFonts w:ascii="Arial" w:hAnsi="Arial" w:cs="Arial"/>
          <w:sz w:val="22"/>
          <w:szCs w:val="22"/>
        </w:rPr>
      </w:pPr>
    </w:p>
    <w:p w:rsidR="00E96221" w:rsidRPr="00723F4B" w:rsidRDefault="00737FB8" w:rsidP="00874094">
      <w:pPr>
        <w:ind w:left="1440" w:right="90" w:hanging="720"/>
        <w:jc w:val="both"/>
        <w:rPr>
          <w:rFonts w:ascii="Arial" w:hAnsi="Arial" w:cs="Arial"/>
          <w:sz w:val="22"/>
          <w:szCs w:val="22"/>
        </w:rPr>
      </w:pPr>
      <w:r>
        <w:rPr>
          <w:rFonts w:ascii="Arial" w:hAnsi="Arial" w:cs="Arial"/>
          <w:sz w:val="22"/>
          <w:szCs w:val="22"/>
        </w:rPr>
        <w:t>P</w:t>
      </w:r>
      <w:r w:rsidR="00E96221" w:rsidRPr="00723F4B">
        <w:rPr>
          <w:rFonts w:ascii="Arial" w:hAnsi="Arial" w:cs="Arial"/>
          <w:sz w:val="22"/>
          <w:szCs w:val="22"/>
        </w:rPr>
        <w:t>.</w:t>
      </w:r>
      <w:r w:rsidR="00E96221" w:rsidRPr="00723F4B">
        <w:rPr>
          <w:rFonts w:ascii="Arial" w:hAnsi="Arial" w:cs="Arial"/>
          <w:sz w:val="22"/>
          <w:szCs w:val="22"/>
        </w:rPr>
        <w:tab/>
      </w:r>
      <w:r w:rsidR="00E96221" w:rsidRPr="00E87790">
        <w:rPr>
          <w:rFonts w:ascii="Arial" w:hAnsi="Arial" w:cs="Arial"/>
          <w:sz w:val="22"/>
          <w:szCs w:val="22"/>
        </w:rPr>
        <w:t xml:space="preserve">The Engineer will be required to prepare for County signature any permit applications and to assist the County in obtaining approval of such permits as necessary </w:t>
      </w:r>
      <w:r w:rsidR="00677B83">
        <w:rPr>
          <w:rFonts w:ascii="Arial" w:hAnsi="Arial" w:cs="Arial"/>
          <w:sz w:val="22"/>
          <w:szCs w:val="22"/>
        </w:rPr>
        <w:t xml:space="preserve">(including attending any meetings associated with obtaining the permits or mitigation credits) </w:t>
      </w:r>
      <w:r w:rsidR="00E96221" w:rsidRPr="00E87790">
        <w:rPr>
          <w:rFonts w:ascii="Arial" w:hAnsi="Arial" w:cs="Arial"/>
          <w:sz w:val="22"/>
          <w:szCs w:val="22"/>
        </w:rPr>
        <w:t>to comply with applicable federal, state and local regulations.</w:t>
      </w:r>
      <w:r w:rsidR="00874094">
        <w:rPr>
          <w:rFonts w:ascii="Arial" w:hAnsi="Arial" w:cs="Arial"/>
          <w:sz w:val="22"/>
          <w:szCs w:val="22"/>
        </w:rPr>
        <w:t xml:space="preserve">  </w:t>
      </w:r>
    </w:p>
    <w:p w:rsidR="00E96221" w:rsidRPr="00723F4B" w:rsidRDefault="00E96221" w:rsidP="005535A2">
      <w:pPr>
        <w:ind w:left="720"/>
        <w:jc w:val="both"/>
        <w:rPr>
          <w:rFonts w:ascii="Arial" w:hAnsi="Arial" w:cs="Arial"/>
          <w:sz w:val="22"/>
          <w:szCs w:val="22"/>
        </w:rPr>
      </w:pPr>
    </w:p>
    <w:p w:rsidR="00144013" w:rsidRDefault="00737FB8" w:rsidP="00DC2A39">
      <w:pPr>
        <w:ind w:left="1440" w:hanging="720"/>
        <w:jc w:val="both"/>
        <w:rPr>
          <w:rFonts w:ascii="Arial" w:hAnsi="Arial" w:cs="Arial"/>
          <w:sz w:val="22"/>
          <w:szCs w:val="22"/>
        </w:rPr>
      </w:pPr>
      <w:r>
        <w:rPr>
          <w:rFonts w:ascii="Arial" w:hAnsi="Arial" w:cs="Arial"/>
          <w:sz w:val="22"/>
          <w:szCs w:val="22"/>
        </w:rPr>
        <w:t>Q</w:t>
      </w:r>
      <w:r w:rsidR="00DC2A39">
        <w:rPr>
          <w:rFonts w:ascii="Arial" w:hAnsi="Arial" w:cs="Arial"/>
          <w:sz w:val="22"/>
          <w:szCs w:val="22"/>
        </w:rPr>
        <w:t>.</w:t>
      </w:r>
      <w:r w:rsidR="00DC2A39">
        <w:rPr>
          <w:rFonts w:ascii="Arial" w:hAnsi="Arial" w:cs="Arial"/>
          <w:sz w:val="22"/>
          <w:szCs w:val="22"/>
        </w:rPr>
        <w:tab/>
      </w:r>
      <w:r w:rsidR="00E96221" w:rsidRPr="00E87790">
        <w:rPr>
          <w:rFonts w:ascii="Arial" w:hAnsi="Arial" w:cs="Arial"/>
          <w:sz w:val="22"/>
          <w:szCs w:val="22"/>
        </w:rPr>
        <w:t>The Engineer shall provide the County all designs in AutoCAD and/or GIS format compatible with County system,  Copies of all correspondence, documents, drawings, survey data and plan sheets will be submitted bound and in an electronic format that is acceptable to the County.</w:t>
      </w:r>
      <w:r w:rsidR="00144013" w:rsidRPr="00E87790">
        <w:rPr>
          <w:rFonts w:ascii="Arial" w:hAnsi="Arial" w:cs="Arial"/>
          <w:sz w:val="22"/>
          <w:szCs w:val="22"/>
        </w:rPr>
        <w:t xml:space="preserve">  </w:t>
      </w:r>
      <w:r w:rsidR="00144013" w:rsidRPr="00723F4B">
        <w:rPr>
          <w:rFonts w:ascii="Arial" w:hAnsi="Arial" w:cs="Arial"/>
          <w:sz w:val="22"/>
          <w:szCs w:val="22"/>
        </w:rPr>
        <w:t xml:space="preserve">The designs will be submitted on Mylar (if requested) and electronic digital plan files showing all plan sheets for the project in AutoCAD format compatible with the County system. Successful firm(s) must have the capability to design plans in AutoCAD, however, we reserve the right to request the designs to be prepared in </w:t>
      </w:r>
      <w:proofErr w:type="spellStart"/>
      <w:r w:rsidR="00144013" w:rsidRPr="00E87790">
        <w:rPr>
          <w:rFonts w:ascii="Arial" w:hAnsi="Arial" w:cs="Arial"/>
          <w:sz w:val="22"/>
          <w:szCs w:val="22"/>
        </w:rPr>
        <w:t>MicroStation</w:t>
      </w:r>
      <w:proofErr w:type="spellEnd"/>
      <w:r w:rsidR="00144013" w:rsidRPr="00723F4B">
        <w:rPr>
          <w:rFonts w:ascii="Arial" w:hAnsi="Arial" w:cs="Arial"/>
          <w:sz w:val="22"/>
          <w:szCs w:val="22"/>
        </w:rPr>
        <w:t xml:space="preserve"> on a task-by-task basis. All plans must be prepared to be consistent with County’s GIS policy and standards.</w:t>
      </w:r>
    </w:p>
    <w:p w:rsidR="00DC2A39" w:rsidRPr="00723F4B" w:rsidRDefault="00DC2A39" w:rsidP="00DC2A39">
      <w:pPr>
        <w:ind w:left="1800"/>
        <w:jc w:val="both"/>
        <w:rPr>
          <w:rFonts w:ascii="Arial" w:hAnsi="Arial" w:cs="Arial"/>
          <w:sz w:val="22"/>
          <w:szCs w:val="22"/>
        </w:rPr>
      </w:pPr>
    </w:p>
    <w:p w:rsidR="00E96221" w:rsidRPr="00723F4B" w:rsidRDefault="00737FB8" w:rsidP="0054100E">
      <w:pPr>
        <w:ind w:left="1440" w:hanging="720"/>
        <w:jc w:val="both"/>
        <w:rPr>
          <w:rFonts w:ascii="Arial" w:hAnsi="Arial" w:cs="Arial"/>
          <w:sz w:val="22"/>
          <w:szCs w:val="22"/>
        </w:rPr>
      </w:pPr>
      <w:r>
        <w:rPr>
          <w:rFonts w:ascii="Arial" w:hAnsi="Arial" w:cs="Arial"/>
          <w:sz w:val="22"/>
          <w:szCs w:val="22"/>
        </w:rPr>
        <w:t>R</w:t>
      </w:r>
      <w:r w:rsidR="00E87790">
        <w:rPr>
          <w:rFonts w:ascii="Arial" w:hAnsi="Arial" w:cs="Arial"/>
          <w:sz w:val="22"/>
          <w:szCs w:val="22"/>
        </w:rPr>
        <w:t>.</w:t>
      </w:r>
      <w:r w:rsidR="00E96221" w:rsidRPr="00E87790">
        <w:rPr>
          <w:rFonts w:ascii="Arial" w:hAnsi="Arial" w:cs="Arial"/>
          <w:sz w:val="22"/>
          <w:szCs w:val="22"/>
        </w:rPr>
        <w:tab/>
        <w:t xml:space="preserve">The Engineer will support the County in acquisition of needed </w:t>
      </w:r>
      <w:r w:rsidR="004068C2">
        <w:rPr>
          <w:rFonts w:ascii="Arial" w:hAnsi="Arial" w:cs="Arial"/>
          <w:sz w:val="22"/>
          <w:szCs w:val="22"/>
        </w:rPr>
        <w:t>r</w:t>
      </w:r>
      <w:r w:rsidR="00E96221" w:rsidRPr="00E87790">
        <w:rPr>
          <w:rFonts w:ascii="Arial" w:hAnsi="Arial" w:cs="Arial"/>
          <w:sz w:val="22"/>
          <w:szCs w:val="22"/>
        </w:rPr>
        <w:t>ight-of-</w:t>
      </w:r>
      <w:r w:rsidR="004068C2">
        <w:rPr>
          <w:rFonts w:ascii="Arial" w:hAnsi="Arial" w:cs="Arial"/>
          <w:sz w:val="22"/>
          <w:szCs w:val="22"/>
        </w:rPr>
        <w:t>w</w:t>
      </w:r>
      <w:r w:rsidR="00E96221" w:rsidRPr="00E87790">
        <w:rPr>
          <w:rFonts w:ascii="Arial" w:hAnsi="Arial" w:cs="Arial"/>
          <w:sz w:val="22"/>
          <w:szCs w:val="22"/>
        </w:rPr>
        <w:t>ay and easements</w:t>
      </w:r>
      <w:r w:rsidR="004068C2">
        <w:rPr>
          <w:rFonts w:ascii="Arial" w:hAnsi="Arial" w:cs="Arial"/>
          <w:sz w:val="22"/>
          <w:szCs w:val="22"/>
        </w:rPr>
        <w:t xml:space="preserve"> by supplying signed plats and right-of-way plans</w:t>
      </w:r>
      <w:r w:rsidR="00E96221" w:rsidRPr="00E87790">
        <w:rPr>
          <w:rFonts w:ascii="Arial" w:hAnsi="Arial" w:cs="Arial"/>
          <w:sz w:val="22"/>
          <w:szCs w:val="22"/>
        </w:rPr>
        <w:t>.  All acquisitions will be done utilizing certified plats.</w:t>
      </w:r>
      <w:r w:rsidR="00E96221" w:rsidRPr="00723F4B">
        <w:rPr>
          <w:rFonts w:ascii="Arial" w:hAnsi="Arial" w:cs="Arial"/>
          <w:sz w:val="22"/>
          <w:szCs w:val="22"/>
        </w:rPr>
        <w:t xml:space="preserve"> </w:t>
      </w:r>
    </w:p>
    <w:p w:rsidR="00E96221" w:rsidRPr="00723F4B" w:rsidRDefault="00E96221" w:rsidP="0054100E">
      <w:pPr>
        <w:ind w:left="1440" w:hanging="720"/>
        <w:jc w:val="both"/>
        <w:rPr>
          <w:rFonts w:ascii="Arial" w:hAnsi="Arial" w:cs="Arial"/>
          <w:sz w:val="22"/>
          <w:szCs w:val="22"/>
        </w:rPr>
      </w:pPr>
    </w:p>
    <w:p w:rsidR="00E96221" w:rsidRPr="00723F4B" w:rsidRDefault="00737FB8" w:rsidP="0054100E">
      <w:pPr>
        <w:ind w:left="1440" w:hanging="720"/>
        <w:jc w:val="both"/>
        <w:rPr>
          <w:rFonts w:ascii="Arial" w:hAnsi="Arial" w:cs="Arial"/>
          <w:sz w:val="22"/>
          <w:szCs w:val="22"/>
        </w:rPr>
      </w:pPr>
      <w:r>
        <w:rPr>
          <w:rFonts w:ascii="Arial" w:hAnsi="Arial" w:cs="Arial"/>
          <w:sz w:val="22"/>
          <w:szCs w:val="22"/>
        </w:rPr>
        <w:t>S</w:t>
      </w:r>
      <w:r w:rsidR="00E96221" w:rsidRPr="00723F4B">
        <w:rPr>
          <w:rFonts w:ascii="Arial" w:hAnsi="Arial" w:cs="Arial"/>
          <w:sz w:val="22"/>
          <w:szCs w:val="22"/>
        </w:rPr>
        <w:t>.</w:t>
      </w:r>
      <w:r w:rsidR="00E96221" w:rsidRPr="00723F4B">
        <w:rPr>
          <w:rFonts w:ascii="Arial" w:hAnsi="Arial" w:cs="Arial"/>
          <w:sz w:val="22"/>
          <w:szCs w:val="22"/>
        </w:rPr>
        <w:tab/>
        <w:t>Offerors should provide information as part of the proposal response to address your firms approach to design, public involvement, bidding and construction management.</w:t>
      </w:r>
    </w:p>
    <w:p w:rsidR="00E96221" w:rsidRPr="00723F4B" w:rsidRDefault="00E96221" w:rsidP="00304354">
      <w:pPr>
        <w:ind w:left="1080"/>
        <w:jc w:val="both"/>
        <w:rPr>
          <w:rFonts w:ascii="Arial" w:hAnsi="Arial" w:cs="Arial"/>
          <w:sz w:val="22"/>
          <w:szCs w:val="22"/>
        </w:rPr>
      </w:pPr>
    </w:p>
    <w:p w:rsidR="00E96221" w:rsidRPr="00723F4B" w:rsidRDefault="00BF1641" w:rsidP="00723F4B">
      <w:pPr>
        <w:tabs>
          <w:tab w:val="left" w:pos="720"/>
        </w:tabs>
        <w:ind w:left="1800" w:hanging="1800"/>
        <w:jc w:val="both"/>
        <w:rPr>
          <w:rFonts w:ascii="Arial" w:hAnsi="Arial" w:cs="Arial"/>
          <w:sz w:val="22"/>
          <w:szCs w:val="22"/>
          <w:u w:val="single"/>
        </w:rPr>
      </w:pPr>
      <w:r w:rsidRPr="00723F4B">
        <w:rPr>
          <w:rFonts w:ascii="Arial" w:hAnsi="Arial" w:cs="Arial"/>
          <w:b/>
          <w:sz w:val="22"/>
          <w:szCs w:val="22"/>
        </w:rPr>
        <w:t>III.</w:t>
      </w:r>
      <w:r w:rsidRPr="00723F4B">
        <w:rPr>
          <w:rFonts w:ascii="Arial" w:hAnsi="Arial" w:cs="Arial"/>
          <w:b/>
          <w:sz w:val="22"/>
          <w:szCs w:val="22"/>
        </w:rPr>
        <w:tab/>
      </w:r>
      <w:r w:rsidR="00E96221" w:rsidRPr="00723F4B">
        <w:rPr>
          <w:rFonts w:ascii="Arial" w:hAnsi="Arial" w:cs="Arial"/>
          <w:b/>
          <w:sz w:val="22"/>
          <w:szCs w:val="22"/>
          <w:u w:val="single"/>
        </w:rPr>
        <w:t>COUNTY RESPONSIBILITIES:</w:t>
      </w:r>
    </w:p>
    <w:p w:rsidR="00E96221" w:rsidRPr="00723F4B" w:rsidRDefault="00E96221" w:rsidP="00304354">
      <w:pPr>
        <w:tabs>
          <w:tab w:val="left" w:pos="720"/>
        </w:tabs>
        <w:jc w:val="both"/>
        <w:rPr>
          <w:rFonts w:ascii="Arial" w:hAnsi="Arial" w:cs="Arial"/>
          <w:sz w:val="22"/>
          <w:szCs w:val="22"/>
          <w:u w:val="single"/>
        </w:rPr>
      </w:pPr>
    </w:p>
    <w:p w:rsidR="00E96221" w:rsidRPr="00723F4B" w:rsidRDefault="00E96221" w:rsidP="0054100E">
      <w:pPr>
        <w:tabs>
          <w:tab w:val="left" w:pos="720"/>
        </w:tabs>
        <w:ind w:left="720"/>
        <w:jc w:val="both"/>
        <w:rPr>
          <w:rFonts w:ascii="Arial" w:hAnsi="Arial" w:cs="Arial"/>
          <w:sz w:val="22"/>
          <w:szCs w:val="22"/>
          <w:u w:val="single"/>
        </w:rPr>
      </w:pPr>
      <w:r w:rsidRPr="00723F4B">
        <w:rPr>
          <w:rFonts w:ascii="Arial" w:hAnsi="Arial" w:cs="Arial"/>
          <w:sz w:val="22"/>
          <w:szCs w:val="22"/>
        </w:rPr>
        <w:t>Henrico County will designate an individual to act as the Project Manager for work released and performed under this contract and notify the Engineer within 30 days of project initiation.  The Project Manager shall coordinate the work, and shall share the authority with the County Engineer or his designee to make binding decisions in writing on matters within the scope of the contract.</w:t>
      </w:r>
    </w:p>
    <w:p w:rsidR="00F16F99" w:rsidRDefault="00F16F99" w:rsidP="00304354">
      <w:pPr>
        <w:ind w:left="720"/>
        <w:jc w:val="both"/>
        <w:rPr>
          <w:rFonts w:ascii="Arial" w:hAnsi="Arial" w:cs="Arial"/>
          <w:sz w:val="22"/>
          <w:szCs w:val="22"/>
        </w:rPr>
      </w:pPr>
    </w:p>
    <w:p w:rsidR="00E96221" w:rsidRPr="00723F4B" w:rsidRDefault="00E96221">
      <w:pPr>
        <w:rPr>
          <w:rFonts w:ascii="Arial" w:hAnsi="Arial" w:cs="Arial"/>
          <w:b/>
          <w:sz w:val="22"/>
          <w:szCs w:val="22"/>
          <w:u w:val="single"/>
        </w:rPr>
      </w:pPr>
      <w:r w:rsidRPr="00723F4B">
        <w:rPr>
          <w:rFonts w:ascii="Arial" w:hAnsi="Arial" w:cs="Arial"/>
          <w:b/>
          <w:sz w:val="22"/>
          <w:szCs w:val="22"/>
        </w:rPr>
        <w:t>IV.</w:t>
      </w:r>
      <w:r w:rsidRPr="00723F4B">
        <w:rPr>
          <w:rFonts w:ascii="Arial" w:hAnsi="Arial" w:cs="Arial"/>
          <w:b/>
          <w:sz w:val="22"/>
          <w:szCs w:val="22"/>
        </w:rPr>
        <w:tab/>
      </w:r>
      <w:r w:rsidRPr="00723F4B">
        <w:rPr>
          <w:rFonts w:ascii="Arial" w:hAnsi="Arial" w:cs="Arial"/>
          <w:b/>
          <w:sz w:val="22"/>
          <w:szCs w:val="22"/>
          <w:u w:val="single"/>
        </w:rPr>
        <w:t>ANTICIPATED SCHEDULE:</w:t>
      </w:r>
    </w:p>
    <w:p w:rsidR="00E96221" w:rsidRPr="00723F4B" w:rsidRDefault="00E96221">
      <w:pPr>
        <w:ind w:left="720"/>
        <w:rPr>
          <w:rFonts w:ascii="Arial" w:hAnsi="Arial" w:cs="Arial"/>
          <w:sz w:val="22"/>
          <w:szCs w:val="22"/>
        </w:rPr>
      </w:pPr>
    </w:p>
    <w:p w:rsidR="00E96221" w:rsidRPr="00723F4B" w:rsidRDefault="00E96221" w:rsidP="00B1558B">
      <w:pPr>
        <w:ind w:left="720"/>
        <w:jc w:val="both"/>
        <w:rPr>
          <w:rFonts w:ascii="Arial" w:hAnsi="Arial" w:cs="Arial"/>
          <w:sz w:val="22"/>
          <w:szCs w:val="22"/>
        </w:rPr>
      </w:pPr>
      <w:r w:rsidRPr="00723F4B">
        <w:rPr>
          <w:rFonts w:ascii="Arial" w:hAnsi="Arial" w:cs="Arial"/>
          <w:sz w:val="22"/>
          <w:szCs w:val="22"/>
        </w:rPr>
        <w:t>The following represents a tentative outline of the process currently anticipated by the County:</w:t>
      </w:r>
    </w:p>
    <w:p w:rsidR="00E96221" w:rsidRPr="00723F4B" w:rsidRDefault="00E96221" w:rsidP="00B1558B">
      <w:pPr>
        <w:ind w:left="720"/>
        <w:jc w:val="both"/>
        <w:rPr>
          <w:rFonts w:ascii="Arial" w:hAnsi="Arial" w:cs="Arial"/>
          <w:sz w:val="22"/>
          <w:szCs w:val="22"/>
        </w:rPr>
      </w:pPr>
    </w:p>
    <w:p w:rsidR="00E96221" w:rsidRDefault="00E96221" w:rsidP="00183F8F">
      <w:pPr>
        <w:pStyle w:val="BodyText2"/>
        <w:numPr>
          <w:ilvl w:val="0"/>
          <w:numId w:val="5"/>
        </w:numPr>
        <w:tabs>
          <w:tab w:val="clear" w:pos="1800"/>
          <w:tab w:val="clear" w:pos="8640"/>
          <w:tab w:val="left" w:pos="720"/>
          <w:tab w:val="left" w:pos="5760"/>
          <w:tab w:val="left" w:pos="7200"/>
          <w:tab w:val="left" w:leader="dot" w:pos="7920"/>
        </w:tabs>
        <w:rPr>
          <w:rFonts w:cs="Arial"/>
          <w:sz w:val="22"/>
          <w:szCs w:val="22"/>
        </w:rPr>
      </w:pPr>
      <w:r w:rsidRPr="00723F4B">
        <w:rPr>
          <w:rFonts w:cs="Arial"/>
          <w:sz w:val="22"/>
          <w:szCs w:val="22"/>
        </w:rPr>
        <w:t>Request for Proposals distributed</w:t>
      </w:r>
      <w:r w:rsidRPr="00723F4B">
        <w:rPr>
          <w:rFonts w:cs="Arial"/>
          <w:sz w:val="22"/>
          <w:szCs w:val="22"/>
        </w:rPr>
        <w:tab/>
      </w:r>
      <w:r w:rsidR="00A623B7" w:rsidRPr="00723F4B">
        <w:rPr>
          <w:rFonts w:cs="Arial"/>
          <w:sz w:val="22"/>
          <w:szCs w:val="22"/>
        </w:rPr>
        <w:t>July 24, 2015</w:t>
      </w:r>
    </w:p>
    <w:p w:rsidR="004862B2" w:rsidRPr="00723F4B" w:rsidRDefault="004862B2" w:rsidP="00183F8F">
      <w:pPr>
        <w:pStyle w:val="BodyText2"/>
        <w:numPr>
          <w:ilvl w:val="0"/>
          <w:numId w:val="5"/>
        </w:numPr>
        <w:tabs>
          <w:tab w:val="clear" w:pos="1800"/>
          <w:tab w:val="clear" w:pos="8640"/>
          <w:tab w:val="left" w:pos="720"/>
          <w:tab w:val="left" w:pos="5760"/>
          <w:tab w:val="left" w:pos="7200"/>
          <w:tab w:val="left" w:leader="dot" w:pos="7920"/>
        </w:tabs>
        <w:rPr>
          <w:rFonts w:cs="Arial"/>
          <w:sz w:val="22"/>
          <w:szCs w:val="22"/>
        </w:rPr>
      </w:pPr>
      <w:r>
        <w:rPr>
          <w:rFonts w:cs="Arial"/>
          <w:sz w:val="22"/>
          <w:szCs w:val="22"/>
        </w:rPr>
        <w:t>Last day to receive questions</w:t>
      </w:r>
      <w:r>
        <w:rPr>
          <w:rFonts w:cs="Arial"/>
          <w:sz w:val="22"/>
          <w:szCs w:val="22"/>
        </w:rPr>
        <w:tab/>
        <w:t>August 4, 2015</w:t>
      </w:r>
    </w:p>
    <w:p w:rsidR="00E96221" w:rsidRPr="00723F4B" w:rsidRDefault="00E96221" w:rsidP="00183F8F">
      <w:pPr>
        <w:pStyle w:val="BodyText2"/>
        <w:numPr>
          <w:ilvl w:val="0"/>
          <w:numId w:val="5"/>
        </w:numPr>
        <w:tabs>
          <w:tab w:val="clear" w:pos="1800"/>
          <w:tab w:val="clear" w:pos="8640"/>
          <w:tab w:val="left" w:pos="720"/>
          <w:tab w:val="left" w:pos="5760"/>
          <w:tab w:val="left" w:pos="7200"/>
          <w:tab w:val="left" w:leader="dot" w:pos="7920"/>
        </w:tabs>
        <w:rPr>
          <w:rFonts w:cs="Arial"/>
          <w:sz w:val="22"/>
          <w:szCs w:val="22"/>
        </w:rPr>
      </w:pPr>
      <w:r w:rsidRPr="00723F4B">
        <w:rPr>
          <w:rFonts w:cs="Arial"/>
          <w:sz w:val="22"/>
          <w:szCs w:val="22"/>
        </w:rPr>
        <w:t>Receive written proposals</w:t>
      </w:r>
      <w:r w:rsidRPr="00723F4B">
        <w:rPr>
          <w:rFonts w:cs="Arial"/>
          <w:sz w:val="22"/>
          <w:szCs w:val="22"/>
        </w:rPr>
        <w:tab/>
      </w:r>
      <w:r w:rsidR="00A531AE" w:rsidRPr="00723F4B">
        <w:rPr>
          <w:rFonts w:cs="Arial"/>
          <w:sz w:val="22"/>
          <w:szCs w:val="22"/>
        </w:rPr>
        <w:t>August 14, 2015 @ 2:30 pm</w:t>
      </w:r>
    </w:p>
    <w:p w:rsidR="00E96221" w:rsidRPr="00723F4B" w:rsidRDefault="00E96221" w:rsidP="00183F8F">
      <w:pPr>
        <w:pStyle w:val="BodyText3"/>
        <w:numPr>
          <w:ilvl w:val="0"/>
          <w:numId w:val="4"/>
        </w:numPr>
        <w:tabs>
          <w:tab w:val="clear" w:pos="8640"/>
          <w:tab w:val="left" w:pos="5760"/>
          <w:tab w:val="left" w:leader="dot" w:pos="7920"/>
        </w:tabs>
        <w:rPr>
          <w:rFonts w:ascii="Arial" w:hAnsi="Arial" w:cs="Arial"/>
          <w:szCs w:val="22"/>
        </w:rPr>
      </w:pPr>
      <w:r w:rsidRPr="00723F4B">
        <w:rPr>
          <w:rFonts w:ascii="Arial" w:hAnsi="Arial" w:cs="Arial"/>
          <w:szCs w:val="22"/>
        </w:rPr>
        <w:t>Conduct oral interviews</w:t>
      </w:r>
      <w:r w:rsidRPr="00723F4B">
        <w:rPr>
          <w:rFonts w:ascii="Arial" w:hAnsi="Arial" w:cs="Arial"/>
          <w:szCs w:val="22"/>
        </w:rPr>
        <w:tab/>
      </w:r>
      <w:r w:rsidR="00A531AE" w:rsidRPr="00723F4B">
        <w:rPr>
          <w:rFonts w:ascii="Arial" w:hAnsi="Arial" w:cs="Arial"/>
          <w:szCs w:val="22"/>
        </w:rPr>
        <w:t>September 10, 2015</w:t>
      </w:r>
    </w:p>
    <w:p w:rsidR="00E96221" w:rsidRPr="00723F4B" w:rsidRDefault="00E96221" w:rsidP="00183F8F">
      <w:pPr>
        <w:pStyle w:val="BodyText3"/>
        <w:numPr>
          <w:ilvl w:val="0"/>
          <w:numId w:val="4"/>
        </w:numPr>
        <w:tabs>
          <w:tab w:val="clear" w:pos="8640"/>
          <w:tab w:val="left" w:pos="5760"/>
          <w:tab w:val="left" w:leader="dot" w:pos="7920"/>
        </w:tabs>
        <w:rPr>
          <w:rFonts w:ascii="Arial" w:hAnsi="Arial" w:cs="Arial"/>
          <w:szCs w:val="22"/>
        </w:rPr>
      </w:pPr>
      <w:r w:rsidRPr="00723F4B">
        <w:rPr>
          <w:rFonts w:ascii="Arial" w:hAnsi="Arial" w:cs="Arial"/>
          <w:szCs w:val="22"/>
        </w:rPr>
        <w:t>Negotiations</w:t>
      </w:r>
      <w:r w:rsidRPr="00723F4B">
        <w:rPr>
          <w:rFonts w:ascii="Arial" w:hAnsi="Arial" w:cs="Arial"/>
          <w:szCs w:val="22"/>
        </w:rPr>
        <w:tab/>
      </w:r>
      <w:r w:rsidR="00A531AE" w:rsidRPr="00723F4B">
        <w:rPr>
          <w:rFonts w:ascii="Arial" w:hAnsi="Arial" w:cs="Arial"/>
          <w:szCs w:val="22"/>
        </w:rPr>
        <w:t>September 2015</w:t>
      </w:r>
    </w:p>
    <w:p w:rsidR="00737FB8" w:rsidRPr="00F16F99" w:rsidRDefault="00E96221" w:rsidP="00F16F99">
      <w:pPr>
        <w:pStyle w:val="BodyText2"/>
        <w:numPr>
          <w:ilvl w:val="0"/>
          <w:numId w:val="4"/>
        </w:numPr>
        <w:tabs>
          <w:tab w:val="clear" w:pos="1800"/>
          <w:tab w:val="clear" w:pos="8640"/>
          <w:tab w:val="left" w:pos="720"/>
          <w:tab w:val="left" w:pos="5760"/>
          <w:tab w:val="left" w:leader="dot" w:pos="7920"/>
        </w:tabs>
        <w:rPr>
          <w:rFonts w:cs="Arial"/>
          <w:b/>
          <w:sz w:val="22"/>
          <w:szCs w:val="22"/>
        </w:rPr>
      </w:pPr>
      <w:r w:rsidRPr="00F16F99">
        <w:rPr>
          <w:rFonts w:cs="Arial"/>
          <w:sz w:val="22"/>
          <w:szCs w:val="22"/>
        </w:rPr>
        <w:t>Award of Contract</w:t>
      </w:r>
      <w:r w:rsidRPr="00F16F99">
        <w:rPr>
          <w:rFonts w:cs="Arial"/>
          <w:sz w:val="22"/>
          <w:szCs w:val="22"/>
        </w:rPr>
        <w:tab/>
      </w:r>
      <w:r w:rsidR="00A531AE" w:rsidRPr="00F16F99">
        <w:rPr>
          <w:rFonts w:cs="Arial"/>
          <w:sz w:val="22"/>
          <w:szCs w:val="22"/>
        </w:rPr>
        <w:t>October 2015</w:t>
      </w:r>
    </w:p>
    <w:p w:rsidR="00661F77" w:rsidRDefault="00661F77">
      <w:pPr>
        <w:jc w:val="both"/>
        <w:rPr>
          <w:rFonts w:ascii="Arial" w:hAnsi="Arial" w:cs="Arial"/>
          <w:b/>
          <w:sz w:val="22"/>
          <w:szCs w:val="22"/>
        </w:rPr>
      </w:pPr>
    </w:p>
    <w:p w:rsidR="00661F77" w:rsidRDefault="00661F77">
      <w:pPr>
        <w:jc w:val="both"/>
        <w:rPr>
          <w:rFonts w:ascii="Arial" w:hAnsi="Arial" w:cs="Arial"/>
          <w:b/>
          <w:sz w:val="22"/>
          <w:szCs w:val="22"/>
        </w:rPr>
      </w:pPr>
    </w:p>
    <w:p w:rsidR="00661F77" w:rsidRDefault="00661F77">
      <w:pPr>
        <w:jc w:val="both"/>
        <w:rPr>
          <w:rFonts w:ascii="Arial" w:hAnsi="Arial" w:cs="Arial"/>
          <w:b/>
          <w:sz w:val="22"/>
          <w:szCs w:val="22"/>
        </w:rPr>
      </w:pPr>
    </w:p>
    <w:p w:rsidR="00E96221" w:rsidRPr="00723F4B" w:rsidRDefault="00E96221">
      <w:pPr>
        <w:jc w:val="both"/>
        <w:rPr>
          <w:rFonts w:ascii="Arial" w:hAnsi="Arial" w:cs="Arial"/>
          <w:sz w:val="22"/>
          <w:szCs w:val="22"/>
        </w:rPr>
      </w:pPr>
      <w:r w:rsidRPr="00723F4B">
        <w:rPr>
          <w:rFonts w:ascii="Arial" w:hAnsi="Arial" w:cs="Arial"/>
          <w:b/>
          <w:sz w:val="22"/>
          <w:szCs w:val="22"/>
        </w:rPr>
        <w:lastRenderedPageBreak/>
        <w:t>V.</w:t>
      </w:r>
      <w:r w:rsidRPr="00723F4B">
        <w:rPr>
          <w:rFonts w:ascii="Arial" w:hAnsi="Arial" w:cs="Arial"/>
          <w:b/>
          <w:sz w:val="22"/>
          <w:szCs w:val="22"/>
        </w:rPr>
        <w:tab/>
      </w:r>
      <w:r w:rsidRPr="00723F4B">
        <w:rPr>
          <w:rFonts w:ascii="Arial" w:hAnsi="Arial" w:cs="Arial"/>
          <w:b/>
          <w:sz w:val="22"/>
          <w:szCs w:val="22"/>
          <w:u w:val="single"/>
        </w:rPr>
        <w:t>GENERAL CONTRACT TERMS AND CONDITIONS:</w:t>
      </w:r>
    </w:p>
    <w:p w:rsidR="00E96221" w:rsidRPr="00723F4B" w:rsidRDefault="00E96221">
      <w:pPr>
        <w:tabs>
          <w:tab w:val="left" w:pos="-720"/>
          <w:tab w:val="left" w:pos="0"/>
          <w:tab w:val="left" w:pos="720"/>
        </w:tabs>
        <w:suppressAutoHyphens/>
        <w:jc w:val="both"/>
        <w:rPr>
          <w:rFonts w:ascii="Arial" w:hAnsi="Arial" w:cs="Arial"/>
          <w:b/>
          <w:spacing w:val="-3"/>
          <w:sz w:val="22"/>
          <w:szCs w:val="22"/>
        </w:rPr>
      </w:pPr>
    </w:p>
    <w:p w:rsidR="00C93253" w:rsidRPr="00723F4B" w:rsidRDefault="00C93253" w:rsidP="00183F8F">
      <w:pPr>
        <w:pStyle w:val="ListParagraph"/>
        <w:numPr>
          <w:ilvl w:val="0"/>
          <w:numId w:val="20"/>
        </w:numPr>
        <w:tabs>
          <w:tab w:val="left" w:pos="-720"/>
          <w:tab w:val="left" w:pos="0"/>
          <w:tab w:val="left" w:pos="720"/>
          <w:tab w:val="left" w:pos="1440"/>
        </w:tabs>
        <w:suppressAutoHyphens/>
        <w:spacing w:after="200" w:line="276" w:lineRule="auto"/>
        <w:jc w:val="both"/>
        <w:rPr>
          <w:rFonts w:ascii="Arial" w:hAnsi="Arial" w:cs="Arial"/>
          <w:b/>
          <w:spacing w:val="-3"/>
          <w:sz w:val="22"/>
          <w:szCs w:val="22"/>
        </w:rPr>
      </w:pPr>
      <w:r w:rsidRPr="00723F4B">
        <w:rPr>
          <w:rFonts w:ascii="Arial" w:hAnsi="Arial" w:cs="Arial"/>
          <w:b/>
          <w:spacing w:val="-3"/>
          <w:sz w:val="22"/>
          <w:szCs w:val="22"/>
        </w:rPr>
        <w:t>Annual Appropriations</w:t>
      </w:r>
    </w:p>
    <w:p w:rsidR="00C93253" w:rsidRPr="00617CDC" w:rsidRDefault="00C93253" w:rsidP="00C93253">
      <w:pPr>
        <w:tabs>
          <w:tab w:val="left" w:pos="-720"/>
          <w:tab w:val="left" w:pos="0"/>
          <w:tab w:val="left" w:pos="720"/>
        </w:tabs>
        <w:suppressAutoHyphens/>
        <w:ind w:left="1440"/>
        <w:jc w:val="both"/>
        <w:rPr>
          <w:rFonts w:ascii="Arial" w:hAnsi="Arial" w:cs="Arial"/>
          <w:spacing w:val="-3"/>
          <w:sz w:val="22"/>
          <w:szCs w:val="22"/>
        </w:rPr>
      </w:pPr>
      <w:r w:rsidRPr="00617CDC">
        <w:rPr>
          <w:rFonts w:ascii="Arial" w:hAnsi="Arial" w:cs="Arial"/>
          <w:spacing w:val="-3"/>
          <w:sz w:val="22"/>
          <w:szCs w:val="22"/>
        </w:rPr>
        <w:t xml:space="preserve">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w:t>
      </w:r>
      <w:proofErr w:type="spellStart"/>
      <w:r w:rsidRPr="00617CDC">
        <w:rPr>
          <w:rFonts w:ascii="Arial" w:hAnsi="Arial" w:cs="Arial"/>
          <w:spacing w:val="-3"/>
          <w:sz w:val="22"/>
          <w:szCs w:val="22"/>
        </w:rPr>
        <w:t>offeror</w:t>
      </w:r>
      <w:proofErr w:type="spellEnd"/>
      <w:r w:rsidRPr="00617CDC">
        <w:rPr>
          <w:rFonts w:ascii="Arial" w:hAnsi="Arial" w:cs="Arial"/>
          <w:spacing w:val="-3"/>
          <w:sz w:val="22"/>
          <w:szCs w:val="22"/>
        </w:rPr>
        <w:t xml:space="preserve"> (“Successful Offeror” or “contractor”) shall not be entitled to seek redress from the County or its elected officials, officers, agents, employees, or volunteers should the Board of Supervisors fail to make annual appropriations for the Contract.</w:t>
      </w:r>
    </w:p>
    <w:p w:rsidR="00C93253" w:rsidRPr="00617CDC" w:rsidRDefault="00C93253" w:rsidP="00C93253">
      <w:pPr>
        <w:tabs>
          <w:tab w:val="left" w:pos="-720"/>
          <w:tab w:val="left" w:pos="0"/>
        </w:tabs>
        <w:suppressAutoHyphens/>
        <w:jc w:val="both"/>
        <w:rPr>
          <w:rFonts w:ascii="Arial" w:hAnsi="Arial" w:cs="Arial"/>
          <w:spacing w:val="-3"/>
          <w:sz w:val="22"/>
          <w:szCs w:val="22"/>
        </w:rPr>
      </w:pPr>
      <w:r w:rsidRPr="00617CDC">
        <w:rPr>
          <w:rFonts w:ascii="Arial" w:hAnsi="Arial" w:cs="Arial"/>
          <w:spacing w:val="-3"/>
          <w:sz w:val="22"/>
          <w:szCs w:val="22"/>
        </w:rPr>
        <w:tab/>
      </w:r>
    </w:p>
    <w:p w:rsidR="00C93253" w:rsidRPr="00617CDC" w:rsidRDefault="00C93253" w:rsidP="00C93253">
      <w:pPr>
        <w:tabs>
          <w:tab w:val="left" w:pos="-720"/>
          <w:tab w:val="left" w:pos="0"/>
        </w:tabs>
        <w:suppressAutoHyphens/>
        <w:jc w:val="both"/>
        <w:rPr>
          <w:rFonts w:ascii="Arial" w:hAnsi="Arial" w:cs="Arial"/>
          <w:b/>
          <w:spacing w:val="-3"/>
          <w:sz w:val="22"/>
          <w:szCs w:val="22"/>
        </w:rPr>
      </w:pPr>
      <w:r w:rsidRPr="00617CDC">
        <w:rPr>
          <w:rFonts w:ascii="Arial" w:hAnsi="Arial" w:cs="Arial"/>
          <w:spacing w:val="-3"/>
          <w:sz w:val="22"/>
          <w:szCs w:val="22"/>
        </w:rPr>
        <w:tab/>
      </w:r>
      <w:r w:rsidRPr="00617CDC">
        <w:rPr>
          <w:rFonts w:ascii="Arial" w:hAnsi="Arial" w:cs="Arial"/>
          <w:b/>
          <w:spacing w:val="-3"/>
          <w:sz w:val="22"/>
          <w:szCs w:val="22"/>
        </w:rPr>
        <w:t>B.</w:t>
      </w:r>
      <w:r w:rsidRPr="00617CDC">
        <w:rPr>
          <w:rFonts w:ascii="Arial" w:hAnsi="Arial" w:cs="Arial"/>
          <w:b/>
          <w:spacing w:val="-3"/>
          <w:sz w:val="22"/>
          <w:szCs w:val="22"/>
        </w:rPr>
        <w:tab/>
        <w:t>Award of the Contract:</w:t>
      </w:r>
    </w:p>
    <w:p w:rsidR="00C93253" w:rsidRPr="00617CDC" w:rsidRDefault="00C93253" w:rsidP="00C93253">
      <w:pPr>
        <w:tabs>
          <w:tab w:val="left" w:pos="-720"/>
          <w:tab w:val="left" w:pos="0"/>
        </w:tabs>
        <w:suppressAutoHyphens/>
        <w:jc w:val="both"/>
        <w:rPr>
          <w:rFonts w:ascii="Arial" w:hAnsi="Arial" w:cs="Arial"/>
          <w:spacing w:val="-3"/>
          <w:sz w:val="22"/>
          <w:szCs w:val="22"/>
        </w:rPr>
      </w:pPr>
    </w:p>
    <w:p w:rsidR="00C93253" w:rsidRPr="00617CDC" w:rsidRDefault="00C93253" w:rsidP="00C93253">
      <w:pPr>
        <w:tabs>
          <w:tab w:val="left" w:pos="-720"/>
        </w:tabs>
        <w:suppressAutoHyphens/>
        <w:ind w:left="1800" w:hanging="360"/>
        <w:jc w:val="both"/>
        <w:rPr>
          <w:rFonts w:ascii="Arial" w:hAnsi="Arial" w:cs="Arial"/>
          <w:spacing w:val="-3"/>
          <w:sz w:val="22"/>
          <w:szCs w:val="22"/>
        </w:rPr>
      </w:pPr>
      <w:r w:rsidRPr="00617CDC">
        <w:rPr>
          <w:rFonts w:ascii="Arial" w:hAnsi="Arial" w:cs="Arial"/>
          <w:spacing w:val="-3"/>
          <w:sz w:val="22"/>
          <w:szCs w:val="22"/>
        </w:rPr>
        <w:t>1.</w:t>
      </w:r>
      <w:r w:rsidRPr="00617CDC">
        <w:rPr>
          <w:rFonts w:ascii="Arial" w:hAnsi="Arial" w:cs="Arial"/>
          <w:spacing w:val="-3"/>
          <w:sz w:val="22"/>
          <w:szCs w:val="22"/>
        </w:rPr>
        <w:tab/>
        <w:t>The County reserves the right to reject any or all proposals and to waive any informalities.</w:t>
      </w:r>
    </w:p>
    <w:p w:rsidR="00C93253" w:rsidRPr="00617CDC" w:rsidRDefault="00C93253" w:rsidP="00C93253">
      <w:pPr>
        <w:tabs>
          <w:tab w:val="left" w:pos="-720"/>
          <w:tab w:val="left" w:pos="0"/>
        </w:tabs>
        <w:suppressAutoHyphens/>
        <w:jc w:val="both"/>
        <w:rPr>
          <w:rFonts w:ascii="Arial" w:hAnsi="Arial" w:cs="Arial"/>
          <w:spacing w:val="-3"/>
          <w:sz w:val="22"/>
          <w:szCs w:val="22"/>
        </w:rPr>
      </w:pPr>
    </w:p>
    <w:p w:rsidR="00C93253" w:rsidRPr="00617CDC" w:rsidRDefault="00C93253" w:rsidP="00C93253">
      <w:pPr>
        <w:tabs>
          <w:tab w:val="left" w:pos="-720"/>
        </w:tabs>
        <w:suppressAutoHyphens/>
        <w:ind w:left="1800" w:hanging="360"/>
        <w:jc w:val="both"/>
        <w:rPr>
          <w:rFonts w:ascii="Arial" w:hAnsi="Arial" w:cs="Arial"/>
          <w:spacing w:val="-3"/>
          <w:sz w:val="22"/>
          <w:szCs w:val="22"/>
        </w:rPr>
      </w:pPr>
      <w:r w:rsidRPr="00617CDC">
        <w:rPr>
          <w:rFonts w:ascii="Arial" w:hAnsi="Arial" w:cs="Arial"/>
          <w:spacing w:val="-3"/>
          <w:sz w:val="22"/>
          <w:szCs w:val="22"/>
        </w:rPr>
        <w:t>2.</w:t>
      </w:r>
      <w:r w:rsidRPr="00617CDC">
        <w:rPr>
          <w:rFonts w:ascii="Arial" w:hAnsi="Arial" w:cs="Arial"/>
          <w:spacing w:val="-3"/>
          <w:sz w:val="22"/>
          <w:szCs w:val="22"/>
        </w:rPr>
        <w:tab/>
        <w:t>The Successful Offeror shall, within fifteen (15) calendar days after prescribed documents are presented for signature, execute and deliver to the Purchasing Office the contract forms and any other forms or bonds required by the RFP.</w:t>
      </w:r>
    </w:p>
    <w:p w:rsidR="00C93253" w:rsidRPr="00617CDC" w:rsidRDefault="00C93253" w:rsidP="00C93253">
      <w:pPr>
        <w:tabs>
          <w:tab w:val="left" w:pos="-720"/>
        </w:tabs>
        <w:suppressAutoHyphens/>
        <w:ind w:left="1800" w:hanging="360"/>
        <w:jc w:val="both"/>
        <w:rPr>
          <w:rFonts w:ascii="Arial" w:hAnsi="Arial" w:cs="Arial"/>
          <w:spacing w:val="-3"/>
          <w:sz w:val="22"/>
          <w:szCs w:val="22"/>
        </w:rPr>
      </w:pPr>
    </w:p>
    <w:p w:rsidR="00C93253" w:rsidRPr="00617CDC" w:rsidRDefault="00C93253" w:rsidP="00183F8F">
      <w:pPr>
        <w:numPr>
          <w:ilvl w:val="0"/>
          <w:numId w:val="6"/>
        </w:numPr>
        <w:tabs>
          <w:tab w:val="left" w:pos="-720"/>
        </w:tabs>
        <w:suppressAutoHyphens/>
        <w:jc w:val="both"/>
        <w:rPr>
          <w:rFonts w:ascii="Arial" w:hAnsi="Arial" w:cs="Arial"/>
          <w:spacing w:val="-3"/>
          <w:sz w:val="22"/>
          <w:szCs w:val="22"/>
        </w:rPr>
      </w:pPr>
      <w:r w:rsidRPr="00617CDC">
        <w:rPr>
          <w:rFonts w:ascii="Arial" w:hAnsi="Arial" w:cs="Arial"/>
          <w:spacing w:val="-3"/>
          <w:sz w:val="22"/>
          <w:szCs w:val="22"/>
        </w:rPr>
        <w:t>Any contract resulting from this RFP is not assignable.</w:t>
      </w:r>
    </w:p>
    <w:p w:rsidR="00C93253" w:rsidRPr="00617CDC" w:rsidRDefault="00C93253" w:rsidP="00C93253">
      <w:pPr>
        <w:tabs>
          <w:tab w:val="left" w:pos="-720"/>
        </w:tabs>
        <w:suppressAutoHyphens/>
        <w:ind w:left="1800" w:hanging="360"/>
        <w:jc w:val="both"/>
        <w:rPr>
          <w:rFonts w:ascii="Arial" w:hAnsi="Arial" w:cs="Arial"/>
          <w:spacing w:val="-3"/>
          <w:sz w:val="22"/>
          <w:szCs w:val="22"/>
        </w:rPr>
      </w:pPr>
    </w:p>
    <w:p w:rsidR="00C93253" w:rsidRPr="00617CDC" w:rsidRDefault="00C93253" w:rsidP="00C93253">
      <w:pPr>
        <w:widowControl w:val="0"/>
        <w:ind w:left="1800" w:hanging="360"/>
        <w:rPr>
          <w:rFonts w:ascii="Arial" w:hAnsi="Arial" w:cs="Arial"/>
          <w:snapToGrid w:val="0"/>
          <w:sz w:val="22"/>
          <w:szCs w:val="22"/>
        </w:rPr>
      </w:pPr>
      <w:r w:rsidRPr="00617CDC">
        <w:rPr>
          <w:rFonts w:ascii="Arial" w:hAnsi="Arial" w:cs="Arial"/>
          <w:snapToGrid w:val="0"/>
          <w:sz w:val="22"/>
          <w:szCs w:val="22"/>
        </w:rPr>
        <w:t>4.</w:t>
      </w:r>
      <w:r w:rsidRPr="00617CDC">
        <w:rPr>
          <w:rFonts w:ascii="Arial" w:hAnsi="Arial" w:cs="Arial"/>
          <w:snapToGrid w:val="0"/>
          <w:sz w:val="22"/>
          <w:szCs w:val="22"/>
        </w:rPr>
        <w:tab/>
        <w:t xml:space="preserve">Upon making an award, or giving notice of intent to award, the County will place appropriate notice on </w:t>
      </w:r>
      <w:bookmarkStart w:id="1" w:name="_Hlt485620558"/>
      <w:r w:rsidRPr="00617CDC">
        <w:rPr>
          <w:rFonts w:ascii="Arial" w:hAnsi="Arial" w:cs="Arial"/>
          <w:snapToGrid w:val="0"/>
          <w:sz w:val="22"/>
          <w:szCs w:val="22"/>
        </w:rPr>
        <w:t xml:space="preserve">the Purchasing Division website:  </w:t>
      </w:r>
    </w:p>
    <w:bookmarkEnd w:id="1"/>
    <w:p w:rsidR="00C93253" w:rsidRPr="00617CDC" w:rsidRDefault="00E77729" w:rsidP="00C93253">
      <w:pPr>
        <w:widowControl w:val="0"/>
        <w:ind w:left="1800"/>
        <w:rPr>
          <w:rFonts w:ascii="Arial" w:hAnsi="Arial" w:cs="Arial"/>
          <w:snapToGrid w:val="0"/>
          <w:sz w:val="22"/>
          <w:szCs w:val="22"/>
        </w:rPr>
      </w:pPr>
      <w:r w:rsidRPr="00617CDC">
        <w:rPr>
          <w:rFonts w:ascii="Arial" w:hAnsi="Arial" w:cs="Arial"/>
          <w:snapToGrid w:val="0"/>
          <w:color w:val="0000FF"/>
          <w:sz w:val="22"/>
          <w:szCs w:val="22"/>
          <w:u w:val="single"/>
        </w:rPr>
        <w:fldChar w:fldCharType="begin"/>
      </w:r>
      <w:r w:rsidR="00C93253" w:rsidRPr="00617CDC">
        <w:rPr>
          <w:rFonts w:ascii="Arial" w:hAnsi="Arial" w:cs="Arial"/>
          <w:snapToGrid w:val="0"/>
          <w:color w:val="0000FF"/>
          <w:sz w:val="22"/>
          <w:szCs w:val="22"/>
          <w:u w:val="single"/>
        </w:rPr>
        <w:instrText xml:space="preserve"> HYPERLINK "http://www.co.henrico.va.us /purchasing/" </w:instrText>
      </w:r>
      <w:r w:rsidRPr="00617CDC">
        <w:rPr>
          <w:rFonts w:ascii="Arial" w:hAnsi="Arial" w:cs="Arial"/>
          <w:snapToGrid w:val="0"/>
          <w:color w:val="0000FF"/>
          <w:sz w:val="22"/>
          <w:szCs w:val="22"/>
          <w:u w:val="single"/>
        </w:rPr>
        <w:fldChar w:fldCharType="separate"/>
      </w:r>
      <w:r w:rsidR="00C93253" w:rsidRPr="00617CDC">
        <w:rPr>
          <w:rStyle w:val="Hyperlink"/>
          <w:rFonts w:ascii="Arial" w:hAnsi="Arial" w:cs="Arial"/>
          <w:snapToGrid w:val="0"/>
          <w:sz w:val="22"/>
          <w:szCs w:val="22"/>
        </w:rPr>
        <w:t>http://www.co.henrico.va.us /purchasing/</w:t>
      </w:r>
      <w:r w:rsidRPr="00617CDC">
        <w:rPr>
          <w:rFonts w:ascii="Arial" w:hAnsi="Arial" w:cs="Arial"/>
          <w:snapToGrid w:val="0"/>
          <w:color w:val="0000FF"/>
          <w:sz w:val="22"/>
          <w:szCs w:val="22"/>
          <w:u w:val="single"/>
        </w:rPr>
        <w:fldChar w:fldCharType="end"/>
      </w:r>
    </w:p>
    <w:p w:rsidR="00617CDC" w:rsidRPr="00617CDC" w:rsidRDefault="00617CDC" w:rsidP="00C93253">
      <w:pPr>
        <w:widowControl w:val="0"/>
        <w:ind w:left="1800"/>
        <w:rPr>
          <w:rFonts w:ascii="Arial" w:hAnsi="Arial" w:cs="Arial"/>
          <w:snapToGrid w:val="0"/>
          <w:sz w:val="22"/>
          <w:szCs w:val="22"/>
        </w:rPr>
      </w:pPr>
    </w:p>
    <w:p w:rsidR="00C93253" w:rsidRPr="00617CDC" w:rsidRDefault="00C93253" w:rsidP="00C93253">
      <w:pPr>
        <w:tabs>
          <w:tab w:val="left" w:pos="-720"/>
          <w:tab w:val="left" w:pos="0"/>
          <w:tab w:val="left" w:pos="720"/>
        </w:tabs>
        <w:suppressAutoHyphens/>
        <w:jc w:val="both"/>
        <w:rPr>
          <w:rFonts w:ascii="Arial" w:hAnsi="Arial" w:cs="Arial"/>
          <w:spacing w:val="-3"/>
          <w:sz w:val="22"/>
          <w:szCs w:val="22"/>
        </w:rPr>
      </w:pPr>
      <w:r w:rsidRPr="00617CDC">
        <w:rPr>
          <w:rFonts w:ascii="Arial" w:hAnsi="Arial" w:cs="Arial"/>
          <w:b/>
          <w:spacing w:val="-3"/>
          <w:sz w:val="22"/>
          <w:szCs w:val="22"/>
        </w:rPr>
        <w:tab/>
        <w:t>C.</w:t>
      </w:r>
      <w:r w:rsidRPr="00617CDC">
        <w:rPr>
          <w:rFonts w:ascii="Arial" w:hAnsi="Arial" w:cs="Arial"/>
          <w:b/>
          <w:spacing w:val="-3"/>
          <w:sz w:val="22"/>
          <w:szCs w:val="22"/>
        </w:rPr>
        <w:tab/>
        <w:t>Collusion</w:t>
      </w:r>
      <w:r w:rsidRPr="00617CDC">
        <w:rPr>
          <w:rFonts w:ascii="Arial" w:hAnsi="Arial" w:cs="Arial"/>
          <w:spacing w:val="-3"/>
          <w:sz w:val="22"/>
          <w:szCs w:val="22"/>
        </w:rPr>
        <w:t>:</w:t>
      </w:r>
    </w:p>
    <w:p w:rsidR="00C93253" w:rsidRPr="00617CDC" w:rsidRDefault="00C93253" w:rsidP="00C93253">
      <w:pPr>
        <w:tabs>
          <w:tab w:val="left" w:pos="-720"/>
          <w:tab w:val="left" w:pos="0"/>
          <w:tab w:val="left" w:pos="720"/>
        </w:tabs>
        <w:suppressAutoHyphens/>
        <w:ind w:left="720"/>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440"/>
        <w:jc w:val="both"/>
        <w:rPr>
          <w:rFonts w:ascii="Arial" w:hAnsi="Arial" w:cs="Arial"/>
          <w:spacing w:val="-3"/>
          <w:sz w:val="22"/>
          <w:szCs w:val="22"/>
        </w:rPr>
      </w:pPr>
      <w:r w:rsidRPr="00617CDC">
        <w:rPr>
          <w:rFonts w:ascii="Arial" w:hAnsi="Arial" w:cs="Arial"/>
          <w:sz w:val="22"/>
          <w:szCs w:val="22"/>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Section 1) or Section 59.1-9.1 through 59.1-9.17 or Sections 59.1-68.6 through 59.1-68.8 of the Code of Virginia.</w:t>
      </w:r>
    </w:p>
    <w:p w:rsidR="00F16F99" w:rsidRPr="00617CDC" w:rsidRDefault="00F16F99" w:rsidP="00C93253">
      <w:pPr>
        <w:tabs>
          <w:tab w:val="left" w:pos="-720"/>
          <w:tab w:val="left" w:pos="0"/>
          <w:tab w:val="left" w:pos="720"/>
        </w:tabs>
        <w:suppressAutoHyphens/>
        <w:ind w:left="720"/>
        <w:jc w:val="both"/>
        <w:rPr>
          <w:rFonts w:ascii="Arial" w:hAnsi="Arial" w:cs="Arial"/>
          <w:b/>
          <w:spacing w:val="-3"/>
          <w:sz w:val="22"/>
          <w:szCs w:val="22"/>
        </w:rPr>
      </w:pPr>
    </w:p>
    <w:p w:rsidR="00C93253" w:rsidRPr="00617CDC" w:rsidRDefault="00C93253" w:rsidP="00C93253">
      <w:pPr>
        <w:tabs>
          <w:tab w:val="left" w:pos="-720"/>
          <w:tab w:val="left" w:pos="0"/>
        </w:tabs>
        <w:suppressAutoHyphens/>
        <w:ind w:left="720"/>
        <w:jc w:val="both"/>
        <w:rPr>
          <w:rFonts w:ascii="Arial" w:hAnsi="Arial" w:cs="Arial"/>
          <w:b/>
          <w:spacing w:val="-3"/>
          <w:sz w:val="22"/>
          <w:szCs w:val="22"/>
        </w:rPr>
      </w:pPr>
      <w:r w:rsidRPr="00617CDC">
        <w:rPr>
          <w:rFonts w:ascii="Arial" w:hAnsi="Arial" w:cs="Arial"/>
          <w:b/>
          <w:spacing w:val="-3"/>
          <w:sz w:val="22"/>
          <w:szCs w:val="22"/>
        </w:rPr>
        <w:t>D.</w:t>
      </w:r>
      <w:r w:rsidRPr="00617CDC">
        <w:rPr>
          <w:rFonts w:ascii="Arial" w:hAnsi="Arial" w:cs="Arial"/>
          <w:b/>
          <w:spacing w:val="-3"/>
          <w:sz w:val="22"/>
          <w:szCs w:val="22"/>
        </w:rPr>
        <w:tab/>
        <w:t>Compensation:</w:t>
      </w:r>
    </w:p>
    <w:p w:rsidR="00C93253" w:rsidRPr="00617CDC" w:rsidRDefault="00C93253" w:rsidP="00C93253">
      <w:pPr>
        <w:tabs>
          <w:tab w:val="left" w:pos="-720"/>
          <w:tab w:val="left" w:pos="0"/>
        </w:tabs>
        <w:suppressAutoHyphens/>
        <w:jc w:val="both"/>
        <w:rPr>
          <w:rFonts w:ascii="Arial" w:hAnsi="Arial" w:cs="Arial"/>
          <w:spacing w:val="-3"/>
          <w:sz w:val="22"/>
          <w:szCs w:val="22"/>
        </w:rPr>
      </w:pPr>
    </w:p>
    <w:p w:rsidR="00C93253" w:rsidRPr="00617CDC" w:rsidRDefault="00C93253" w:rsidP="00C93253">
      <w:pPr>
        <w:tabs>
          <w:tab w:val="left" w:pos="-720"/>
          <w:tab w:val="left" w:pos="0"/>
          <w:tab w:val="left" w:pos="720"/>
        </w:tabs>
        <w:suppressAutoHyphens/>
        <w:ind w:left="1440"/>
        <w:jc w:val="both"/>
        <w:rPr>
          <w:rFonts w:ascii="Arial" w:hAnsi="Arial" w:cs="Arial"/>
          <w:spacing w:val="-3"/>
          <w:sz w:val="22"/>
          <w:szCs w:val="22"/>
        </w:rPr>
      </w:pPr>
      <w:r w:rsidRPr="00617CDC">
        <w:rPr>
          <w:rFonts w:ascii="Arial" w:hAnsi="Arial" w:cs="Arial"/>
          <w:spacing w:val="-3"/>
          <w:sz w:val="22"/>
          <w:szCs w:val="22"/>
        </w:rPr>
        <w:t>The Offeror shall be required to submit a complete itemized invoice on each delivery or service, which he may perform under the contract.  Payment shall be rendered to the Successful Offeror for satisfactory compliance with the contract within forty-five (45) days after the receipt of the proper invoice.</w:t>
      </w:r>
    </w:p>
    <w:p w:rsidR="000268A2" w:rsidRPr="00617CDC" w:rsidRDefault="000268A2" w:rsidP="00C93253">
      <w:pPr>
        <w:tabs>
          <w:tab w:val="left" w:pos="-720"/>
          <w:tab w:val="left" w:pos="0"/>
          <w:tab w:val="left" w:pos="720"/>
        </w:tabs>
        <w:suppressAutoHyphens/>
        <w:ind w:left="720"/>
        <w:jc w:val="both"/>
        <w:rPr>
          <w:rFonts w:ascii="Arial" w:hAnsi="Arial" w:cs="Arial"/>
          <w:b/>
          <w:spacing w:val="-3"/>
          <w:sz w:val="22"/>
          <w:szCs w:val="22"/>
        </w:rPr>
      </w:pPr>
    </w:p>
    <w:p w:rsidR="00C93253" w:rsidRPr="00617CDC" w:rsidRDefault="00C93253" w:rsidP="00C93253">
      <w:pPr>
        <w:tabs>
          <w:tab w:val="left" w:pos="-720"/>
          <w:tab w:val="left" w:pos="0"/>
          <w:tab w:val="left" w:pos="720"/>
        </w:tabs>
        <w:suppressAutoHyphens/>
        <w:ind w:left="720"/>
        <w:jc w:val="both"/>
        <w:rPr>
          <w:rFonts w:ascii="Arial" w:hAnsi="Arial" w:cs="Arial"/>
          <w:b/>
          <w:spacing w:val="-3"/>
          <w:sz w:val="22"/>
          <w:szCs w:val="22"/>
        </w:rPr>
      </w:pPr>
      <w:r w:rsidRPr="00617CDC">
        <w:rPr>
          <w:rFonts w:ascii="Arial" w:hAnsi="Arial" w:cs="Arial"/>
          <w:b/>
          <w:spacing w:val="-3"/>
          <w:sz w:val="22"/>
          <w:szCs w:val="22"/>
        </w:rPr>
        <w:t>E.</w:t>
      </w:r>
      <w:r w:rsidRPr="00617CDC">
        <w:rPr>
          <w:rFonts w:ascii="Arial" w:hAnsi="Arial" w:cs="Arial"/>
          <w:b/>
          <w:spacing w:val="-3"/>
          <w:sz w:val="22"/>
          <w:szCs w:val="22"/>
        </w:rPr>
        <w:tab/>
        <w:t>Controlling Law; Venue</w:t>
      </w:r>
    </w:p>
    <w:p w:rsidR="00C93253" w:rsidRPr="00617CDC" w:rsidRDefault="00C93253" w:rsidP="00C93253">
      <w:pPr>
        <w:tabs>
          <w:tab w:val="left" w:pos="-720"/>
          <w:tab w:val="left" w:pos="0"/>
          <w:tab w:val="left" w:pos="720"/>
          <w:tab w:val="left" w:pos="1440"/>
        </w:tabs>
        <w:suppressAutoHyphens/>
        <w:ind w:left="720"/>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440"/>
        <w:jc w:val="both"/>
        <w:rPr>
          <w:rFonts w:ascii="Arial" w:hAnsi="Arial" w:cs="Arial"/>
          <w:spacing w:val="-3"/>
          <w:sz w:val="22"/>
          <w:szCs w:val="22"/>
        </w:rPr>
      </w:pPr>
      <w:r w:rsidRPr="00617CDC">
        <w:rPr>
          <w:rFonts w:ascii="Arial" w:hAnsi="Arial" w:cs="Arial"/>
          <w:spacing w:val="-3"/>
          <w:sz w:val="22"/>
          <w:szCs w:val="22"/>
        </w:rPr>
        <w:t>This contract is made, entered into, and shall be performed in the County of Henrico, Virginia, and shall be governed by the applicable laws of the Commonwealth of Virginia.  Any dispute arising out of the contract resulting from this RFP, its interpretations, or its performance shall be litigated only in the Henrico County General District Court or the Circuit Court of the County of Henrico, Virginia.</w:t>
      </w:r>
    </w:p>
    <w:p w:rsidR="00251B71" w:rsidRDefault="00251B71" w:rsidP="00C93253">
      <w:pPr>
        <w:tabs>
          <w:tab w:val="left" w:pos="-720"/>
          <w:tab w:val="left" w:pos="0"/>
          <w:tab w:val="left" w:pos="720"/>
          <w:tab w:val="left" w:pos="1440"/>
        </w:tabs>
        <w:suppressAutoHyphens/>
        <w:ind w:left="1440"/>
        <w:jc w:val="both"/>
        <w:rPr>
          <w:rFonts w:ascii="Arial" w:hAnsi="Arial" w:cs="Arial"/>
          <w:spacing w:val="-3"/>
          <w:sz w:val="22"/>
          <w:szCs w:val="22"/>
        </w:rPr>
      </w:pPr>
    </w:p>
    <w:p w:rsidR="00C93253" w:rsidRPr="00617CDC" w:rsidRDefault="00C93253" w:rsidP="00C93253">
      <w:pPr>
        <w:tabs>
          <w:tab w:val="left" w:pos="-720"/>
          <w:tab w:val="left" w:pos="720"/>
        </w:tabs>
        <w:suppressAutoHyphens/>
        <w:ind w:left="720"/>
        <w:jc w:val="both"/>
        <w:rPr>
          <w:rFonts w:ascii="Arial" w:hAnsi="Arial" w:cs="Arial"/>
          <w:b/>
          <w:sz w:val="22"/>
          <w:szCs w:val="22"/>
        </w:rPr>
      </w:pPr>
      <w:r w:rsidRPr="00617CDC">
        <w:rPr>
          <w:rFonts w:ascii="Arial" w:hAnsi="Arial" w:cs="Arial"/>
          <w:b/>
          <w:spacing w:val="-3"/>
          <w:sz w:val="22"/>
          <w:szCs w:val="22"/>
        </w:rPr>
        <w:lastRenderedPageBreak/>
        <w:t>F.</w:t>
      </w:r>
      <w:r w:rsidRPr="00617CDC">
        <w:rPr>
          <w:rFonts w:ascii="Arial" w:hAnsi="Arial" w:cs="Arial"/>
          <w:b/>
          <w:spacing w:val="-3"/>
          <w:sz w:val="22"/>
          <w:szCs w:val="22"/>
        </w:rPr>
        <w:tab/>
      </w:r>
      <w:r w:rsidRPr="00617CDC">
        <w:rPr>
          <w:rFonts w:ascii="Arial" w:hAnsi="Arial" w:cs="Arial"/>
          <w:b/>
          <w:sz w:val="22"/>
          <w:szCs w:val="22"/>
        </w:rPr>
        <w:t>Default</w:t>
      </w:r>
    </w:p>
    <w:p w:rsidR="00C93253" w:rsidRPr="00617CDC" w:rsidRDefault="00C93253" w:rsidP="00C93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C93253" w:rsidRPr="00617CDC" w:rsidRDefault="00C93253" w:rsidP="00C9325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r w:rsidRPr="00617CDC">
        <w:rPr>
          <w:rFonts w:ascii="Arial" w:hAnsi="Arial" w:cs="Arial"/>
          <w:sz w:val="22"/>
          <w:szCs w:val="22"/>
        </w:rPr>
        <w:t>1.</w:t>
      </w:r>
      <w:r w:rsidRPr="00617CDC">
        <w:rPr>
          <w:rFonts w:ascii="Arial" w:hAnsi="Arial" w:cs="Arial"/>
          <w:sz w:val="22"/>
          <w:szCs w:val="22"/>
        </w:rPr>
        <w:tab/>
        <w:t>If the Successful Offeror is wholly responsible for failure to make delivery or complete implementation and installation, or if the system fails in any way to perform as specified herein, the County may consider the Successful Offeror to be in default.  In the event of default, the County will provide the Successful Offeror with written notice of default, and the Successful Offeror will be provided twenty (20) calendar days to provide a plan to correct said default.</w:t>
      </w:r>
    </w:p>
    <w:p w:rsidR="00C93253" w:rsidRPr="00617CDC" w:rsidRDefault="00C93253" w:rsidP="00C9325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p>
    <w:p w:rsidR="00C93253" w:rsidRPr="00617CDC" w:rsidRDefault="00C93253" w:rsidP="00C93253">
      <w:pPr>
        <w:tabs>
          <w:tab w:val="left" w:pos="-720"/>
          <w:tab w:val="left" w:pos="0"/>
          <w:tab w:val="left" w:pos="720"/>
          <w:tab w:val="left" w:pos="1800"/>
        </w:tabs>
        <w:suppressAutoHyphens/>
        <w:ind w:left="1800" w:hanging="360"/>
        <w:jc w:val="both"/>
        <w:rPr>
          <w:rFonts w:ascii="Arial" w:hAnsi="Arial" w:cs="Arial"/>
          <w:b/>
          <w:spacing w:val="-3"/>
          <w:sz w:val="22"/>
          <w:szCs w:val="22"/>
        </w:rPr>
      </w:pPr>
      <w:r w:rsidRPr="00617CDC">
        <w:rPr>
          <w:rFonts w:ascii="Arial" w:hAnsi="Arial" w:cs="Arial"/>
          <w:sz w:val="22"/>
          <w:szCs w:val="22"/>
        </w:rPr>
        <w:t>2.</w:t>
      </w:r>
      <w:r w:rsidRPr="00617CDC">
        <w:rPr>
          <w:rFonts w:ascii="Arial" w:hAnsi="Arial" w:cs="Arial"/>
          <w:sz w:val="22"/>
          <w:szCs w:val="22"/>
        </w:rPr>
        <w:tab/>
        <w:t>If the Successful Offeror fails to cure said default within twenty days, the County, among other actions, may complete the system through a third party, and the Successful Offeror shall be responsible for any amount in excess of the agreement price incurred by the County in completing the system to a capability equal to that specified in the contract.</w:t>
      </w:r>
    </w:p>
    <w:p w:rsidR="00C93253" w:rsidRPr="00617CDC" w:rsidRDefault="00C93253" w:rsidP="00C9325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sz w:val="22"/>
          <w:szCs w:val="22"/>
        </w:rPr>
      </w:pPr>
    </w:p>
    <w:p w:rsidR="00C93253" w:rsidRPr="00617CDC" w:rsidRDefault="00C93253" w:rsidP="00C9325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sz w:val="22"/>
          <w:szCs w:val="22"/>
        </w:rPr>
      </w:pPr>
      <w:r w:rsidRPr="00617CDC">
        <w:rPr>
          <w:rFonts w:ascii="Arial" w:hAnsi="Arial" w:cs="Arial"/>
          <w:b/>
          <w:bCs/>
          <w:sz w:val="22"/>
          <w:szCs w:val="22"/>
        </w:rPr>
        <w:t>G.</w:t>
      </w:r>
      <w:r w:rsidRPr="00617CDC">
        <w:rPr>
          <w:rFonts w:ascii="Arial" w:hAnsi="Arial" w:cs="Arial"/>
          <w:b/>
          <w:bCs/>
          <w:sz w:val="22"/>
          <w:szCs w:val="22"/>
        </w:rPr>
        <w:tab/>
        <w:t>Discussion of Exceptions to the RFP</w:t>
      </w:r>
    </w:p>
    <w:p w:rsidR="00C93253" w:rsidRPr="00617CDC" w:rsidRDefault="00C93253" w:rsidP="00C9325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C93253" w:rsidRPr="00617CDC" w:rsidRDefault="00C93253" w:rsidP="00C9325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sz w:val="22"/>
          <w:szCs w:val="22"/>
        </w:rPr>
      </w:pPr>
      <w:r w:rsidRPr="00617CDC">
        <w:rPr>
          <w:rFonts w:ascii="Arial" w:hAnsi="Arial" w:cs="Arial"/>
          <w:bCs/>
          <w:sz w:val="22"/>
          <w:szCs w:val="22"/>
        </w:rPr>
        <w:t xml:space="preserve">This RFP, including but not limited to its venue, termination, and payment schedule provisions, shall be incorporated by reference into the Contract documents as if its provisions were stated verbatim therein. </w:t>
      </w:r>
      <w:r w:rsidRPr="00617CDC">
        <w:rPr>
          <w:rFonts w:ascii="Arial" w:hAnsi="Arial" w:cs="Arial"/>
          <w:b/>
          <w:bCs/>
          <w:sz w:val="22"/>
          <w:szCs w:val="22"/>
        </w:rPr>
        <w:t>Therefore, Offerors shall explicitly identify any exception to any provisions of the RFP in a separate “Exceptions to RFP” section of the proposal so that such exceptions may be resolved before execution of the Contract.</w:t>
      </w:r>
      <w:r w:rsidRPr="00617CDC">
        <w:rPr>
          <w:rFonts w:ascii="Arial" w:hAnsi="Arial" w:cs="Arial"/>
          <w:bCs/>
          <w:sz w:val="22"/>
          <w:szCs w:val="22"/>
        </w:rPr>
        <w:t xml:space="preserve"> In case of any conflict between the RFP and any other Contract documents, the RFP shall control unless the Contract documents explicitly provide otherwise.  </w:t>
      </w:r>
    </w:p>
    <w:p w:rsidR="00F16F99" w:rsidRPr="00617CDC" w:rsidRDefault="00F16F99" w:rsidP="00C9325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sz w:val="22"/>
          <w:szCs w:val="22"/>
        </w:rPr>
      </w:pPr>
    </w:p>
    <w:p w:rsidR="00C93253" w:rsidRPr="00617CDC" w:rsidRDefault="00C93253" w:rsidP="00C93253">
      <w:pPr>
        <w:tabs>
          <w:tab w:val="num" w:pos="1440"/>
        </w:tabs>
        <w:ind w:left="1440" w:hanging="720"/>
        <w:rPr>
          <w:rFonts w:ascii="Arial" w:hAnsi="Arial" w:cs="Arial"/>
          <w:sz w:val="22"/>
          <w:szCs w:val="22"/>
        </w:rPr>
      </w:pPr>
      <w:r w:rsidRPr="00617CDC">
        <w:rPr>
          <w:rFonts w:ascii="Arial" w:hAnsi="Arial" w:cs="Arial"/>
          <w:b/>
          <w:bCs/>
          <w:sz w:val="22"/>
          <w:szCs w:val="22"/>
        </w:rPr>
        <w:t>H.</w:t>
      </w:r>
      <w:r w:rsidRPr="00617CDC">
        <w:rPr>
          <w:rFonts w:ascii="Arial" w:hAnsi="Arial" w:cs="Arial"/>
          <w:b/>
          <w:bCs/>
          <w:sz w:val="22"/>
          <w:szCs w:val="22"/>
        </w:rPr>
        <w:tab/>
        <w:t>Drug-Free Workplace to be maintained by the Contractor</w:t>
      </w:r>
      <w:r w:rsidRPr="00617CDC">
        <w:rPr>
          <w:rFonts w:ascii="Arial" w:hAnsi="Arial" w:cs="Arial"/>
          <w:sz w:val="22"/>
          <w:szCs w:val="22"/>
        </w:rPr>
        <w:t xml:space="preserve"> (Code of Virginia, Section 2.2-4312)</w:t>
      </w:r>
    </w:p>
    <w:p w:rsidR="00C93253" w:rsidRPr="00617CDC" w:rsidRDefault="00C93253" w:rsidP="00C93253">
      <w:pPr>
        <w:jc w:val="both"/>
        <w:rPr>
          <w:rFonts w:ascii="Arial" w:hAnsi="Arial" w:cs="Arial"/>
          <w:sz w:val="22"/>
          <w:szCs w:val="22"/>
        </w:rPr>
      </w:pPr>
    </w:p>
    <w:p w:rsidR="00C93253" w:rsidRPr="00617CDC" w:rsidRDefault="00C93253" w:rsidP="00C93253">
      <w:pPr>
        <w:ind w:left="1800" w:hanging="360"/>
        <w:jc w:val="both"/>
        <w:rPr>
          <w:rFonts w:ascii="Arial" w:hAnsi="Arial" w:cs="Arial"/>
          <w:sz w:val="22"/>
          <w:szCs w:val="22"/>
        </w:rPr>
      </w:pPr>
      <w:r w:rsidRPr="00617CDC">
        <w:rPr>
          <w:rFonts w:ascii="Arial" w:hAnsi="Arial" w:cs="Arial"/>
          <w:sz w:val="22"/>
          <w:szCs w:val="22"/>
        </w:rPr>
        <w:t>1.</w:t>
      </w:r>
      <w:r w:rsidRPr="00617CDC">
        <w:rPr>
          <w:rFonts w:ascii="Arial" w:hAnsi="Arial" w:cs="Arial"/>
          <w:sz w:val="22"/>
          <w:szCs w:val="22"/>
        </w:rPr>
        <w:tab/>
        <w:t>During the performance of this contract, the contractor agrees to (</w:t>
      </w:r>
      <w:proofErr w:type="spellStart"/>
      <w:r w:rsidRPr="00617CDC">
        <w:rPr>
          <w:rFonts w:ascii="Arial" w:hAnsi="Arial" w:cs="Arial"/>
          <w:sz w:val="22"/>
          <w:szCs w:val="22"/>
        </w:rPr>
        <w:t>i</w:t>
      </w:r>
      <w:proofErr w:type="spellEnd"/>
      <w:r w:rsidRPr="00617CDC">
        <w:rPr>
          <w:rFonts w:ascii="Arial" w:hAnsi="Arial" w:cs="Arial"/>
          <w:sz w:val="22"/>
          <w:szCs w:val="22"/>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0268A2" w:rsidRPr="00617CDC" w:rsidRDefault="000268A2" w:rsidP="00C93253">
      <w:pPr>
        <w:jc w:val="both"/>
        <w:rPr>
          <w:rFonts w:ascii="Arial" w:hAnsi="Arial" w:cs="Arial"/>
          <w:sz w:val="22"/>
          <w:szCs w:val="22"/>
        </w:rPr>
      </w:pP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b/>
          <w:spacing w:val="-3"/>
          <w:sz w:val="22"/>
          <w:szCs w:val="22"/>
        </w:rPr>
      </w:pPr>
      <w:r w:rsidRPr="00617CDC">
        <w:rPr>
          <w:rFonts w:ascii="Arial" w:hAnsi="Arial" w:cs="Arial"/>
          <w:sz w:val="22"/>
          <w:szCs w:val="22"/>
        </w:rPr>
        <w:t>2.</w:t>
      </w:r>
      <w:r w:rsidRPr="00617CDC">
        <w:rPr>
          <w:rFonts w:ascii="Arial" w:hAnsi="Arial" w:cs="Arial"/>
          <w:sz w:val="22"/>
          <w:szCs w:val="22"/>
        </w:rPr>
        <w:tab/>
        <w:t xml:space="preserve">For the purposes of this section, </w:t>
      </w:r>
      <w:r w:rsidRPr="00617CDC">
        <w:rPr>
          <w:rFonts w:ascii="Arial" w:hAnsi="Arial" w:cs="Arial"/>
          <w:i/>
          <w:iCs/>
          <w:sz w:val="22"/>
          <w:szCs w:val="22"/>
        </w:rPr>
        <w:t xml:space="preserve">“drug-free workplace” </w:t>
      </w:r>
      <w:r w:rsidRPr="00617CDC">
        <w:rPr>
          <w:rFonts w:ascii="Arial" w:hAnsi="Arial" w:cs="Arial"/>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251B71" w:rsidRDefault="00251B71" w:rsidP="00C93253">
      <w:pPr>
        <w:tabs>
          <w:tab w:val="left" w:pos="-720"/>
          <w:tab w:val="left" w:pos="0"/>
          <w:tab w:val="left" w:pos="720"/>
          <w:tab w:val="left" w:pos="1440"/>
        </w:tabs>
        <w:suppressAutoHyphens/>
        <w:ind w:left="1440" w:hanging="720"/>
        <w:jc w:val="both"/>
        <w:rPr>
          <w:rFonts w:ascii="Arial" w:hAnsi="Arial" w:cs="Arial"/>
          <w:b/>
          <w:spacing w:val="-3"/>
          <w:sz w:val="22"/>
          <w:szCs w:val="22"/>
        </w:rPr>
      </w:pPr>
    </w:p>
    <w:p w:rsidR="00661F77" w:rsidRDefault="00661F77" w:rsidP="00C93253">
      <w:pPr>
        <w:tabs>
          <w:tab w:val="left" w:pos="-720"/>
          <w:tab w:val="left" w:pos="0"/>
          <w:tab w:val="left" w:pos="720"/>
          <w:tab w:val="left" w:pos="1440"/>
        </w:tabs>
        <w:suppressAutoHyphens/>
        <w:ind w:left="1440" w:hanging="720"/>
        <w:jc w:val="both"/>
        <w:rPr>
          <w:rFonts w:ascii="Arial" w:hAnsi="Arial" w:cs="Arial"/>
          <w:b/>
          <w:spacing w:val="-3"/>
          <w:sz w:val="22"/>
          <w:szCs w:val="22"/>
        </w:rPr>
      </w:pPr>
    </w:p>
    <w:p w:rsidR="00661F77" w:rsidRDefault="00661F77" w:rsidP="00C93253">
      <w:pPr>
        <w:tabs>
          <w:tab w:val="left" w:pos="-720"/>
          <w:tab w:val="left" w:pos="0"/>
          <w:tab w:val="left" w:pos="720"/>
          <w:tab w:val="left" w:pos="1440"/>
        </w:tabs>
        <w:suppressAutoHyphens/>
        <w:ind w:left="1440" w:hanging="720"/>
        <w:jc w:val="both"/>
        <w:rPr>
          <w:rFonts w:ascii="Arial" w:hAnsi="Arial" w:cs="Arial"/>
          <w:b/>
          <w:spacing w:val="-3"/>
          <w:sz w:val="22"/>
          <w:szCs w:val="22"/>
        </w:rPr>
      </w:pPr>
    </w:p>
    <w:p w:rsidR="00661F77" w:rsidRDefault="00661F77" w:rsidP="00C93253">
      <w:pPr>
        <w:tabs>
          <w:tab w:val="left" w:pos="-720"/>
          <w:tab w:val="left" w:pos="0"/>
          <w:tab w:val="left" w:pos="720"/>
          <w:tab w:val="left" w:pos="1440"/>
        </w:tabs>
        <w:suppressAutoHyphens/>
        <w:ind w:left="1440" w:hanging="720"/>
        <w:jc w:val="both"/>
        <w:rPr>
          <w:rFonts w:ascii="Arial" w:hAnsi="Arial" w:cs="Arial"/>
          <w:b/>
          <w:spacing w:val="-3"/>
          <w:sz w:val="22"/>
          <w:szCs w:val="22"/>
        </w:rPr>
      </w:pPr>
    </w:p>
    <w:p w:rsidR="00661F77" w:rsidRDefault="00661F77" w:rsidP="00C93253">
      <w:pPr>
        <w:tabs>
          <w:tab w:val="left" w:pos="-720"/>
          <w:tab w:val="left" w:pos="0"/>
          <w:tab w:val="left" w:pos="720"/>
          <w:tab w:val="left" w:pos="1440"/>
        </w:tabs>
        <w:suppressAutoHyphens/>
        <w:ind w:left="1440" w:hanging="720"/>
        <w:jc w:val="both"/>
        <w:rPr>
          <w:rFonts w:ascii="Arial" w:hAnsi="Arial" w:cs="Arial"/>
          <w:b/>
          <w:spacing w:val="-3"/>
          <w:sz w:val="22"/>
          <w:szCs w:val="22"/>
        </w:rPr>
      </w:pPr>
    </w:p>
    <w:p w:rsidR="00C93253" w:rsidRPr="00617CDC" w:rsidRDefault="00C93253" w:rsidP="00C93253">
      <w:pPr>
        <w:tabs>
          <w:tab w:val="left" w:pos="-720"/>
          <w:tab w:val="left" w:pos="720"/>
          <w:tab w:val="left" w:pos="1440"/>
        </w:tabs>
        <w:suppressAutoHyphens/>
        <w:ind w:left="2160" w:hanging="1440"/>
        <w:jc w:val="both"/>
        <w:rPr>
          <w:rFonts w:ascii="Arial" w:hAnsi="Arial" w:cs="Arial"/>
          <w:b/>
          <w:spacing w:val="-3"/>
          <w:sz w:val="22"/>
          <w:szCs w:val="22"/>
        </w:rPr>
      </w:pPr>
      <w:r w:rsidRPr="00617CDC">
        <w:rPr>
          <w:rFonts w:ascii="Arial" w:hAnsi="Arial" w:cs="Arial"/>
          <w:b/>
          <w:spacing w:val="-3"/>
          <w:sz w:val="22"/>
          <w:szCs w:val="22"/>
        </w:rPr>
        <w:lastRenderedPageBreak/>
        <w:t>I.</w:t>
      </w:r>
      <w:r w:rsidRPr="00617CDC">
        <w:rPr>
          <w:rFonts w:ascii="Arial" w:hAnsi="Arial" w:cs="Arial"/>
          <w:b/>
          <w:spacing w:val="-3"/>
          <w:sz w:val="22"/>
          <w:szCs w:val="22"/>
        </w:rPr>
        <w:tab/>
        <w:t>Employment Discrimination by Contractor Prohibited:</w:t>
      </w:r>
    </w:p>
    <w:p w:rsidR="00C93253" w:rsidRPr="00617CDC" w:rsidRDefault="00C93253" w:rsidP="00C93253">
      <w:pPr>
        <w:tabs>
          <w:tab w:val="left" w:pos="-720"/>
        </w:tabs>
        <w:suppressAutoHyphens/>
        <w:jc w:val="both"/>
        <w:rPr>
          <w:rFonts w:ascii="Arial" w:hAnsi="Arial" w:cs="Arial"/>
          <w:spacing w:val="-3"/>
          <w:sz w:val="22"/>
          <w:szCs w:val="22"/>
        </w:rPr>
      </w:pPr>
    </w:p>
    <w:p w:rsidR="00C93253" w:rsidRPr="00617CDC" w:rsidRDefault="00C93253" w:rsidP="00C93253">
      <w:pPr>
        <w:widowControl w:val="0"/>
        <w:ind w:left="1800" w:hanging="360"/>
        <w:rPr>
          <w:rFonts w:ascii="Arial" w:hAnsi="Arial" w:cs="Arial"/>
          <w:snapToGrid w:val="0"/>
          <w:sz w:val="22"/>
          <w:szCs w:val="22"/>
        </w:rPr>
      </w:pPr>
      <w:r w:rsidRPr="00617CDC">
        <w:rPr>
          <w:rFonts w:ascii="Arial" w:hAnsi="Arial" w:cs="Arial"/>
          <w:snapToGrid w:val="0"/>
          <w:sz w:val="22"/>
          <w:szCs w:val="22"/>
        </w:rPr>
        <w:t>1.</w:t>
      </w:r>
      <w:r w:rsidRPr="00617CDC">
        <w:rPr>
          <w:rFonts w:ascii="Arial" w:hAnsi="Arial" w:cs="Arial"/>
          <w:snapToGrid w:val="0"/>
          <w:sz w:val="22"/>
          <w:szCs w:val="22"/>
        </w:rPr>
        <w:tab/>
        <w:t>During the performance of this contract, the contractor agrees as follows (Code of Virginia, Section 2.2-4311):</w:t>
      </w:r>
    </w:p>
    <w:p w:rsidR="00C93253" w:rsidRPr="00617CDC" w:rsidRDefault="00C93253" w:rsidP="00C93253">
      <w:pPr>
        <w:tabs>
          <w:tab w:val="left" w:pos="-72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0"/>
          <w:tab w:val="left" w:pos="1440"/>
        </w:tabs>
        <w:suppressAutoHyphens/>
        <w:ind w:left="2520" w:hanging="720"/>
        <w:jc w:val="both"/>
        <w:rPr>
          <w:rFonts w:ascii="Arial" w:hAnsi="Arial" w:cs="Arial"/>
          <w:spacing w:val="-3"/>
          <w:sz w:val="22"/>
          <w:szCs w:val="22"/>
        </w:rPr>
      </w:pPr>
      <w:r w:rsidRPr="00617CDC">
        <w:rPr>
          <w:rFonts w:ascii="Arial" w:hAnsi="Arial" w:cs="Arial"/>
          <w:spacing w:val="-3"/>
          <w:sz w:val="22"/>
          <w:szCs w:val="22"/>
        </w:rPr>
        <w:t>(a)</w:t>
      </w:r>
      <w:r w:rsidRPr="00617CDC">
        <w:rPr>
          <w:rFonts w:ascii="Arial" w:hAnsi="Arial" w:cs="Arial"/>
          <w:spacing w:val="-3"/>
          <w:sz w:val="22"/>
          <w:szCs w:val="22"/>
        </w:rPr>
        <w:tab/>
        <w:t xml:space="preserve">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w:t>
      </w:r>
    </w:p>
    <w:p w:rsidR="00C93253" w:rsidRPr="00617CDC" w:rsidRDefault="00C93253" w:rsidP="00C93253">
      <w:pPr>
        <w:tabs>
          <w:tab w:val="left" w:pos="-720"/>
          <w:tab w:val="left" w:pos="0"/>
          <w:tab w:val="left" w:pos="1440"/>
        </w:tabs>
        <w:suppressAutoHyphens/>
        <w:ind w:left="2520"/>
        <w:jc w:val="both"/>
        <w:rPr>
          <w:rFonts w:ascii="Arial" w:hAnsi="Arial" w:cs="Arial"/>
          <w:spacing w:val="-3"/>
          <w:sz w:val="22"/>
          <w:szCs w:val="22"/>
        </w:rPr>
      </w:pPr>
      <w:r w:rsidRPr="00617CDC">
        <w:rPr>
          <w:rFonts w:ascii="Arial" w:hAnsi="Arial" w:cs="Arial"/>
          <w:spacing w:val="-3"/>
          <w:sz w:val="22"/>
          <w:szCs w:val="22"/>
        </w:rPr>
        <w:t>The contractor agrees to post in conspicuous places, available to employees and applicants for employment, notices setting forth the provisions of this nondiscrimination clause.</w:t>
      </w:r>
    </w:p>
    <w:p w:rsidR="00C93253" w:rsidRPr="00617CDC" w:rsidRDefault="00C93253" w:rsidP="00C93253">
      <w:pPr>
        <w:tabs>
          <w:tab w:val="left" w:pos="-720"/>
          <w:tab w:val="left" w:pos="0"/>
          <w:tab w:val="left" w:pos="720"/>
          <w:tab w:val="left" w:pos="1440"/>
        </w:tabs>
        <w:suppressAutoHyphens/>
        <w:ind w:left="2160" w:hanging="720"/>
        <w:jc w:val="both"/>
        <w:rPr>
          <w:rFonts w:ascii="Arial" w:hAnsi="Arial" w:cs="Arial"/>
          <w:spacing w:val="-3"/>
          <w:sz w:val="22"/>
          <w:szCs w:val="22"/>
        </w:rPr>
      </w:pPr>
    </w:p>
    <w:p w:rsidR="00C93253" w:rsidRPr="00617CDC" w:rsidRDefault="00C93253" w:rsidP="00C93253">
      <w:pPr>
        <w:tabs>
          <w:tab w:val="left" w:pos="-720"/>
        </w:tabs>
        <w:suppressAutoHyphens/>
        <w:ind w:left="2520" w:hanging="720"/>
        <w:jc w:val="both"/>
        <w:rPr>
          <w:rFonts w:ascii="Arial" w:hAnsi="Arial" w:cs="Arial"/>
          <w:spacing w:val="-3"/>
          <w:sz w:val="22"/>
          <w:szCs w:val="22"/>
        </w:rPr>
      </w:pPr>
      <w:r w:rsidRPr="00617CDC">
        <w:rPr>
          <w:rFonts w:ascii="Arial" w:hAnsi="Arial" w:cs="Arial"/>
          <w:spacing w:val="-3"/>
          <w:sz w:val="22"/>
          <w:szCs w:val="22"/>
        </w:rPr>
        <w:t>(b)</w:t>
      </w:r>
      <w:r w:rsidRPr="00617CDC">
        <w:rPr>
          <w:rFonts w:ascii="Arial" w:hAnsi="Arial" w:cs="Arial"/>
          <w:spacing w:val="-3"/>
          <w:sz w:val="22"/>
          <w:szCs w:val="22"/>
        </w:rPr>
        <w:tab/>
        <w:t>The contractor, in all solicitations or advertisements for employees placed by or on behalf of the contractor, will state that such contractor is an equal opportunity employer.</w:t>
      </w:r>
    </w:p>
    <w:p w:rsidR="00C93253" w:rsidRPr="00617CDC" w:rsidRDefault="00C93253" w:rsidP="00C93253">
      <w:pPr>
        <w:tabs>
          <w:tab w:val="left" w:pos="-720"/>
        </w:tabs>
        <w:suppressAutoHyphens/>
        <w:ind w:left="2520" w:hanging="720"/>
        <w:jc w:val="both"/>
        <w:rPr>
          <w:rFonts w:ascii="Arial" w:hAnsi="Arial" w:cs="Arial"/>
          <w:spacing w:val="-3"/>
          <w:sz w:val="22"/>
          <w:szCs w:val="22"/>
        </w:rPr>
      </w:pPr>
    </w:p>
    <w:p w:rsidR="00C93253" w:rsidRPr="00617CDC" w:rsidRDefault="00C93253" w:rsidP="00183F8F">
      <w:pPr>
        <w:numPr>
          <w:ilvl w:val="0"/>
          <w:numId w:val="9"/>
        </w:numPr>
        <w:suppressAutoHyphens/>
        <w:ind w:left="2520" w:hanging="720"/>
        <w:jc w:val="both"/>
        <w:rPr>
          <w:rFonts w:ascii="Arial" w:hAnsi="Arial" w:cs="Arial"/>
          <w:spacing w:val="-3"/>
          <w:sz w:val="22"/>
          <w:szCs w:val="22"/>
        </w:rPr>
      </w:pPr>
      <w:r w:rsidRPr="00617CDC">
        <w:rPr>
          <w:rFonts w:ascii="Arial" w:hAnsi="Arial" w:cs="Arial"/>
          <w:spacing w:val="-3"/>
          <w:sz w:val="22"/>
          <w:szCs w:val="22"/>
        </w:rPr>
        <w:tab/>
        <w:t>Notices, advertisements and solicitations placed in accordance with federal law, rule or regulation shall be deemed sufficient for the purpose of meeting the requirements of this section.</w:t>
      </w:r>
    </w:p>
    <w:p w:rsidR="00C93253" w:rsidRPr="00617CDC" w:rsidRDefault="00C93253" w:rsidP="00C93253">
      <w:pPr>
        <w:tabs>
          <w:tab w:val="left" w:pos="-720"/>
          <w:tab w:val="left" w:pos="0"/>
          <w:tab w:val="left" w:pos="720"/>
          <w:tab w:val="left" w:pos="1440"/>
        </w:tabs>
        <w:suppressAutoHyphens/>
        <w:jc w:val="both"/>
        <w:rPr>
          <w:rFonts w:ascii="Arial" w:hAnsi="Arial" w:cs="Arial"/>
          <w:spacing w:val="-3"/>
          <w:sz w:val="22"/>
          <w:szCs w:val="22"/>
        </w:rPr>
      </w:pPr>
    </w:p>
    <w:p w:rsidR="00C93253" w:rsidRPr="00617CDC" w:rsidRDefault="00C93253" w:rsidP="00C93253">
      <w:pPr>
        <w:widowControl w:val="0"/>
        <w:ind w:left="1800" w:hanging="360"/>
        <w:jc w:val="both"/>
        <w:rPr>
          <w:rFonts w:ascii="Arial" w:hAnsi="Arial" w:cs="Arial"/>
          <w:snapToGrid w:val="0"/>
          <w:sz w:val="22"/>
          <w:szCs w:val="22"/>
        </w:rPr>
      </w:pPr>
      <w:r w:rsidRPr="00617CDC">
        <w:rPr>
          <w:rFonts w:ascii="Arial" w:hAnsi="Arial" w:cs="Arial"/>
          <w:snapToGrid w:val="0"/>
          <w:sz w:val="22"/>
          <w:szCs w:val="22"/>
        </w:rPr>
        <w:t xml:space="preserve">2. </w:t>
      </w:r>
      <w:r w:rsidRPr="00617CDC">
        <w:rPr>
          <w:rFonts w:ascii="Arial" w:hAnsi="Arial" w:cs="Arial"/>
          <w:snapToGrid w:val="0"/>
          <w:sz w:val="22"/>
          <w:szCs w:val="22"/>
        </w:rPr>
        <w:tab/>
        <w:t>The contractor will include the provisions of the foregoing paragraphs a, b and c in every subcontract or purchase order of over $10,000, so that the provisions will be binding upon each subcontractor or vendor.</w:t>
      </w:r>
    </w:p>
    <w:p w:rsidR="00F16F99" w:rsidRPr="00617CDC" w:rsidRDefault="00F16F99" w:rsidP="00C93253">
      <w:pPr>
        <w:tabs>
          <w:tab w:val="left" w:pos="-720"/>
          <w:tab w:val="left" w:pos="0"/>
          <w:tab w:val="left" w:pos="720"/>
          <w:tab w:val="left" w:pos="1440"/>
          <w:tab w:val="left" w:pos="2160"/>
        </w:tabs>
        <w:suppressAutoHyphens/>
        <w:ind w:left="2160" w:hanging="2160"/>
        <w:jc w:val="both"/>
        <w:rPr>
          <w:rFonts w:ascii="Arial" w:hAnsi="Arial" w:cs="Arial"/>
          <w:b/>
          <w:spacing w:val="-3"/>
          <w:sz w:val="22"/>
          <w:szCs w:val="22"/>
        </w:rPr>
      </w:pPr>
    </w:p>
    <w:p w:rsidR="00C93253" w:rsidRPr="00617CDC" w:rsidRDefault="00C93253" w:rsidP="00C93253">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617CDC">
        <w:rPr>
          <w:rFonts w:ascii="Arial" w:hAnsi="Arial" w:cs="Arial"/>
          <w:b/>
          <w:spacing w:val="-3"/>
          <w:sz w:val="22"/>
          <w:szCs w:val="22"/>
        </w:rPr>
        <w:tab/>
        <w:t>J.</w:t>
      </w:r>
      <w:r w:rsidRPr="00617CDC">
        <w:rPr>
          <w:rFonts w:ascii="Arial" w:hAnsi="Arial" w:cs="Arial"/>
          <w:b/>
          <w:spacing w:val="-3"/>
          <w:sz w:val="22"/>
          <w:szCs w:val="22"/>
        </w:rPr>
        <w:tab/>
        <w:t>Employment of Unauthorized Aliens Prohibited:</w:t>
      </w:r>
    </w:p>
    <w:p w:rsidR="00C93253" w:rsidRPr="00617CDC" w:rsidRDefault="00C93253" w:rsidP="00C93253">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350" w:hanging="1350"/>
        <w:jc w:val="both"/>
        <w:rPr>
          <w:rFonts w:ascii="Arial" w:hAnsi="Arial" w:cs="Arial"/>
          <w:spacing w:val="-3"/>
          <w:sz w:val="22"/>
          <w:szCs w:val="22"/>
        </w:rPr>
      </w:pPr>
      <w:r w:rsidRPr="00617CDC">
        <w:rPr>
          <w:rFonts w:ascii="Arial" w:hAnsi="Arial" w:cs="Arial"/>
          <w:spacing w:val="-3"/>
          <w:sz w:val="22"/>
          <w:szCs w:val="22"/>
        </w:rPr>
        <w:tab/>
      </w:r>
      <w:r w:rsidRPr="00617CDC">
        <w:rPr>
          <w:rFonts w:ascii="Arial" w:hAnsi="Arial" w:cs="Arial"/>
          <w:spacing w:val="-3"/>
          <w:sz w:val="22"/>
          <w:szCs w:val="22"/>
        </w:rPr>
        <w:tab/>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C93253" w:rsidRPr="00617CDC" w:rsidRDefault="00C93253" w:rsidP="00C93253">
      <w:pPr>
        <w:tabs>
          <w:tab w:val="left" w:pos="-720"/>
          <w:tab w:val="left" w:pos="720"/>
        </w:tabs>
        <w:suppressAutoHyphens/>
        <w:ind w:left="720" w:hanging="720"/>
        <w:jc w:val="both"/>
        <w:rPr>
          <w:rFonts w:ascii="Arial" w:hAnsi="Arial" w:cs="Arial"/>
          <w:b/>
          <w:sz w:val="22"/>
          <w:szCs w:val="22"/>
        </w:rPr>
      </w:pPr>
    </w:p>
    <w:p w:rsidR="00C93253" w:rsidRPr="00617CDC" w:rsidRDefault="00C93253" w:rsidP="00C93253">
      <w:pPr>
        <w:tabs>
          <w:tab w:val="left" w:pos="-720"/>
          <w:tab w:val="left" w:pos="720"/>
        </w:tabs>
        <w:suppressAutoHyphens/>
        <w:ind w:left="720" w:hanging="720"/>
        <w:jc w:val="both"/>
        <w:rPr>
          <w:rFonts w:ascii="Arial" w:hAnsi="Arial" w:cs="Arial"/>
          <w:b/>
          <w:sz w:val="22"/>
          <w:szCs w:val="22"/>
        </w:rPr>
      </w:pPr>
      <w:r w:rsidRPr="00617CDC">
        <w:rPr>
          <w:rFonts w:ascii="Arial" w:hAnsi="Arial" w:cs="Arial"/>
          <w:b/>
          <w:sz w:val="22"/>
          <w:szCs w:val="22"/>
        </w:rPr>
        <w:tab/>
        <w:t>K.</w:t>
      </w:r>
      <w:r w:rsidRPr="00617CDC">
        <w:rPr>
          <w:rFonts w:ascii="Arial" w:hAnsi="Arial" w:cs="Arial"/>
          <w:b/>
          <w:sz w:val="22"/>
          <w:szCs w:val="22"/>
        </w:rPr>
        <w:tab/>
        <w:t>Indemnification</w:t>
      </w:r>
    </w:p>
    <w:p w:rsidR="00C93253" w:rsidRPr="00617CDC" w:rsidRDefault="00C93253" w:rsidP="00C93253">
      <w:pPr>
        <w:ind w:left="1440"/>
        <w:jc w:val="both"/>
        <w:rPr>
          <w:rFonts w:ascii="Arial" w:hAnsi="Arial" w:cs="Arial"/>
          <w:spacing w:val="-3"/>
          <w:sz w:val="22"/>
          <w:szCs w:val="22"/>
        </w:rPr>
      </w:pPr>
    </w:p>
    <w:p w:rsidR="00C93253" w:rsidRPr="00617CDC" w:rsidRDefault="00C93253" w:rsidP="00C93253">
      <w:pPr>
        <w:ind w:left="1440"/>
        <w:jc w:val="both"/>
        <w:rPr>
          <w:rFonts w:ascii="Arial" w:hAnsi="Arial" w:cs="Arial"/>
          <w:sz w:val="22"/>
          <w:szCs w:val="22"/>
        </w:rPr>
      </w:pPr>
      <w:r w:rsidRPr="00617CDC">
        <w:rPr>
          <w:rFonts w:ascii="Arial" w:hAnsi="Arial" w:cs="Arial"/>
          <w:spacing w:val="-3"/>
          <w:sz w:val="22"/>
          <w:szCs w:val="22"/>
        </w:rPr>
        <w:t>The Successful Offeror agrees to indemnify, defend and hold harmless Henrico, and Henrico’s elected officials, officers, agents, volunteers and employees from any claims, damages, suits, actions, liabilities and costs of any kind or nature, including attorneys’ fees, arising from or caused by the provision of any goods and/or services, the failure to provide any goods and/or services and/or the use of any services and/or goods furnished (or made available) by the Successful Offeror, provided that such liability is not attributable to the Henrico’s sole negligence.</w:t>
      </w:r>
    </w:p>
    <w:p w:rsidR="000268A2" w:rsidRPr="00617CDC" w:rsidRDefault="00C93253" w:rsidP="00C93253">
      <w:pPr>
        <w:tabs>
          <w:tab w:val="left" w:pos="-720"/>
          <w:tab w:val="left" w:pos="0"/>
        </w:tabs>
        <w:suppressAutoHyphens/>
        <w:jc w:val="both"/>
        <w:rPr>
          <w:rFonts w:ascii="Arial" w:hAnsi="Arial" w:cs="Arial"/>
          <w:sz w:val="22"/>
          <w:szCs w:val="22"/>
        </w:rPr>
      </w:pPr>
      <w:r w:rsidRPr="00617CDC">
        <w:rPr>
          <w:rFonts w:ascii="Arial" w:hAnsi="Arial" w:cs="Arial"/>
          <w:sz w:val="22"/>
          <w:szCs w:val="22"/>
        </w:rPr>
        <w:tab/>
      </w:r>
    </w:p>
    <w:p w:rsidR="00C93253" w:rsidRPr="00617CDC" w:rsidRDefault="00C93253" w:rsidP="00C93253">
      <w:pPr>
        <w:tabs>
          <w:tab w:val="left" w:pos="-720"/>
          <w:tab w:val="left" w:pos="720"/>
        </w:tabs>
        <w:suppressAutoHyphens/>
        <w:ind w:left="720" w:hanging="720"/>
        <w:jc w:val="both"/>
        <w:rPr>
          <w:rFonts w:ascii="Arial" w:hAnsi="Arial" w:cs="Arial"/>
          <w:spacing w:val="-3"/>
          <w:sz w:val="22"/>
          <w:szCs w:val="22"/>
        </w:rPr>
      </w:pPr>
      <w:r w:rsidRPr="00617CDC">
        <w:rPr>
          <w:rFonts w:ascii="Arial" w:hAnsi="Arial" w:cs="Arial"/>
          <w:b/>
          <w:spacing w:val="-3"/>
          <w:sz w:val="22"/>
          <w:szCs w:val="22"/>
        </w:rPr>
        <w:tab/>
        <w:t>L.</w:t>
      </w:r>
      <w:r w:rsidRPr="00617CDC">
        <w:rPr>
          <w:rFonts w:ascii="Arial" w:hAnsi="Arial" w:cs="Arial"/>
          <w:b/>
          <w:spacing w:val="-3"/>
          <w:sz w:val="22"/>
          <w:szCs w:val="22"/>
        </w:rPr>
        <w:tab/>
        <w:t>Insurance Requirements</w:t>
      </w:r>
      <w:r w:rsidRPr="00617CDC">
        <w:rPr>
          <w:rFonts w:ascii="Arial" w:hAnsi="Arial" w:cs="Arial"/>
          <w:spacing w:val="-3"/>
          <w:sz w:val="22"/>
          <w:szCs w:val="22"/>
        </w:rPr>
        <w:t>:</w:t>
      </w:r>
    </w:p>
    <w:p w:rsidR="00C93253" w:rsidRPr="00617CDC" w:rsidRDefault="00C93253" w:rsidP="00C93253">
      <w:pPr>
        <w:tabs>
          <w:tab w:val="left" w:pos="-720"/>
        </w:tabs>
        <w:suppressAutoHyphens/>
        <w:ind w:left="1440" w:hanging="720"/>
        <w:jc w:val="both"/>
        <w:rPr>
          <w:rFonts w:ascii="Arial" w:hAnsi="Arial" w:cs="Arial"/>
          <w:b/>
          <w:spacing w:val="-3"/>
          <w:sz w:val="22"/>
          <w:szCs w:val="22"/>
        </w:rPr>
      </w:pPr>
    </w:p>
    <w:p w:rsidR="00C93253" w:rsidRPr="00617CDC" w:rsidRDefault="00C93253" w:rsidP="00C93253">
      <w:pPr>
        <w:tabs>
          <w:tab w:val="left" w:pos="-720"/>
        </w:tabs>
        <w:suppressAutoHyphens/>
        <w:ind w:left="1440"/>
        <w:jc w:val="both"/>
        <w:rPr>
          <w:rFonts w:ascii="Arial" w:hAnsi="Arial" w:cs="Arial"/>
          <w:sz w:val="22"/>
          <w:szCs w:val="22"/>
        </w:rPr>
      </w:pPr>
      <w:r w:rsidRPr="00617CDC">
        <w:rPr>
          <w:rFonts w:ascii="Arial" w:hAnsi="Arial" w:cs="Arial"/>
          <w:spacing w:val="-3"/>
          <w:sz w:val="22"/>
          <w:szCs w:val="22"/>
        </w:rPr>
        <w:t>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w:t>
      </w:r>
      <w:r w:rsidRPr="00617CDC">
        <w:rPr>
          <w:rFonts w:ascii="Arial" w:hAnsi="Arial" w:cs="Arial"/>
          <w:b/>
          <w:spacing w:val="-3"/>
          <w:sz w:val="22"/>
          <w:szCs w:val="22"/>
        </w:rPr>
        <w:t xml:space="preserve"> (Attachment A)</w:t>
      </w:r>
    </w:p>
    <w:p w:rsidR="00C93253" w:rsidRPr="00617CDC" w:rsidRDefault="00C93253" w:rsidP="00C93253">
      <w:pPr>
        <w:tabs>
          <w:tab w:val="left" w:pos="-720"/>
        </w:tabs>
        <w:suppressAutoHyphens/>
        <w:ind w:left="1440" w:hanging="720"/>
        <w:jc w:val="both"/>
        <w:rPr>
          <w:rFonts w:ascii="Arial" w:hAnsi="Arial" w:cs="Arial"/>
          <w:b/>
          <w:bCs/>
          <w:sz w:val="22"/>
          <w:szCs w:val="22"/>
        </w:rPr>
      </w:pPr>
    </w:p>
    <w:p w:rsidR="00C93253" w:rsidRPr="00617CDC" w:rsidRDefault="00C93253" w:rsidP="00C93253">
      <w:pPr>
        <w:tabs>
          <w:tab w:val="left" w:pos="-720"/>
        </w:tabs>
        <w:suppressAutoHyphens/>
        <w:ind w:left="720" w:hanging="720"/>
        <w:jc w:val="both"/>
        <w:rPr>
          <w:rFonts w:ascii="Arial" w:hAnsi="Arial" w:cs="Arial"/>
          <w:b/>
          <w:spacing w:val="-3"/>
          <w:sz w:val="22"/>
          <w:szCs w:val="22"/>
        </w:rPr>
      </w:pPr>
      <w:r w:rsidRPr="00617CDC">
        <w:rPr>
          <w:rFonts w:ascii="Arial" w:hAnsi="Arial" w:cs="Arial"/>
          <w:b/>
          <w:bCs/>
          <w:sz w:val="22"/>
          <w:szCs w:val="22"/>
        </w:rPr>
        <w:tab/>
        <w:t>M.</w:t>
      </w:r>
      <w:r w:rsidRPr="00617CDC">
        <w:rPr>
          <w:rFonts w:ascii="Arial" w:hAnsi="Arial" w:cs="Arial"/>
          <w:sz w:val="22"/>
          <w:szCs w:val="22"/>
        </w:rPr>
        <w:tab/>
      </w:r>
      <w:r w:rsidRPr="00617CDC">
        <w:rPr>
          <w:rFonts w:ascii="Arial" w:hAnsi="Arial" w:cs="Arial"/>
          <w:b/>
          <w:spacing w:val="-3"/>
          <w:sz w:val="22"/>
          <w:szCs w:val="22"/>
        </w:rPr>
        <w:t>No Discrimination against Faith-Based Organizations:</w:t>
      </w:r>
      <w:r w:rsidRPr="00617CDC">
        <w:rPr>
          <w:rFonts w:ascii="Arial" w:hAnsi="Arial" w:cs="Arial"/>
          <w:b/>
          <w:spacing w:val="-3"/>
          <w:sz w:val="22"/>
          <w:szCs w:val="22"/>
        </w:rPr>
        <w:tab/>
      </w:r>
    </w:p>
    <w:p w:rsidR="00C93253" w:rsidRPr="00617CDC" w:rsidRDefault="00C93253" w:rsidP="00C93253">
      <w:pPr>
        <w:tabs>
          <w:tab w:val="left" w:pos="-720"/>
          <w:tab w:val="left" w:pos="0"/>
        </w:tabs>
        <w:suppressAutoHyphens/>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440"/>
        <w:jc w:val="both"/>
        <w:rPr>
          <w:rFonts w:ascii="Arial" w:hAnsi="Arial" w:cs="Arial"/>
          <w:sz w:val="22"/>
          <w:szCs w:val="22"/>
        </w:rPr>
      </w:pPr>
      <w:r w:rsidRPr="00617CDC">
        <w:rPr>
          <w:rFonts w:ascii="Arial" w:hAnsi="Arial" w:cs="Arial"/>
          <w:sz w:val="22"/>
          <w:szCs w:val="22"/>
        </w:rPr>
        <w:t>Henrico County does not discriminate against faith-based organizations as that term is defined in Virginia Code Section 2.2.-4343.1.</w:t>
      </w:r>
    </w:p>
    <w:p w:rsidR="00C93253" w:rsidRPr="00617CDC" w:rsidRDefault="00C93253" w:rsidP="00C93253">
      <w:pPr>
        <w:tabs>
          <w:tab w:val="left" w:pos="-720"/>
          <w:tab w:val="left" w:pos="0"/>
          <w:tab w:val="left" w:pos="1440"/>
          <w:tab w:val="num" w:pos="1800"/>
        </w:tabs>
        <w:suppressAutoHyphens/>
        <w:ind w:left="720"/>
        <w:jc w:val="both"/>
        <w:rPr>
          <w:rFonts w:ascii="Arial" w:hAnsi="Arial" w:cs="Arial"/>
          <w:sz w:val="22"/>
          <w:szCs w:val="22"/>
        </w:rPr>
      </w:pPr>
    </w:p>
    <w:p w:rsidR="00C93253" w:rsidRPr="00617CDC" w:rsidRDefault="00C93253" w:rsidP="00C93253">
      <w:pPr>
        <w:tabs>
          <w:tab w:val="left" w:pos="-720"/>
          <w:tab w:val="left" w:pos="0"/>
          <w:tab w:val="left" w:pos="720"/>
        </w:tabs>
        <w:suppressAutoHyphens/>
        <w:ind w:left="720" w:hanging="720"/>
        <w:jc w:val="both"/>
        <w:rPr>
          <w:rFonts w:ascii="Arial" w:hAnsi="Arial" w:cs="Arial"/>
          <w:spacing w:val="-3"/>
          <w:sz w:val="22"/>
          <w:szCs w:val="22"/>
        </w:rPr>
      </w:pPr>
      <w:r w:rsidRPr="00617CDC">
        <w:rPr>
          <w:rFonts w:ascii="Arial" w:hAnsi="Arial" w:cs="Arial"/>
          <w:b/>
          <w:spacing w:val="-3"/>
          <w:sz w:val="22"/>
          <w:szCs w:val="22"/>
        </w:rPr>
        <w:tab/>
        <w:t>N.</w:t>
      </w:r>
      <w:r w:rsidRPr="00617CDC">
        <w:rPr>
          <w:rFonts w:ascii="Arial" w:hAnsi="Arial" w:cs="Arial"/>
          <w:b/>
          <w:spacing w:val="-3"/>
          <w:sz w:val="22"/>
          <w:szCs w:val="22"/>
        </w:rPr>
        <w:tab/>
        <w:t>Offeror's Performance:</w:t>
      </w:r>
    </w:p>
    <w:p w:rsidR="00C93253" w:rsidRPr="00617CDC" w:rsidRDefault="00C93253" w:rsidP="00C93253">
      <w:pPr>
        <w:tabs>
          <w:tab w:val="left" w:pos="-720"/>
          <w:tab w:val="left" w:pos="0"/>
        </w:tabs>
        <w:suppressAutoHyphens/>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pacing w:val="-3"/>
          <w:sz w:val="22"/>
          <w:szCs w:val="22"/>
        </w:rPr>
      </w:pPr>
      <w:r w:rsidRPr="00617CDC">
        <w:rPr>
          <w:rFonts w:ascii="Arial" w:hAnsi="Arial" w:cs="Arial"/>
          <w:spacing w:val="-3"/>
          <w:sz w:val="22"/>
          <w:szCs w:val="22"/>
        </w:rPr>
        <w:t>1.</w:t>
      </w:r>
      <w:r w:rsidRPr="00617CDC">
        <w:rPr>
          <w:rFonts w:ascii="Arial" w:hAnsi="Arial" w:cs="Arial"/>
          <w:spacing w:val="-3"/>
          <w:sz w:val="22"/>
          <w:szCs w:val="22"/>
        </w:rPr>
        <w:tab/>
        <w:t>The Offeror agrees and covenants that its agents and employees shall comply with all County, State and Federal laws, rules and regulations applicable to the business to be conducted under the contract.</w:t>
      </w:r>
    </w:p>
    <w:p w:rsidR="00C93253" w:rsidRPr="00617CDC" w:rsidRDefault="00C93253" w:rsidP="00C93253">
      <w:pPr>
        <w:tabs>
          <w:tab w:val="left" w:pos="-720"/>
          <w:tab w:val="left" w:pos="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pacing w:val="-3"/>
          <w:sz w:val="22"/>
          <w:szCs w:val="22"/>
        </w:rPr>
      </w:pPr>
      <w:r w:rsidRPr="00617CDC">
        <w:rPr>
          <w:rFonts w:ascii="Arial" w:hAnsi="Arial" w:cs="Arial"/>
          <w:spacing w:val="-3"/>
          <w:sz w:val="22"/>
          <w:szCs w:val="22"/>
        </w:rPr>
        <w:t>2.</w:t>
      </w:r>
      <w:r w:rsidRPr="00617CDC">
        <w:rPr>
          <w:rFonts w:ascii="Arial" w:hAnsi="Arial" w:cs="Arial"/>
          <w:spacing w:val="-3"/>
          <w:sz w:val="22"/>
          <w:szCs w:val="22"/>
        </w:rPr>
        <w:tab/>
        <w:t>The Offeror shall ensure that its employees shall observe and exercise all necessary caution and discretion so as to avoid injury to person or damage to property of any and all kinds.</w:t>
      </w:r>
    </w:p>
    <w:p w:rsidR="00C93253" w:rsidRPr="00617CDC" w:rsidRDefault="00C93253" w:rsidP="00C93253">
      <w:pPr>
        <w:tabs>
          <w:tab w:val="left" w:pos="-720"/>
          <w:tab w:val="left" w:pos="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pacing w:val="-3"/>
          <w:sz w:val="22"/>
          <w:szCs w:val="22"/>
        </w:rPr>
      </w:pPr>
      <w:r w:rsidRPr="00617CDC">
        <w:rPr>
          <w:rFonts w:ascii="Arial" w:hAnsi="Arial" w:cs="Arial"/>
          <w:spacing w:val="-3"/>
          <w:sz w:val="22"/>
          <w:szCs w:val="22"/>
        </w:rPr>
        <w:t>3.</w:t>
      </w:r>
      <w:r w:rsidRPr="00617CDC">
        <w:rPr>
          <w:rFonts w:ascii="Arial" w:hAnsi="Arial" w:cs="Arial"/>
          <w:spacing w:val="-3"/>
          <w:sz w:val="22"/>
          <w:szCs w:val="22"/>
        </w:rPr>
        <w:tab/>
        <w:t>The Offeror shall cooperate with County officials in performing the contract work so that interference with normal program will be held to a minimum.</w:t>
      </w: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pacing w:val="-3"/>
          <w:sz w:val="22"/>
          <w:szCs w:val="22"/>
        </w:rPr>
      </w:pPr>
      <w:r w:rsidRPr="00617CDC">
        <w:rPr>
          <w:rFonts w:ascii="Arial" w:hAnsi="Arial" w:cs="Arial"/>
          <w:spacing w:val="-3"/>
          <w:sz w:val="22"/>
          <w:szCs w:val="22"/>
        </w:rPr>
        <w:tab/>
      </w:r>
      <w:r w:rsidRPr="00617CDC">
        <w:rPr>
          <w:rFonts w:ascii="Arial" w:hAnsi="Arial" w:cs="Arial"/>
          <w:spacing w:val="-3"/>
          <w:sz w:val="22"/>
          <w:szCs w:val="22"/>
        </w:rPr>
        <w:tab/>
      </w: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trike/>
          <w:color w:val="FF0000"/>
          <w:spacing w:val="-3"/>
          <w:sz w:val="22"/>
          <w:szCs w:val="22"/>
        </w:rPr>
      </w:pPr>
      <w:r w:rsidRPr="00617CDC">
        <w:rPr>
          <w:rFonts w:ascii="Arial" w:hAnsi="Arial" w:cs="Arial"/>
          <w:spacing w:val="-3"/>
          <w:sz w:val="22"/>
          <w:szCs w:val="22"/>
        </w:rPr>
        <w:t>4.</w:t>
      </w:r>
      <w:r w:rsidRPr="00617CDC">
        <w:rPr>
          <w:rFonts w:ascii="Arial" w:hAnsi="Arial" w:cs="Arial"/>
          <w:spacing w:val="-3"/>
          <w:sz w:val="22"/>
          <w:szCs w:val="22"/>
        </w:rPr>
        <w:tab/>
        <w:t>The Offeror shall be an independent contractor and shall not be an employee of the County.</w:t>
      </w:r>
    </w:p>
    <w:p w:rsidR="00F16F99" w:rsidRPr="00617CDC" w:rsidRDefault="00F16F99" w:rsidP="00C93253">
      <w:pPr>
        <w:tabs>
          <w:tab w:val="left" w:pos="-720"/>
          <w:tab w:val="left" w:pos="0"/>
          <w:tab w:val="left" w:pos="720"/>
          <w:tab w:val="left" w:pos="1440"/>
        </w:tabs>
        <w:suppressAutoHyphens/>
        <w:ind w:left="1800" w:hanging="360"/>
        <w:jc w:val="both"/>
        <w:rPr>
          <w:rFonts w:ascii="Arial" w:hAnsi="Arial" w:cs="Arial"/>
          <w:strike/>
          <w:color w:val="FF0000"/>
          <w:spacing w:val="-3"/>
          <w:sz w:val="22"/>
          <w:szCs w:val="22"/>
        </w:rPr>
      </w:pPr>
    </w:p>
    <w:p w:rsidR="00C93253" w:rsidRPr="00617CDC" w:rsidRDefault="00C93253" w:rsidP="00C93253">
      <w:pPr>
        <w:tabs>
          <w:tab w:val="left" w:pos="-720"/>
          <w:tab w:val="left" w:pos="720"/>
        </w:tabs>
        <w:suppressAutoHyphens/>
        <w:jc w:val="both"/>
        <w:rPr>
          <w:rFonts w:ascii="Arial" w:hAnsi="Arial" w:cs="Arial"/>
          <w:b/>
          <w:caps/>
          <w:sz w:val="22"/>
          <w:szCs w:val="22"/>
        </w:rPr>
      </w:pPr>
      <w:r w:rsidRPr="00617CDC">
        <w:rPr>
          <w:rFonts w:ascii="Arial" w:hAnsi="Arial" w:cs="Arial"/>
          <w:b/>
          <w:sz w:val="22"/>
          <w:szCs w:val="22"/>
        </w:rPr>
        <w:tab/>
        <w:t>O.</w:t>
      </w:r>
      <w:r w:rsidRPr="00617CDC">
        <w:rPr>
          <w:rFonts w:ascii="Arial" w:hAnsi="Arial" w:cs="Arial"/>
          <w:b/>
          <w:sz w:val="22"/>
          <w:szCs w:val="22"/>
        </w:rPr>
        <w:tab/>
        <w:t>Ownership of Deliverable and Related Products:</w:t>
      </w:r>
    </w:p>
    <w:p w:rsidR="00C93253" w:rsidRPr="00617CDC" w:rsidRDefault="00C93253" w:rsidP="00C93253">
      <w:pPr>
        <w:tabs>
          <w:tab w:val="left" w:pos="-720"/>
          <w:tab w:val="left" w:pos="0"/>
          <w:tab w:val="left" w:pos="720"/>
        </w:tabs>
        <w:suppressAutoHyphens/>
        <w:jc w:val="both"/>
        <w:rPr>
          <w:rFonts w:ascii="Arial" w:hAnsi="Arial" w:cs="Arial"/>
          <w:sz w:val="22"/>
          <w:szCs w:val="22"/>
        </w:rPr>
      </w:pPr>
    </w:p>
    <w:p w:rsidR="00C93253" w:rsidRPr="00617CDC" w:rsidRDefault="00C93253" w:rsidP="00C93253">
      <w:pPr>
        <w:tabs>
          <w:tab w:val="left" w:pos="-720"/>
          <w:tab w:val="left" w:pos="0"/>
          <w:tab w:val="left" w:pos="720"/>
        </w:tabs>
        <w:suppressAutoHyphens/>
        <w:ind w:left="1800" w:hanging="360"/>
        <w:jc w:val="both"/>
        <w:rPr>
          <w:rFonts w:ascii="Arial" w:hAnsi="Arial" w:cs="Arial"/>
          <w:sz w:val="22"/>
          <w:szCs w:val="22"/>
        </w:rPr>
      </w:pPr>
      <w:r w:rsidRPr="00617CDC">
        <w:rPr>
          <w:rFonts w:ascii="Arial" w:hAnsi="Arial" w:cs="Arial"/>
          <w:sz w:val="22"/>
          <w:szCs w:val="22"/>
        </w:rPr>
        <w:t>1.</w:t>
      </w:r>
      <w:r w:rsidRPr="00617CDC">
        <w:rPr>
          <w:rFonts w:ascii="Arial" w:hAnsi="Arial" w:cs="Arial"/>
          <w:sz w:val="22"/>
          <w:szCs w:val="22"/>
        </w:rPr>
        <w:tab/>
        <w:t xml:space="preserve">The County of Henrico, Virginia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Contractor, from doing so.  To the extent that the Contractor may be deemed at any time to have any of the foregoing rights, the Contractor agrees to irrevocably assign and does hereby irrevocably assign such rights to the County of Henrico, Virginia.  </w:t>
      </w:r>
    </w:p>
    <w:p w:rsidR="00C93253" w:rsidRPr="00617CDC" w:rsidRDefault="00C93253" w:rsidP="00C93253">
      <w:pPr>
        <w:tabs>
          <w:tab w:val="left" w:pos="-720"/>
          <w:tab w:val="left" w:pos="0"/>
          <w:tab w:val="left" w:pos="720"/>
        </w:tabs>
        <w:suppressAutoHyphens/>
        <w:ind w:left="1440"/>
        <w:jc w:val="both"/>
        <w:rPr>
          <w:rFonts w:ascii="Arial" w:hAnsi="Arial" w:cs="Arial"/>
          <w:sz w:val="22"/>
          <w:szCs w:val="22"/>
        </w:rPr>
      </w:pPr>
    </w:p>
    <w:p w:rsidR="00C93253" w:rsidRPr="00617CDC" w:rsidRDefault="00C93253" w:rsidP="00C93253">
      <w:pPr>
        <w:tabs>
          <w:tab w:val="left" w:pos="-720"/>
          <w:tab w:val="left" w:pos="0"/>
          <w:tab w:val="left" w:pos="720"/>
        </w:tabs>
        <w:suppressAutoHyphens/>
        <w:ind w:left="1800" w:hanging="360"/>
        <w:jc w:val="both"/>
        <w:rPr>
          <w:rFonts w:ascii="Arial" w:hAnsi="Arial" w:cs="Arial"/>
          <w:sz w:val="22"/>
          <w:szCs w:val="22"/>
        </w:rPr>
      </w:pPr>
      <w:r w:rsidRPr="00617CDC">
        <w:rPr>
          <w:rFonts w:ascii="Arial" w:hAnsi="Arial" w:cs="Arial"/>
          <w:sz w:val="22"/>
          <w:szCs w:val="22"/>
        </w:rPr>
        <w:t>2.</w:t>
      </w:r>
      <w:r w:rsidRPr="00617CDC">
        <w:rPr>
          <w:rFonts w:ascii="Arial" w:hAnsi="Arial" w:cs="Arial"/>
          <w:sz w:val="22"/>
          <w:szCs w:val="22"/>
        </w:rPr>
        <w:tab/>
        <w:t>The selected Offeror shall be expressly prohibited by the terms of any contract resulting from this procurement from receiving additional payments or profit from the items referred to in this paragraph, other than, that which is provided for in the general terms and conditions of said contract.</w:t>
      </w:r>
    </w:p>
    <w:p w:rsidR="00C93253" w:rsidRPr="00617CDC" w:rsidRDefault="00C93253" w:rsidP="00C93253">
      <w:pPr>
        <w:tabs>
          <w:tab w:val="left" w:pos="-720"/>
          <w:tab w:val="left" w:pos="0"/>
          <w:tab w:val="left" w:pos="720"/>
        </w:tabs>
        <w:suppressAutoHyphens/>
        <w:ind w:left="1440"/>
        <w:jc w:val="both"/>
        <w:rPr>
          <w:rFonts w:ascii="Arial" w:hAnsi="Arial" w:cs="Arial"/>
          <w:sz w:val="22"/>
          <w:szCs w:val="22"/>
        </w:rPr>
      </w:pPr>
    </w:p>
    <w:p w:rsidR="00C93253" w:rsidRDefault="00C93253" w:rsidP="00C93253">
      <w:pPr>
        <w:tabs>
          <w:tab w:val="left" w:pos="-720"/>
          <w:tab w:val="left" w:pos="0"/>
          <w:tab w:val="left" w:pos="720"/>
        </w:tabs>
        <w:suppressAutoHyphens/>
        <w:ind w:left="1800" w:hanging="360"/>
        <w:jc w:val="both"/>
        <w:rPr>
          <w:rFonts w:ascii="Arial" w:hAnsi="Arial" w:cs="Arial"/>
          <w:sz w:val="22"/>
          <w:szCs w:val="22"/>
        </w:rPr>
      </w:pPr>
      <w:r w:rsidRPr="00617CDC">
        <w:rPr>
          <w:rFonts w:ascii="Arial" w:hAnsi="Arial" w:cs="Arial"/>
          <w:sz w:val="22"/>
          <w:szCs w:val="22"/>
        </w:rPr>
        <w:t>3.</w:t>
      </w:r>
      <w:r w:rsidRPr="00617CDC">
        <w:rPr>
          <w:rFonts w:ascii="Arial" w:hAnsi="Arial" w:cs="Arial"/>
          <w:sz w:val="22"/>
          <w:szCs w:val="22"/>
        </w:rPr>
        <w:tab/>
        <w:t>This shall not preclude Offerors from submitting proposals, which may include innovative ownership approaches in the best interest of the County.</w:t>
      </w:r>
    </w:p>
    <w:p w:rsidR="00F16F99" w:rsidRDefault="00F16F99"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Default="00661F77" w:rsidP="00C93253">
      <w:pPr>
        <w:tabs>
          <w:tab w:val="left" w:pos="-720"/>
          <w:tab w:val="left" w:pos="0"/>
          <w:tab w:val="left" w:pos="720"/>
        </w:tabs>
        <w:suppressAutoHyphens/>
        <w:ind w:left="1800" w:hanging="360"/>
        <w:jc w:val="both"/>
        <w:rPr>
          <w:rFonts w:ascii="Arial" w:hAnsi="Arial" w:cs="Arial"/>
          <w:sz w:val="22"/>
          <w:szCs w:val="22"/>
        </w:rPr>
      </w:pPr>
    </w:p>
    <w:p w:rsidR="00661F77" w:rsidRPr="00617CDC" w:rsidRDefault="00661F77" w:rsidP="00C93253">
      <w:pPr>
        <w:tabs>
          <w:tab w:val="left" w:pos="-720"/>
          <w:tab w:val="left" w:pos="0"/>
          <w:tab w:val="left" w:pos="720"/>
        </w:tabs>
        <w:suppressAutoHyphens/>
        <w:ind w:left="1800" w:hanging="360"/>
        <w:jc w:val="both"/>
        <w:rPr>
          <w:rFonts w:ascii="Arial" w:hAnsi="Arial" w:cs="Arial"/>
          <w:sz w:val="22"/>
          <w:szCs w:val="22"/>
        </w:rPr>
      </w:pPr>
    </w:p>
    <w:p w:rsidR="00C93253" w:rsidRPr="00617CDC" w:rsidRDefault="00C93253" w:rsidP="00C93253">
      <w:pPr>
        <w:tabs>
          <w:tab w:val="left" w:pos="-720"/>
          <w:tab w:val="left" w:pos="720"/>
          <w:tab w:val="left" w:pos="1440"/>
        </w:tabs>
        <w:suppressAutoHyphens/>
        <w:jc w:val="both"/>
        <w:rPr>
          <w:rFonts w:ascii="Arial" w:hAnsi="Arial" w:cs="Arial"/>
          <w:b/>
          <w:spacing w:val="-3"/>
          <w:sz w:val="22"/>
          <w:szCs w:val="22"/>
        </w:rPr>
      </w:pPr>
      <w:r w:rsidRPr="00617CDC">
        <w:rPr>
          <w:rFonts w:ascii="Arial" w:hAnsi="Arial" w:cs="Arial"/>
          <w:b/>
          <w:spacing w:val="-3"/>
          <w:sz w:val="22"/>
          <w:szCs w:val="22"/>
        </w:rPr>
        <w:lastRenderedPageBreak/>
        <w:tab/>
        <w:t>P.</w:t>
      </w:r>
      <w:r w:rsidRPr="00617CDC">
        <w:rPr>
          <w:rFonts w:ascii="Arial" w:hAnsi="Arial" w:cs="Arial"/>
          <w:b/>
          <w:spacing w:val="-3"/>
          <w:sz w:val="22"/>
          <w:szCs w:val="22"/>
        </w:rPr>
        <w:tab/>
        <w:t>Record Retention/ Audits:</w:t>
      </w:r>
    </w:p>
    <w:p w:rsidR="00C93253" w:rsidRPr="00617CDC" w:rsidRDefault="00C93253" w:rsidP="00C93253">
      <w:pPr>
        <w:tabs>
          <w:tab w:val="left" w:pos="-720"/>
          <w:tab w:val="left" w:pos="0"/>
        </w:tabs>
        <w:suppressAutoHyphens/>
        <w:jc w:val="both"/>
        <w:rPr>
          <w:rFonts w:ascii="Arial" w:hAnsi="Arial" w:cs="Arial"/>
          <w:spacing w:val="-3"/>
          <w:sz w:val="22"/>
          <w:szCs w:val="22"/>
        </w:rPr>
      </w:pPr>
    </w:p>
    <w:p w:rsidR="00C93253" w:rsidRPr="00617CDC" w:rsidRDefault="00C93253" w:rsidP="00C93253">
      <w:pPr>
        <w:tabs>
          <w:tab w:val="left" w:pos="-720"/>
          <w:tab w:val="left" w:pos="0"/>
          <w:tab w:val="left" w:pos="720"/>
        </w:tabs>
        <w:suppressAutoHyphens/>
        <w:ind w:left="1800" w:hanging="360"/>
        <w:jc w:val="both"/>
        <w:rPr>
          <w:rFonts w:ascii="Arial" w:hAnsi="Arial" w:cs="Arial"/>
          <w:spacing w:val="-3"/>
          <w:sz w:val="22"/>
          <w:szCs w:val="22"/>
        </w:rPr>
      </w:pPr>
      <w:r w:rsidRPr="00617CDC">
        <w:rPr>
          <w:rFonts w:ascii="Arial" w:hAnsi="Arial" w:cs="Arial"/>
          <w:spacing w:val="-3"/>
          <w:sz w:val="22"/>
          <w:szCs w:val="22"/>
        </w:rPr>
        <w:t>1.</w:t>
      </w:r>
      <w:r w:rsidRPr="00617CDC">
        <w:rPr>
          <w:rFonts w:ascii="Arial" w:hAnsi="Arial" w:cs="Arial"/>
          <w:spacing w:val="-3"/>
          <w:sz w:val="22"/>
          <w:szCs w:val="22"/>
        </w:rPr>
        <w:tab/>
        <w:t>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Offeror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C93253" w:rsidRPr="00617CDC" w:rsidRDefault="00C93253" w:rsidP="00C93253">
      <w:pPr>
        <w:tabs>
          <w:tab w:val="left" w:pos="-720"/>
          <w:tab w:val="left" w:pos="0"/>
          <w:tab w:val="left" w:pos="72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0"/>
          <w:tab w:val="left" w:pos="720"/>
        </w:tabs>
        <w:suppressAutoHyphens/>
        <w:ind w:left="1800" w:hanging="360"/>
        <w:jc w:val="both"/>
        <w:rPr>
          <w:rFonts w:ascii="Arial" w:hAnsi="Arial" w:cs="Arial"/>
          <w:spacing w:val="-3"/>
          <w:sz w:val="22"/>
          <w:szCs w:val="22"/>
        </w:rPr>
      </w:pPr>
      <w:r w:rsidRPr="00617CDC">
        <w:rPr>
          <w:rFonts w:ascii="Arial" w:hAnsi="Arial" w:cs="Arial"/>
          <w:spacing w:val="-3"/>
          <w:sz w:val="22"/>
          <w:szCs w:val="22"/>
        </w:rPr>
        <w:t>2.</w:t>
      </w:r>
      <w:r w:rsidRPr="00617CDC">
        <w:rPr>
          <w:rFonts w:ascii="Arial" w:hAnsi="Arial" w:cs="Arial"/>
          <w:spacing w:val="-3"/>
          <w:sz w:val="22"/>
          <w:szCs w:val="22"/>
        </w:rPr>
        <w:tab/>
        <w:t>County personnel may perform in-progress and post-audits of Offerors records as a result of a contract awarded pursuant to this Request for Proposals.  Files would be available on demand and without notice during normal working hours.</w:t>
      </w:r>
    </w:p>
    <w:p w:rsidR="00C93253" w:rsidRPr="00617CDC" w:rsidRDefault="00C93253" w:rsidP="00C93253">
      <w:pPr>
        <w:tabs>
          <w:tab w:val="left" w:pos="-720"/>
          <w:tab w:val="left" w:pos="0"/>
          <w:tab w:val="left" w:pos="720"/>
        </w:tabs>
        <w:suppressAutoHyphens/>
        <w:ind w:left="1440"/>
        <w:jc w:val="both"/>
        <w:rPr>
          <w:rFonts w:ascii="Arial" w:hAnsi="Arial" w:cs="Arial"/>
          <w:spacing w:val="-3"/>
          <w:sz w:val="22"/>
          <w:szCs w:val="22"/>
        </w:rPr>
      </w:pPr>
    </w:p>
    <w:p w:rsidR="00C93253" w:rsidRPr="00617CDC" w:rsidRDefault="00C93253" w:rsidP="00C93253">
      <w:pPr>
        <w:tabs>
          <w:tab w:val="left" w:pos="-720"/>
          <w:tab w:val="left" w:pos="0"/>
          <w:tab w:val="left" w:pos="720"/>
        </w:tabs>
        <w:suppressAutoHyphens/>
        <w:jc w:val="both"/>
        <w:rPr>
          <w:rFonts w:ascii="Arial" w:hAnsi="Arial" w:cs="Arial"/>
          <w:b/>
          <w:spacing w:val="-3"/>
          <w:sz w:val="22"/>
          <w:szCs w:val="22"/>
        </w:rPr>
      </w:pPr>
      <w:r w:rsidRPr="00617CDC">
        <w:rPr>
          <w:rFonts w:ascii="Arial" w:hAnsi="Arial" w:cs="Arial"/>
          <w:b/>
          <w:spacing w:val="-3"/>
          <w:sz w:val="22"/>
          <w:szCs w:val="22"/>
        </w:rPr>
        <w:tab/>
        <w:t>Q.</w:t>
      </w:r>
      <w:r w:rsidRPr="00617CDC">
        <w:rPr>
          <w:rFonts w:ascii="Arial" w:hAnsi="Arial" w:cs="Arial"/>
          <w:b/>
          <w:spacing w:val="-3"/>
          <w:sz w:val="22"/>
          <w:szCs w:val="22"/>
        </w:rPr>
        <w:tab/>
        <w:t>Severability</w:t>
      </w:r>
    </w:p>
    <w:p w:rsidR="00C93253" w:rsidRPr="00617CDC" w:rsidRDefault="00C93253" w:rsidP="00C93253">
      <w:pPr>
        <w:tabs>
          <w:tab w:val="left" w:pos="-720"/>
          <w:tab w:val="left" w:pos="0"/>
          <w:tab w:val="left" w:pos="720"/>
        </w:tabs>
        <w:suppressAutoHyphens/>
        <w:jc w:val="both"/>
        <w:rPr>
          <w:rFonts w:ascii="Arial" w:hAnsi="Arial" w:cs="Arial"/>
          <w:spacing w:val="-3"/>
          <w:sz w:val="22"/>
          <w:szCs w:val="22"/>
        </w:rPr>
      </w:pPr>
    </w:p>
    <w:p w:rsidR="00C93253" w:rsidRPr="00617CDC" w:rsidRDefault="00C93253" w:rsidP="00C93253">
      <w:pPr>
        <w:tabs>
          <w:tab w:val="left" w:pos="-720"/>
          <w:tab w:val="left" w:pos="0"/>
          <w:tab w:val="left" w:pos="720"/>
        </w:tabs>
        <w:suppressAutoHyphens/>
        <w:ind w:left="1440"/>
        <w:jc w:val="both"/>
        <w:rPr>
          <w:rFonts w:ascii="Arial" w:hAnsi="Arial" w:cs="Arial"/>
          <w:spacing w:val="-3"/>
          <w:sz w:val="22"/>
          <w:szCs w:val="22"/>
        </w:rPr>
      </w:pPr>
      <w:r w:rsidRPr="00617CDC">
        <w:rPr>
          <w:rFonts w:ascii="Arial" w:hAnsi="Arial" w:cs="Arial"/>
          <w:spacing w:val="-3"/>
          <w:sz w:val="22"/>
          <w:szCs w:val="22"/>
        </w:rPr>
        <w:t>Each paragraph and provision of the Contract is severable from the entire agreement and if any provision is declared invalid the remaining provisions shall nevertheless remain in effect.</w:t>
      </w:r>
    </w:p>
    <w:p w:rsidR="00C93253" w:rsidRPr="00617CDC" w:rsidRDefault="00C93253" w:rsidP="00C93253">
      <w:pPr>
        <w:tabs>
          <w:tab w:val="left" w:pos="-720"/>
          <w:tab w:val="left" w:pos="0"/>
          <w:tab w:val="left" w:pos="720"/>
        </w:tabs>
        <w:suppressAutoHyphens/>
        <w:jc w:val="both"/>
        <w:rPr>
          <w:rFonts w:ascii="Arial" w:hAnsi="Arial" w:cs="Arial"/>
          <w:b/>
          <w:color w:val="00FF00"/>
          <w:spacing w:val="-3"/>
          <w:sz w:val="22"/>
          <w:szCs w:val="22"/>
        </w:rPr>
      </w:pPr>
    </w:p>
    <w:p w:rsidR="00C93253" w:rsidRPr="00617CDC" w:rsidRDefault="00C93253" w:rsidP="00C93253">
      <w:pPr>
        <w:tabs>
          <w:tab w:val="left" w:pos="-720"/>
          <w:tab w:val="left" w:pos="0"/>
          <w:tab w:val="left" w:pos="720"/>
        </w:tabs>
        <w:suppressAutoHyphens/>
        <w:jc w:val="both"/>
        <w:rPr>
          <w:rFonts w:ascii="Arial" w:hAnsi="Arial" w:cs="Arial"/>
          <w:spacing w:val="-3"/>
          <w:sz w:val="22"/>
          <w:szCs w:val="22"/>
        </w:rPr>
      </w:pPr>
      <w:r w:rsidRPr="00617CDC">
        <w:rPr>
          <w:rFonts w:ascii="Arial" w:hAnsi="Arial" w:cs="Arial"/>
          <w:b/>
          <w:spacing w:val="-3"/>
          <w:sz w:val="22"/>
          <w:szCs w:val="22"/>
        </w:rPr>
        <w:tab/>
        <w:t>R.</w:t>
      </w:r>
      <w:r w:rsidRPr="00617CDC">
        <w:rPr>
          <w:rFonts w:ascii="Arial" w:hAnsi="Arial" w:cs="Arial"/>
          <w:b/>
          <w:spacing w:val="-3"/>
          <w:sz w:val="22"/>
          <w:szCs w:val="22"/>
        </w:rPr>
        <w:tab/>
        <w:t>Small, Women-Owned and Minority-Owned (SWAM) Businesses</w:t>
      </w:r>
      <w:r w:rsidRPr="00617CDC">
        <w:rPr>
          <w:rFonts w:ascii="Arial" w:hAnsi="Arial" w:cs="Arial"/>
          <w:spacing w:val="-3"/>
          <w:sz w:val="22"/>
          <w:szCs w:val="22"/>
        </w:rPr>
        <w:t>:</w:t>
      </w:r>
    </w:p>
    <w:p w:rsidR="00C93253" w:rsidRPr="00617CDC" w:rsidRDefault="00C93253" w:rsidP="00C93253">
      <w:pPr>
        <w:tabs>
          <w:tab w:val="left" w:pos="-720"/>
          <w:tab w:val="left" w:pos="0"/>
          <w:tab w:val="left" w:pos="90"/>
          <w:tab w:val="left" w:pos="270"/>
          <w:tab w:val="left" w:pos="720"/>
        </w:tabs>
        <w:suppressAutoHyphens/>
        <w:ind w:left="810"/>
        <w:jc w:val="both"/>
        <w:rPr>
          <w:rFonts w:ascii="Arial" w:hAnsi="Arial" w:cs="Arial"/>
          <w:b/>
          <w:spacing w:val="-3"/>
          <w:sz w:val="22"/>
          <w:szCs w:val="22"/>
        </w:rPr>
      </w:pPr>
    </w:p>
    <w:p w:rsidR="00C93253" w:rsidRPr="00617CDC" w:rsidRDefault="00C93253" w:rsidP="00C93253">
      <w:pPr>
        <w:tabs>
          <w:tab w:val="left" w:pos="-720"/>
          <w:tab w:val="left" w:pos="0"/>
          <w:tab w:val="left" w:pos="720"/>
        </w:tabs>
        <w:suppressAutoHyphens/>
        <w:ind w:left="1440"/>
        <w:jc w:val="both"/>
        <w:rPr>
          <w:rFonts w:ascii="Arial" w:hAnsi="Arial" w:cs="Arial"/>
          <w:spacing w:val="-3"/>
          <w:sz w:val="22"/>
          <w:szCs w:val="22"/>
        </w:rPr>
      </w:pPr>
      <w:r w:rsidRPr="00617CDC">
        <w:rPr>
          <w:rFonts w:ascii="Arial" w:hAnsi="Arial" w:cs="Arial"/>
          <w:spacing w:val="-3"/>
          <w:sz w:val="22"/>
          <w:szCs w:val="22"/>
        </w:rPr>
        <w:t>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Requests for Proposals. All solicitations are posted on the County’s Internet site at:</w:t>
      </w:r>
    </w:p>
    <w:p w:rsidR="00C93253" w:rsidRPr="00617CDC" w:rsidRDefault="00800083" w:rsidP="00C93253">
      <w:pPr>
        <w:tabs>
          <w:tab w:val="left" w:pos="-720"/>
          <w:tab w:val="left" w:pos="0"/>
          <w:tab w:val="left" w:pos="720"/>
        </w:tabs>
        <w:suppressAutoHyphens/>
        <w:ind w:left="1440"/>
        <w:jc w:val="both"/>
        <w:rPr>
          <w:rFonts w:ascii="Arial" w:hAnsi="Arial" w:cs="Arial"/>
          <w:spacing w:val="-3"/>
          <w:sz w:val="22"/>
          <w:szCs w:val="22"/>
        </w:rPr>
      </w:pPr>
      <w:hyperlink r:id="rId13" w:history="1">
        <w:r w:rsidR="00C93253" w:rsidRPr="00617CDC">
          <w:rPr>
            <w:rStyle w:val="Hyperlink"/>
            <w:rFonts w:ascii="Arial" w:hAnsi="Arial" w:cs="Arial"/>
            <w:spacing w:val="-3"/>
            <w:sz w:val="22"/>
            <w:szCs w:val="22"/>
          </w:rPr>
          <w:t>http://www.henrico.us/</w:t>
        </w:r>
        <w:r w:rsidR="00C93253" w:rsidRPr="00617CDC" w:rsidDel="00ED7C68">
          <w:rPr>
            <w:rStyle w:val="Hyperlink"/>
            <w:rFonts w:ascii="Arial" w:hAnsi="Arial" w:cs="Arial"/>
            <w:spacing w:val="-3"/>
            <w:sz w:val="22"/>
            <w:szCs w:val="22"/>
          </w:rPr>
          <w:t xml:space="preserve"> </w:t>
        </w:r>
        <w:r w:rsidR="00C93253" w:rsidRPr="00617CDC">
          <w:rPr>
            <w:rStyle w:val="Hyperlink"/>
            <w:rFonts w:ascii="Arial" w:hAnsi="Arial" w:cs="Arial"/>
            <w:spacing w:val="-3"/>
            <w:sz w:val="22"/>
            <w:szCs w:val="22"/>
          </w:rPr>
          <w:t>purchasing/</w:t>
        </w:r>
      </w:hyperlink>
    </w:p>
    <w:p w:rsidR="00C93253" w:rsidRPr="00617CDC" w:rsidRDefault="00C93253" w:rsidP="00C93253">
      <w:pPr>
        <w:tabs>
          <w:tab w:val="left" w:pos="-720"/>
          <w:tab w:val="left" w:pos="0"/>
          <w:tab w:val="left" w:pos="720"/>
        </w:tabs>
        <w:suppressAutoHyphens/>
        <w:ind w:left="1440"/>
        <w:jc w:val="both"/>
        <w:rPr>
          <w:rFonts w:ascii="Arial" w:hAnsi="Arial" w:cs="Arial"/>
          <w:spacing w:val="-3"/>
          <w:sz w:val="22"/>
          <w:szCs w:val="22"/>
        </w:rPr>
      </w:pPr>
    </w:p>
    <w:p w:rsidR="00C93253" w:rsidRPr="00617CDC" w:rsidRDefault="00C93253" w:rsidP="00C93253">
      <w:pPr>
        <w:tabs>
          <w:tab w:val="left" w:pos="-720"/>
          <w:tab w:val="left" w:pos="0"/>
          <w:tab w:val="left" w:pos="720"/>
        </w:tabs>
        <w:suppressAutoHyphens/>
        <w:jc w:val="both"/>
        <w:rPr>
          <w:rFonts w:ascii="Arial" w:hAnsi="Arial" w:cs="Arial"/>
          <w:sz w:val="22"/>
          <w:szCs w:val="22"/>
        </w:rPr>
      </w:pPr>
      <w:r w:rsidRPr="00617CDC">
        <w:rPr>
          <w:rFonts w:ascii="Arial" w:hAnsi="Arial" w:cs="Arial"/>
          <w:b/>
          <w:sz w:val="22"/>
          <w:szCs w:val="22"/>
        </w:rPr>
        <w:tab/>
        <w:t>S.</w:t>
      </w:r>
      <w:r w:rsidRPr="00617CDC">
        <w:rPr>
          <w:rFonts w:ascii="Arial" w:hAnsi="Arial" w:cs="Arial"/>
          <w:b/>
          <w:sz w:val="22"/>
          <w:szCs w:val="22"/>
        </w:rPr>
        <w:tab/>
        <w:t>Subcontracts</w:t>
      </w:r>
      <w:r w:rsidRPr="00617CDC">
        <w:rPr>
          <w:rFonts w:ascii="Arial" w:hAnsi="Arial" w:cs="Arial"/>
          <w:sz w:val="22"/>
          <w:szCs w:val="22"/>
        </w:rPr>
        <w:t>:</w:t>
      </w:r>
    </w:p>
    <w:p w:rsidR="00C93253" w:rsidRPr="00617CDC" w:rsidRDefault="00C93253" w:rsidP="00C93253">
      <w:pPr>
        <w:tabs>
          <w:tab w:val="left" w:pos="-720"/>
          <w:tab w:val="left" w:pos="0"/>
          <w:tab w:val="left" w:pos="720"/>
        </w:tabs>
        <w:suppressAutoHyphens/>
        <w:jc w:val="both"/>
        <w:rPr>
          <w:rFonts w:ascii="Arial" w:hAnsi="Arial" w:cs="Arial"/>
          <w:sz w:val="22"/>
          <w:szCs w:val="22"/>
        </w:rPr>
      </w:pPr>
    </w:p>
    <w:p w:rsidR="00C93253" w:rsidRPr="00617CDC" w:rsidRDefault="00C93253" w:rsidP="00C93253">
      <w:pPr>
        <w:tabs>
          <w:tab w:val="left" w:pos="-720"/>
          <w:tab w:val="left" w:pos="0"/>
          <w:tab w:val="left" w:pos="720"/>
        </w:tabs>
        <w:suppressAutoHyphens/>
        <w:ind w:left="1800" w:hanging="360"/>
        <w:jc w:val="both"/>
        <w:rPr>
          <w:rFonts w:ascii="Arial" w:hAnsi="Arial" w:cs="Arial"/>
          <w:sz w:val="22"/>
          <w:szCs w:val="22"/>
        </w:rPr>
      </w:pPr>
      <w:r w:rsidRPr="00617CDC">
        <w:rPr>
          <w:rFonts w:ascii="Arial" w:hAnsi="Arial" w:cs="Arial"/>
          <w:sz w:val="22"/>
          <w:szCs w:val="22"/>
        </w:rPr>
        <w:t>1,</w:t>
      </w:r>
      <w:r w:rsidRPr="00617CDC">
        <w:rPr>
          <w:rFonts w:ascii="Arial" w:hAnsi="Arial" w:cs="Arial"/>
          <w:sz w:val="22"/>
          <w:szCs w:val="22"/>
        </w:rPr>
        <w:tab/>
        <w:t>No portion of the work shall be subcontracted without prior written consent of the County of Henrico, Virginia.  In the event that the Contractor desires to subcontract some part of the work specified in the contract, the Contractor shall furnish the County the names, qualifications, and experience of the proposed subcontractors.  The Contractor shall, however, remain fully liable and responsible for the work to be done by his/her subcontractor(s) and shall assure compliance with all the requirements of the contract.</w:t>
      </w:r>
    </w:p>
    <w:p w:rsidR="00C93253" w:rsidRPr="00617CDC" w:rsidRDefault="00C93253" w:rsidP="00C93253">
      <w:pPr>
        <w:tabs>
          <w:tab w:val="left" w:pos="-720"/>
          <w:tab w:val="left" w:pos="0"/>
          <w:tab w:val="left" w:pos="720"/>
        </w:tabs>
        <w:suppressAutoHyphens/>
        <w:ind w:left="1800" w:hanging="360"/>
        <w:jc w:val="both"/>
        <w:rPr>
          <w:rFonts w:ascii="Arial" w:hAnsi="Arial" w:cs="Arial"/>
          <w:sz w:val="22"/>
          <w:szCs w:val="22"/>
        </w:rPr>
      </w:pPr>
    </w:p>
    <w:p w:rsidR="00C93253" w:rsidRPr="00617CDC" w:rsidRDefault="00C93253" w:rsidP="00C93253">
      <w:pPr>
        <w:tabs>
          <w:tab w:val="left" w:pos="-720"/>
          <w:tab w:val="left" w:pos="0"/>
          <w:tab w:val="left" w:pos="720"/>
        </w:tabs>
        <w:suppressAutoHyphens/>
        <w:ind w:left="1800" w:hanging="360"/>
        <w:jc w:val="both"/>
        <w:rPr>
          <w:rFonts w:ascii="Arial" w:hAnsi="Arial" w:cs="Arial"/>
          <w:sz w:val="22"/>
          <w:szCs w:val="22"/>
        </w:rPr>
      </w:pPr>
      <w:r w:rsidRPr="00617CDC">
        <w:rPr>
          <w:rFonts w:ascii="Arial" w:hAnsi="Arial" w:cs="Arial"/>
          <w:sz w:val="22"/>
          <w:szCs w:val="22"/>
        </w:rPr>
        <w:t>2.</w:t>
      </w:r>
      <w:r w:rsidRPr="00617CDC">
        <w:rPr>
          <w:rFonts w:ascii="Arial" w:hAnsi="Arial" w:cs="Arial"/>
          <w:sz w:val="22"/>
          <w:szCs w:val="22"/>
        </w:rPr>
        <w:tab/>
        <w:t xml:space="preserve">The County encourages the contractor to utilize small, women-owned, and minority-owned business enterprises.  For assistance in finding subcontractors, contact the Supplier Relations Coordinator (804-501-5689) or the Virginia Department of Minority Business Enterprises </w:t>
      </w:r>
      <w:hyperlink r:id="rId14" w:history="1">
        <w:r w:rsidRPr="00617CDC">
          <w:rPr>
            <w:rFonts w:ascii="Arial" w:hAnsi="Arial" w:cs="Arial"/>
            <w:color w:val="0000FF"/>
            <w:sz w:val="22"/>
            <w:szCs w:val="22"/>
            <w:u w:val="single"/>
          </w:rPr>
          <w:t>http://www.dmbe.virginia.gov</w:t>
        </w:r>
      </w:hyperlink>
      <w:r w:rsidRPr="00617CDC">
        <w:rPr>
          <w:rFonts w:ascii="Arial" w:hAnsi="Arial" w:cs="Arial"/>
          <w:sz w:val="22"/>
          <w:szCs w:val="22"/>
        </w:rPr>
        <w:t xml:space="preserve">  </w:t>
      </w:r>
    </w:p>
    <w:p w:rsidR="00737FB8" w:rsidRDefault="00737FB8" w:rsidP="00C93253">
      <w:pPr>
        <w:tabs>
          <w:tab w:val="left" w:pos="-720"/>
          <w:tab w:val="left" w:pos="720"/>
        </w:tabs>
        <w:suppressAutoHyphens/>
        <w:jc w:val="both"/>
        <w:rPr>
          <w:rFonts w:ascii="Arial" w:hAnsi="Arial" w:cs="Arial"/>
          <w:b/>
          <w:spacing w:val="-3"/>
          <w:sz w:val="22"/>
          <w:szCs w:val="22"/>
        </w:rPr>
      </w:pPr>
    </w:p>
    <w:p w:rsidR="00661F77" w:rsidRDefault="00661F77" w:rsidP="00C93253">
      <w:pPr>
        <w:tabs>
          <w:tab w:val="left" w:pos="-720"/>
          <w:tab w:val="left" w:pos="720"/>
        </w:tabs>
        <w:suppressAutoHyphens/>
        <w:jc w:val="both"/>
        <w:rPr>
          <w:rFonts w:ascii="Arial" w:hAnsi="Arial" w:cs="Arial"/>
          <w:b/>
          <w:spacing w:val="-3"/>
          <w:sz w:val="22"/>
          <w:szCs w:val="22"/>
        </w:rPr>
      </w:pPr>
    </w:p>
    <w:p w:rsidR="00661F77" w:rsidRDefault="00661F77" w:rsidP="00C93253">
      <w:pPr>
        <w:tabs>
          <w:tab w:val="left" w:pos="-720"/>
          <w:tab w:val="left" w:pos="720"/>
        </w:tabs>
        <w:suppressAutoHyphens/>
        <w:jc w:val="both"/>
        <w:rPr>
          <w:rFonts w:ascii="Arial" w:hAnsi="Arial" w:cs="Arial"/>
          <w:b/>
          <w:spacing w:val="-3"/>
          <w:sz w:val="22"/>
          <w:szCs w:val="22"/>
        </w:rPr>
      </w:pPr>
    </w:p>
    <w:p w:rsidR="00661F77" w:rsidRDefault="00661F77" w:rsidP="00C93253">
      <w:pPr>
        <w:tabs>
          <w:tab w:val="left" w:pos="-720"/>
          <w:tab w:val="left" w:pos="720"/>
        </w:tabs>
        <w:suppressAutoHyphens/>
        <w:jc w:val="both"/>
        <w:rPr>
          <w:rFonts w:ascii="Arial" w:hAnsi="Arial" w:cs="Arial"/>
          <w:b/>
          <w:spacing w:val="-3"/>
          <w:sz w:val="22"/>
          <w:szCs w:val="22"/>
        </w:rPr>
      </w:pPr>
    </w:p>
    <w:p w:rsidR="00661F77" w:rsidRDefault="00661F77" w:rsidP="00C93253">
      <w:pPr>
        <w:tabs>
          <w:tab w:val="left" w:pos="-720"/>
          <w:tab w:val="left" w:pos="720"/>
        </w:tabs>
        <w:suppressAutoHyphens/>
        <w:jc w:val="both"/>
        <w:rPr>
          <w:rFonts w:ascii="Arial" w:hAnsi="Arial" w:cs="Arial"/>
          <w:b/>
          <w:spacing w:val="-3"/>
          <w:sz w:val="22"/>
          <w:szCs w:val="22"/>
        </w:rPr>
      </w:pPr>
    </w:p>
    <w:p w:rsidR="00661F77" w:rsidRDefault="00661F77" w:rsidP="00C93253">
      <w:pPr>
        <w:tabs>
          <w:tab w:val="left" w:pos="-720"/>
          <w:tab w:val="left" w:pos="720"/>
        </w:tabs>
        <w:suppressAutoHyphens/>
        <w:jc w:val="both"/>
        <w:rPr>
          <w:rFonts w:ascii="Arial" w:hAnsi="Arial" w:cs="Arial"/>
          <w:b/>
          <w:spacing w:val="-3"/>
          <w:sz w:val="22"/>
          <w:szCs w:val="22"/>
        </w:rPr>
      </w:pPr>
    </w:p>
    <w:p w:rsidR="00C93253" w:rsidRPr="00617CDC" w:rsidRDefault="00C93253" w:rsidP="00C93253">
      <w:pPr>
        <w:tabs>
          <w:tab w:val="left" w:pos="-720"/>
          <w:tab w:val="left" w:pos="720"/>
        </w:tabs>
        <w:suppressAutoHyphens/>
        <w:jc w:val="both"/>
        <w:rPr>
          <w:rFonts w:ascii="Arial" w:hAnsi="Arial" w:cs="Arial"/>
          <w:spacing w:val="-3"/>
          <w:sz w:val="22"/>
          <w:szCs w:val="22"/>
        </w:rPr>
      </w:pPr>
      <w:r w:rsidRPr="00617CDC">
        <w:rPr>
          <w:rFonts w:ascii="Arial" w:hAnsi="Arial" w:cs="Arial"/>
          <w:b/>
          <w:spacing w:val="-3"/>
          <w:sz w:val="22"/>
          <w:szCs w:val="22"/>
        </w:rPr>
        <w:lastRenderedPageBreak/>
        <w:tab/>
        <w:t>T.</w:t>
      </w:r>
      <w:r w:rsidRPr="00617CDC">
        <w:rPr>
          <w:rFonts w:ascii="Arial" w:hAnsi="Arial" w:cs="Arial"/>
          <w:b/>
          <w:spacing w:val="-3"/>
          <w:sz w:val="22"/>
          <w:szCs w:val="22"/>
        </w:rPr>
        <w:tab/>
        <w:t>Taxes:</w:t>
      </w:r>
    </w:p>
    <w:p w:rsidR="00C93253" w:rsidRPr="00617CDC" w:rsidRDefault="00C93253" w:rsidP="00C93253">
      <w:pPr>
        <w:tabs>
          <w:tab w:val="left" w:pos="-720"/>
          <w:tab w:val="left" w:pos="180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720"/>
          <w:tab w:val="left" w:pos="1800"/>
        </w:tabs>
        <w:suppressAutoHyphens/>
        <w:ind w:left="1800" w:hanging="360"/>
        <w:jc w:val="both"/>
        <w:rPr>
          <w:rFonts w:ascii="Arial" w:hAnsi="Arial" w:cs="Arial"/>
          <w:spacing w:val="-3"/>
          <w:sz w:val="22"/>
          <w:szCs w:val="22"/>
        </w:rPr>
      </w:pPr>
      <w:r w:rsidRPr="00617CDC">
        <w:rPr>
          <w:rFonts w:ascii="Arial" w:hAnsi="Arial" w:cs="Arial"/>
          <w:spacing w:val="-3"/>
          <w:sz w:val="22"/>
          <w:szCs w:val="22"/>
        </w:rPr>
        <w:t>1.</w:t>
      </w:r>
      <w:r w:rsidRPr="00617CDC">
        <w:rPr>
          <w:rFonts w:ascii="Arial" w:hAnsi="Arial" w:cs="Arial"/>
          <w:spacing w:val="-3"/>
          <w:sz w:val="22"/>
          <w:szCs w:val="22"/>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C93253" w:rsidRPr="00617CDC" w:rsidRDefault="00C93253" w:rsidP="00C93253">
      <w:pPr>
        <w:tabs>
          <w:tab w:val="left" w:pos="-720"/>
          <w:tab w:val="left" w:pos="180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720"/>
          <w:tab w:val="left" w:pos="1800"/>
        </w:tabs>
        <w:suppressAutoHyphens/>
        <w:ind w:left="1800" w:hanging="360"/>
        <w:jc w:val="both"/>
        <w:rPr>
          <w:rFonts w:ascii="Arial" w:hAnsi="Arial" w:cs="Arial"/>
          <w:spacing w:val="-3"/>
          <w:sz w:val="22"/>
          <w:szCs w:val="22"/>
        </w:rPr>
      </w:pPr>
      <w:r w:rsidRPr="00617CDC">
        <w:rPr>
          <w:rFonts w:ascii="Arial" w:hAnsi="Arial" w:cs="Arial"/>
          <w:spacing w:val="-3"/>
          <w:sz w:val="22"/>
          <w:szCs w:val="22"/>
        </w:rPr>
        <w:t>2.</w:t>
      </w:r>
      <w:r w:rsidRPr="00617CDC">
        <w:rPr>
          <w:rFonts w:ascii="Arial" w:hAnsi="Arial" w:cs="Arial"/>
          <w:spacing w:val="-3"/>
          <w:sz w:val="22"/>
          <w:szCs w:val="22"/>
        </w:rPr>
        <w:tab/>
        <w:t>Henrico is exempt from the payment of federal excise taxes and the payment of State Sales and Use Tax on all tangible, personal property for its use or consumption.  Tax exemption certificates will be furnished upon request.</w:t>
      </w:r>
    </w:p>
    <w:p w:rsidR="00C93253" w:rsidRPr="00617CDC" w:rsidRDefault="00C93253" w:rsidP="00C93253">
      <w:pPr>
        <w:tabs>
          <w:tab w:val="left" w:pos="-720"/>
          <w:tab w:val="left" w:pos="0"/>
          <w:tab w:val="left" w:pos="720"/>
        </w:tabs>
        <w:suppressAutoHyphens/>
        <w:ind w:left="720"/>
        <w:jc w:val="both"/>
        <w:rPr>
          <w:rFonts w:ascii="Arial" w:hAnsi="Arial" w:cs="Arial"/>
          <w:b/>
          <w:spacing w:val="-3"/>
          <w:sz w:val="22"/>
          <w:szCs w:val="22"/>
        </w:rPr>
      </w:pPr>
    </w:p>
    <w:p w:rsidR="00C93253" w:rsidRPr="00617CDC" w:rsidRDefault="00C93253" w:rsidP="00C93253">
      <w:pPr>
        <w:tabs>
          <w:tab w:val="left" w:pos="-720"/>
          <w:tab w:val="left" w:pos="0"/>
          <w:tab w:val="left" w:pos="720"/>
        </w:tabs>
        <w:suppressAutoHyphens/>
        <w:jc w:val="both"/>
        <w:rPr>
          <w:rFonts w:ascii="Arial" w:hAnsi="Arial" w:cs="Arial"/>
          <w:b/>
          <w:spacing w:val="-3"/>
          <w:sz w:val="22"/>
          <w:szCs w:val="22"/>
        </w:rPr>
      </w:pPr>
      <w:r w:rsidRPr="00617CDC">
        <w:rPr>
          <w:rFonts w:ascii="Arial" w:hAnsi="Arial" w:cs="Arial"/>
          <w:b/>
          <w:spacing w:val="-3"/>
          <w:sz w:val="22"/>
          <w:szCs w:val="22"/>
        </w:rPr>
        <w:tab/>
        <w:t>U.</w:t>
      </w:r>
      <w:r w:rsidRPr="00617CDC">
        <w:rPr>
          <w:rFonts w:ascii="Arial" w:hAnsi="Arial" w:cs="Arial"/>
          <w:b/>
          <w:spacing w:val="-3"/>
          <w:sz w:val="22"/>
          <w:szCs w:val="22"/>
        </w:rPr>
        <w:tab/>
        <w:t>Termination of Contract:</w:t>
      </w:r>
    </w:p>
    <w:p w:rsidR="00C93253" w:rsidRPr="00617CDC" w:rsidRDefault="00C93253" w:rsidP="00C93253">
      <w:pPr>
        <w:tabs>
          <w:tab w:val="left" w:pos="-720"/>
          <w:tab w:val="left" w:pos="0"/>
        </w:tabs>
        <w:suppressAutoHyphens/>
        <w:jc w:val="both"/>
        <w:rPr>
          <w:rFonts w:ascii="Arial" w:hAnsi="Arial" w:cs="Arial"/>
          <w:b/>
          <w:spacing w:val="-3"/>
          <w:sz w:val="22"/>
          <w:szCs w:val="22"/>
        </w:rPr>
      </w:pP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pacing w:val="-3"/>
          <w:sz w:val="22"/>
          <w:szCs w:val="22"/>
        </w:rPr>
      </w:pPr>
      <w:r w:rsidRPr="00617CDC">
        <w:rPr>
          <w:rFonts w:ascii="Arial" w:hAnsi="Arial" w:cs="Arial"/>
          <w:spacing w:val="-3"/>
          <w:sz w:val="22"/>
          <w:szCs w:val="22"/>
        </w:rPr>
        <w:t>1.</w:t>
      </w:r>
      <w:r w:rsidRPr="00617CDC">
        <w:rPr>
          <w:rFonts w:ascii="Arial" w:hAnsi="Arial" w:cs="Arial"/>
          <w:spacing w:val="-3"/>
          <w:sz w:val="22"/>
          <w:szCs w:val="22"/>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C93253" w:rsidRPr="00617CDC" w:rsidRDefault="00C93253" w:rsidP="00C93253">
      <w:pPr>
        <w:tabs>
          <w:tab w:val="left" w:pos="-720"/>
          <w:tab w:val="left" w:pos="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pacing w:val="-3"/>
          <w:sz w:val="22"/>
          <w:szCs w:val="22"/>
        </w:rPr>
      </w:pPr>
      <w:r w:rsidRPr="00617CDC">
        <w:rPr>
          <w:rFonts w:ascii="Arial" w:hAnsi="Arial" w:cs="Arial"/>
          <w:spacing w:val="-3"/>
          <w:sz w:val="22"/>
          <w:szCs w:val="22"/>
        </w:rPr>
        <w:t>2.</w:t>
      </w:r>
      <w:r w:rsidRPr="00617CDC">
        <w:rPr>
          <w:rFonts w:ascii="Arial" w:hAnsi="Arial" w:cs="Arial"/>
          <w:spacing w:val="-3"/>
          <w:sz w:val="22"/>
          <w:szCs w:val="22"/>
        </w:rPr>
        <w:tab/>
        <w:t>Failure of the Successful Offeror to comply with any section or part of the Contract will be considered grounds for immediate termination of the Contract by the County.</w:t>
      </w:r>
    </w:p>
    <w:p w:rsidR="00C93253" w:rsidRPr="00617CDC" w:rsidRDefault="00C93253" w:rsidP="00C93253">
      <w:pPr>
        <w:tabs>
          <w:tab w:val="left" w:pos="-720"/>
          <w:tab w:val="left" w:pos="0"/>
        </w:tabs>
        <w:suppressAutoHyphens/>
        <w:ind w:left="1800" w:hanging="360"/>
        <w:jc w:val="both"/>
        <w:rPr>
          <w:rFonts w:ascii="Arial" w:hAnsi="Arial" w:cs="Arial"/>
          <w:spacing w:val="-3"/>
          <w:sz w:val="22"/>
          <w:szCs w:val="22"/>
        </w:rPr>
      </w:pPr>
    </w:p>
    <w:p w:rsidR="00C93253" w:rsidRPr="00617CDC" w:rsidRDefault="00C93253" w:rsidP="00C93253">
      <w:pPr>
        <w:tabs>
          <w:tab w:val="left" w:pos="-720"/>
          <w:tab w:val="left" w:pos="0"/>
          <w:tab w:val="left" w:pos="720"/>
          <w:tab w:val="left" w:pos="1440"/>
        </w:tabs>
        <w:suppressAutoHyphens/>
        <w:ind w:left="1800" w:hanging="360"/>
        <w:jc w:val="both"/>
        <w:rPr>
          <w:rFonts w:ascii="Arial" w:hAnsi="Arial" w:cs="Arial"/>
          <w:spacing w:val="-3"/>
          <w:sz w:val="22"/>
          <w:szCs w:val="22"/>
        </w:rPr>
      </w:pPr>
      <w:r w:rsidRPr="00617CDC">
        <w:rPr>
          <w:rFonts w:ascii="Arial" w:hAnsi="Arial" w:cs="Arial"/>
          <w:spacing w:val="-3"/>
          <w:sz w:val="22"/>
          <w:szCs w:val="22"/>
        </w:rPr>
        <w:t>3.</w:t>
      </w:r>
      <w:r w:rsidRPr="00617CDC">
        <w:rPr>
          <w:rFonts w:ascii="Arial" w:hAnsi="Arial" w:cs="Arial"/>
          <w:spacing w:val="-3"/>
          <w:sz w:val="22"/>
          <w:szCs w:val="22"/>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C93253" w:rsidRPr="00617CDC" w:rsidRDefault="00C93253" w:rsidP="00C93253">
      <w:pPr>
        <w:tabs>
          <w:tab w:val="left" w:pos="-720"/>
          <w:tab w:val="left" w:pos="0"/>
        </w:tabs>
        <w:suppressAutoHyphens/>
        <w:ind w:left="1800" w:hanging="360"/>
        <w:jc w:val="both"/>
        <w:rPr>
          <w:rFonts w:ascii="Arial" w:hAnsi="Arial" w:cs="Arial"/>
          <w:spacing w:val="-3"/>
          <w:sz w:val="22"/>
          <w:szCs w:val="22"/>
        </w:rPr>
      </w:pPr>
      <w:r w:rsidRPr="00617CDC">
        <w:rPr>
          <w:rFonts w:ascii="Arial" w:hAnsi="Arial" w:cs="Arial"/>
          <w:spacing w:val="-3"/>
          <w:sz w:val="22"/>
          <w:szCs w:val="22"/>
        </w:rPr>
        <w:tab/>
      </w:r>
    </w:p>
    <w:p w:rsidR="00C93253" w:rsidRPr="00617CDC" w:rsidRDefault="00C93253" w:rsidP="00183F8F">
      <w:pPr>
        <w:numPr>
          <w:ilvl w:val="0"/>
          <w:numId w:val="3"/>
        </w:numPr>
        <w:tabs>
          <w:tab w:val="clear" w:pos="2160"/>
          <w:tab w:val="left" w:pos="-720"/>
        </w:tabs>
        <w:suppressAutoHyphens/>
        <w:ind w:left="1800" w:hanging="360"/>
        <w:jc w:val="both"/>
        <w:rPr>
          <w:rFonts w:ascii="Arial" w:hAnsi="Arial" w:cs="Arial"/>
          <w:spacing w:val="-3"/>
          <w:sz w:val="22"/>
          <w:szCs w:val="22"/>
        </w:rPr>
      </w:pPr>
      <w:r w:rsidRPr="00617CDC">
        <w:rPr>
          <w:rFonts w:ascii="Arial" w:hAnsi="Arial" w:cs="Arial"/>
          <w:spacing w:val="-3"/>
          <w:sz w:val="22"/>
          <w:szCs w:val="22"/>
        </w:rPr>
        <w:t>If the County terminates the Contract, the Successful Offeror will be paid by the County for all scheduled work completed satisfactorily by the Successful Offeror up to the termination date.</w:t>
      </w:r>
    </w:p>
    <w:p w:rsidR="00F16F99" w:rsidRPr="00617CDC" w:rsidRDefault="00F16F99" w:rsidP="00C9325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sz w:val="22"/>
          <w:szCs w:val="22"/>
        </w:rPr>
      </w:pPr>
    </w:p>
    <w:p w:rsidR="00C93253" w:rsidRPr="00617CDC" w:rsidRDefault="00C93253" w:rsidP="00C93253">
      <w:pPr>
        <w:ind w:firstLine="720"/>
        <w:jc w:val="both"/>
        <w:rPr>
          <w:rFonts w:ascii="Arial" w:hAnsi="Arial" w:cs="Arial"/>
          <w:b/>
          <w:sz w:val="22"/>
          <w:szCs w:val="22"/>
        </w:rPr>
      </w:pPr>
      <w:r w:rsidRPr="00617CDC">
        <w:rPr>
          <w:rFonts w:ascii="Arial" w:hAnsi="Arial" w:cs="Arial"/>
          <w:b/>
          <w:sz w:val="22"/>
          <w:szCs w:val="22"/>
        </w:rPr>
        <w:t>V.</w:t>
      </w:r>
      <w:r w:rsidRPr="00617CDC">
        <w:rPr>
          <w:rFonts w:ascii="Arial" w:hAnsi="Arial" w:cs="Arial"/>
          <w:sz w:val="22"/>
          <w:szCs w:val="22"/>
        </w:rPr>
        <w:tab/>
      </w:r>
      <w:r w:rsidRPr="00617CDC">
        <w:rPr>
          <w:rFonts w:ascii="Arial" w:hAnsi="Arial" w:cs="Arial"/>
          <w:b/>
          <w:sz w:val="22"/>
          <w:szCs w:val="22"/>
        </w:rPr>
        <w:t>County License Requirement:</w:t>
      </w:r>
    </w:p>
    <w:p w:rsidR="00C93253" w:rsidRPr="00617CDC" w:rsidRDefault="00C93253" w:rsidP="00C93253">
      <w:pPr>
        <w:tabs>
          <w:tab w:val="left" w:pos="770"/>
        </w:tabs>
        <w:ind w:left="770"/>
        <w:jc w:val="both"/>
        <w:rPr>
          <w:rFonts w:ascii="Arial" w:hAnsi="Arial" w:cs="Arial"/>
          <w:sz w:val="22"/>
          <w:szCs w:val="22"/>
        </w:rPr>
      </w:pPr>
    </w:p>
    <w:p w:rsidR="00C93253" w:rsidRPr="00617CDC" w:rsidRDefault="00C93253" w:rsidP="00C93253">
      <w:pPr>
        <w:tabs>
          <w:tab w:val="left" w:pos="770"/>
        </w:tabs>
        <w:ind w:left="1440"/>
        <w:jc w:val="both"/>
        <w:rPr>
          <w:rFonts w:ascii="Arial" w:hAnsi="Arial" w:cs="Arial"/>
          <w:sz w:val="22"/>
          <w:szCs w:val="22"/>
        </w:rPr>
      </w:pPr>
      <w:r w:rsidRPr="00617CDC">
        <w:rPr>
          <w:rFonts w:ascii="Arial" w:hAnsi="Arial" w:cs="Arial"/>
          <w:sz w:val="22"/>
          <w:szCs w:val="22"/>
        </w:rPr>
        <w:t>If a business is located in the County, it is unlawful to conduct or engage in that business without obtaining a business license.  If your business is located in the County, include a copy of your current business license with your proposal submission.  If you have any questions, contact the Business Section, Department of Finance, County of Henrico, telephone (804) 501-4310.</w:t>
      </w:r>
    </w:p>
    <w:p w:rsidR="007B49D0" w:rsidRPr="00617CDC" w:rsidRDefault="00C93253" w:rsidP="00C93253">
      <w:pPr>
        <w:rPr>
          <w:rFonts w:ascii="Arial" w:hAnsi="Arial" w:cs="Arial"/>
          <w:b/>
          <w:sz w:val="22"/>
          <w:szCs w:val="22"/>
        </w:rPr>
      </w:pPr>
      <w:r w:rsidRPr="00617CDC">
        <w:rPr>
          <w:rFonts w:ascii="Arial" w:hAnsi="Arial" w:cs="Arial"/>
          <w:b/>
          <w:sz w:val="22"/>
          <w:szCs w:val="22"/>
        </w:rPr>
        <w:tab/>
      </w:r>
    </w:p>
    <w:p w:rsidR="00C93253" w:rsidRPr="00617CDC" w:rsidRDefault="00C93253" w:rsidP="00C93253">
      <w:pPr>
        <w:tabs>
          <w:tab w:val="left" w:pos="720"/>
          <w:tab w:val="left" w:pos="1440"/>
        </w:tabs>
        <w:rPr>
          <w:rFonts w:ascii="Arial" w:hAnsi="Arial" w:cs="Arial"/>
          <w:b/>
          <w:sz w:val="22"/>
          <w:szCs w:val="22"/>
        </w:rPr>
      </w:pPr>
      <w:r w:rsidRPr="00617CDC">
        <w:rPr>
          <w:rFonts w:ascii="Arial" w:hAnsi="Arial" w:cs="Arial"/>
          <w:b/>
          <w:sz w:val="22"/>
          <w:szCs w:val="22"/>
        </w:rPr>
        <w:tab/>
        <w:t>W.</w:t>
      </w:r>
      <w:r w:rsidRPr="00617CDC">
        <w:rPr>
          <w:rFonts w:ascii="Arial" w:hAnsi="Arial" w:cs="Arial"/>
          <w:b/>
          <w:sz w:val="22"/>
          <w:szCs w:val="22"/>
        </w:rPr>
        <w:tab/>
        <w:t>Environmental Management:</w:t>
      </w:r>
    </w:p>
    <w:p w:rsidR="00C93253" w:rsidRPr="00617CDC" w:rsidRDefault="00C93253" w:rsidP="00C93253">
      <w:pPr>
        <w:ind w:left="720"/>
        <w:rPr>
          <w:rFonts w:ascii="Arial" w:hAnsi="Arial" w:cs="Arial"/>
          <w:b/>
          <w:sz w:val="22"/>
          <w:szCs w:val="22"/>
        </w:rPr>
      </w:pPr>
    </w:p>
    <w:p w:rsidR="00C93253" w:rsidRPr="00617CDC" w:rsidRDefault="00C93253" w:rsidP="00C93253">
      <w:pPr>
        <w:ind w:left="1440"/>
        <w:rPr>
          <w:rFonts w:ascii="Arial" w:hAnsi="Arial" w:cs="Arial"/>
          <w:snapToGrid w:val="0"/>
          <w:sz w:val="22"/>
          <w:szCs w:val="22"/>
        </w:rPr>
      </w:pPr>
      <w:r w:rsidRPr="00617CDC">
        <w:rPr>
          <w:rFonts w:ascii="Arial" w:hAnsi="Arial" w:cs="Arial"/>
          <w:snapToGrid w:val="0"/>
          <w:sz w:val="22"/>
          <w:szCs w:val="22"/>
        </w:rPr>
        <w:t>Contractor shall be responsible for complying with all applicable federal, state, and local environmental regulations.  Contractor is expected to abide by the County of Henrico’s Environmental Policy Statement;</w:t>
      </w:r>
    </w:p>
    <w:p w:rsidR="00C93253" w:rsidRPr="00617CDC" w:rsidRDefault="00800083" w:rsidP="00C93253">
      <w:pPr>
        <w:keepNext/>
        <w:keepLines/>
        <w:tabs>
          <w:tab w:val="left" w:pos="-720"/>
        </w:tabs>
        <w:suppressAutoHyphens/>
        <w:ind w:left="1440" w:right="36"/>
        <w:rPr>
          <w:rFonts w:ascii="Arial" w:hAnsi="Arial" w:cs="Arial"/>
          <w:snapToGrid w:val="0"/>
          <w:sz w:val="22"/>
          <w:szCs w:val="22"/>
        </w:rPr>
      </w:pPr>
      <w:hyperlink r:id="rId15" w:history="1">
        <w:r w:rsidR="00C93253" w:rsidRPr="00617CDC">
          <w:rPr>
            <w:rFonts w:ascii="Arial" w:hAnsi="Arial" w:cs="Arial"/>
            <w:snapToGrid w:val="0"/>
            <w:color w:val="0000FF"/>
            <w:sz w:val="22"/>
            <w:szCs w:val="22"/>
            <w:u w:val="single"/>
          </w:rPr>
          <w:t>http://www.co.henrico.va.us/pdfs/hr/risk/env policy.pdf</w:t>
        </w:r>
      </w:hyperlink>
      <w:r w:rsidR="00C93253" w:rsidRPr="00617CDC">
        <w:rPr>
          <w:rFonts w:ascii="Arial" w:hAnsi="Arial" w:cs="Arial"/>
          <w:bCs/>
          <w:sz w:val="22"/>
          <w:szCs w:val="22"/>
        </w:rPr>
        <w:t xml:space="preserve">  </w:t>
      </w:r>
      <w:r w:rsidR="00C93253" w:rsidRPr="00617CDC">
        <w:rPr>
          <w:rFonts w:ascii="Arial" w:hAnsi="Arial" w:cs="Arial"/>
          <w:snapToGrid w:val="0"/>
          <w:sz w:val="22"/>
          <w:szCs w:val="22"/>
        </w:rPr>
        <w:t xml:space="preserve">  which emphasizes environmental compliance, pollution prevention, continual improvement, and conservation.  Contractor is responsible for ensuring that all employees conducting activities on behalf of the County are properly trained to carry out environmental responsibilities. The Successful Offeror shall immediately communicate any environmental concerns or incidents to the appropriate County staff.</w:t>
      </w:r>
    </w:p>
    <w:p w:rsidR="00183F8F" w:rsidRDefault="00183F8F" w:rsidP="00C93253">
      <w:pPr>
        <w:ind w:left="720" w:hanging="720"/>
        <w:jc w:val="both"/>
        <w:rPr>
          <w:rFonts w:ascii="Arial" w:hAnsi="Arial" w:cs="Arial"/>
          <w:b/>
          <w:sz w:val="22"/>
          <w:szCs w:val="22"/>
        </w:rPr>
      </w:pPr>
    </w:p>
    <w:p w:rsidR="00661F77" w:rsidRDefault="00661F77" w:rsidP="00C93253">
      <w:pPr>
        <w:ind w:left="720" w:hanging="720"/>
        <w:jc w:val="both"/>
        <w:rPr>
          <w:rFonts w:ascii="Arial" w:hAnsi="Arial" w:cs="Arial"/>
          <w:b/>
          <w:sz w:val="22"/>
          <w:szCs w:val="22"/>
        </w:rPr>
      </w:pPr>
    </w:p>
    <w:p w:rsidR="00C93253" w:rsidRPr="00617CDC" w:rsidRDefault="00C93253" w:rsidP="00C93253">
      <w:pPr>
        <w:ind w:left="720"/>
        <w:jc w:val="both"/>
        <w:rPr>
          <w:rFonts w:ascii="Arial" w:hAnsi="Arial" w:cs="Arial"/>
          <w:b/>
          <w:sz w:val="22"/>
          <w:szCs w:val="22"/>
        </w:rPr>
      </w:pPr>
      <w:r w:rsidRPr="00617CDC">
        <w:rPr>
          <w:rFonts w:ascii="Arial" w:hAnsi="Arial" w:cs="Arial"/>
          <w:b/>
          <w:sz w:val="22"/>
          <w:szCs w:val="22"/>
        </w:rPr>
        <w:lastRenderedPageBreak/>
        <w:t>X.</w:t>
      </w:r>
      <w:r w:rsidRPr="00617CDC">
        <w:rPr>
          <w:rFonts w:ascii="Arial" w:hAnsi="Arial" w:cs="Arial"/>
          <w:b/>
          <w:sz w:val="22"/>
          <w:szCs w:val="22"/>
        </w:rPr>
        <w:tab/>
        <w:t>Safety:</w:t>
      </w:r>
    </w:p>
    <w:p w:rsidR="00C93253" w:rsidRPr="00617CDC" w:rsidRDefault="00C93253" w:rsidP="00C93253">
      <w:pPr>
        <w:ind w:left="720"/>
        <w:jc w:val="both"/>
        <w:rPr>
          <w:rFonts w:ascii="Arial" w:hAnsi="Arial" w:cs="Arial"/>
          <w:b/>
          <w:spacing w:val="-3"/>
          <w:sz w:val="22"/>
          <w:szCs w:val="22"/>
        </w:rPr>
      </w:pPr>
    </w:p>
    <w:p w:rsidR="00C93253" w:rsidRPr="00617CDC" w:rsidRDefault="00C93253" w:rsidP="00C93253">
      <w:pPr>
        <w:ind w:left="2160" w:hanging="720"/>
        <w:jc w:val="both"/>
        <w:rPr>
          <w:rFonts w:ascii="Arial" w:hAnsi="Arial" w:cs="Arial"/>
          <w:sz w:val="22"/>
          <w:szCs w:val="22"/>
        </w:rPr>
      </w:pPr>
      <w:r w:rsidRPr="00617CDC">
        <w:rPr>
          <w:rFonts w:ascii="Arial" w:hAnsi="Arial" w:cs="Arial"/>
          <w:sz w:val="22"/>
          <w:szCs w:val="22"/>
        </w:rPr>
        <w:t>1.</w:t>
      </w:r>
      <w:r w:rsidRPr="00617CDC">
        <w:rPr>
          <w:rFonts w:ascii="Arial" w:hAnsi="Arial" w:cs="Arial"/>
          <w:sz w:val="22"/>
          <w:szCs w:val="22"/>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Codes Commission of the Commonwealth of Virginia and issued by the Department of Labor and Industry under Title 40.1 of the Code of Virginia/Virginia Occupational Safety and Health shall apply to all work under this contract. The Successful Bidder shall provide or cause to be provided all technical expertise, qualified personnel, equipment, tools and material to safely accomplish the work specified and performed by the Successful Offeror.</w:t>
      </w:r>
    </w:p>
    <w:p w:rsidR="00DC2A39" w:rsidRPr="00617CDC" w:rsidRDefault="00DC2A39" w:rsidP="00C93253">
      <w:pPr>
        <w:ind w:left="2160" w:hanging="720"/>
        <w:jc w:val="both"/>
        <w:rPr>
          <w:rFonts w:ascii="Arial" w:hAnsi="Arial" w:cs="Arial"/>
          <w:sz w:val="22"/>
          <w:szCs w:val="22"/>
        </w:rPr>
      </w:pPr>
    </w:p>
    <w:p w:rsidR="00C93253" w:rsidRPr="00617CDC" w:rsidRDefault="00C93253" w:rsidP="00C93253">
      <w:pPr>
        <w:ind w:left="2160" w:hanging="720"/>
        <w:jc w:val="both"/>
        <w:rPr>
          <w:rFonts w:ascii="Arial" w:hAnsi="Arial" w:cs="Arial"/>
          <w:sz w:val="22"/>
          <w:szCs w:val="22"/>
        </w:rPr>
      </w:pPr>
      <w:r w:rsidRPr="00617CDC">
        <w:rPr>
          <w:rFonts w:ascii="Arial" w:hAnsi="Arial" w:cs="Arial"/>
          <w:sz w:val="22"/>
          <w:szCs w:val="22"/>
        </w:rPr>
        <w:t>2.</w:t>
      </w:r>
      <w:r w:rsidRPr="00617CDC">
        <w:rPr>
          <w:rFonts w:ascii="Arial" w:hAnsi="Arial" w:cs="Arial"/>
          <w:sz w:val="22"/>
          <w:szCs w:val="22"/>
        </w:rPr>
        <w:tab/>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C93253" w:rsidRPr="00617CDC" w:rsidRDefault="00C93253" w:rsidP="00C93253">
      <w:pPr>
        <w:jc w:val="both"/>
        <w:rPr>
          <w:rFonts w:ascii="Arial" w:hAnsi="Arial" w:cs="Arial"/>
          <w:sz w:val="22"/>
          <w:szCs w:val="22"/>
        </w:rPr>
      </w:pPr>
    </w:p>
    <w:p w:rsidR="00C93253" w:rsidRPr="00617CDC" w:rsidRDefault="00C93253" w:rsidP="00C93253">
      <w:pPr>
        <w:ind w:left="2160" w:hanging="720"/>
        <w:jc w:val="both"/>
        <w:rPr>
          <w:rFonts w:ascii="Arial" w:hAnsi="Arial" w:cs="Arial"/>
          <w:sz w:val="22"/>
          <w:szCs w:val="22"/>
        </w:rPr>
      </w:pPr>
      <w:r w:rsidRPr="00617CDC">
        <w:rPr>
          <w:rFonts w:ascii="Arial" w:hAnsi="Arial" w:cs="Arial"/>
          <w:sz w:val="22"/>
          <w:szCs w:val="22"/>
        </w:rPr>
        <w:t>3.</w:t>
      </w:r>
      <w:r w:rsidRPr="00617CDC">
        <w:rPr>
          <w:rFonts w:ascii="Arial" w:hAnsi="Arial" w:cs="Arial"/>
          <w:sz w:val="22"/>
          <w:szCs w:val="22"/>
        </w:rPr>
        <w:tab/>
        <w:t>Any operations of the Successful Offeror determined to be hazardous by the County, shall be immediately discontinued by the Successful Bidder upon receipt of either written or oral notice by the County to discontinue such practice.</w:t>
      </w:r>
    </w:p>
    <w:p w:rsidR="00C93253" w:rsidRDefault="00C93253" w:rsidP="00C93253">
      <w:pPr>
        <w:jc w:val="both"/>
        <w:rPr>
          <w:rFonts w:ascii="Arial" w:hAnsi="Arial" w:cs="Arial"/>
          <w:sz w:val="22"/>
          <w:szCs w:val="22"/>
        </w:rPr>
      </w:pPr>
    </w:p>
    <w:p w:rsidR="00C93253" w:rsidRPr="00617CDC" w:rsidRDefault="00C93253" w:rsidP="00C9325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17CDC">
        <w:rPr>
          <w:rFonts w:ascii="Arial" w:hAnsi="Arial" w:cs="Arial"/>
          <w:b/>
          <w:sz w:val="22"/>
          <w:szCs w:val="22"/>
        </w:rPr>
        <w:tab/>
        <w:t>Y.</w:t>
      </w:r>
      <w:r w:rsidRPr="00617CDC">
        <w:rPr>
          <w:rFonts w:ascii="Arial" w:hAnsi="Arial" w:cs="Arial"/>
          <w:b/>
          <w:sz w:val="22"/>
          <w:szCs w:val="22"/>
        </w:rPr>
        <w:tab/>
        <w:t>Authorization to Transact Business in the Commonwealth</w:t>
      </w:r>
    </w:p>
    <w:p w:rsidR="00C93253" w:rsidRPr="00617CDC" w:rsidRDefault="00C93253" w:rsidP="00C93253">
      <w:pPr>
        <w:ind w:firstLine="720"/>
        <w:outlineLvl w:val="0"/>
        <w:rPr>
          <w:rFonts w:ascii="Arial" w:hAnsi="Arial" w:cs="Arial"/>
          <w:sz w:val="22"/>
          <w:szCs w:val="22"/>
          <w:u w:val="single"/>
        </w:rPr>
      </w:pPr>
      <w:r w:rsidRPr="00617CDC">
        <w:rPr>
          <w:rFonts w:ascii="Arial" w:hAnsi="Arial" w:cs="Arial"/>
          <w:sz w:val="22"/>
          <w:szCs w:val="22"/>
        </w:rPr>
        <w:tab/>
      </w:r>
    </w:p>
    <w:p w:rsidR="00C93253" w:rsidRPr="00617CDC" w:rsidRDefault="00C93253" w:rsidP="00C93253">
      <w:pPr>
        <w:ind w:left="2160" w:hanging="720"/>
        <w:jc w:val="both"/>
        <w:rPr>
          <w:rFonts w:ascii="Arial" w:hAnsi="Arial" w:cs="Arial"/>
          <w:sz w:val="22"/>
          <w:szCs w:val="22"/>
        </w:rPr>
      </w:pPr>
      <w:r w:rsidRPr="00617CDC">
        <w:rPr>
          <w:rFonts w:ascii="Arial" w:hAnsi="Arial" w:cs="Arial"/>
          <w:sz w:val="22"/>
          <w:szCs w:val="22"/>
        </w:rPr>
        <w:t>1.</w:t>
      </w:r>
      <w:r w:rsidRPr="00617CDC">
        <w:rPr>
          <w:rFonts w:ascii="Arial" w:hAnsi="Arial" w:cs="Arial"/>
          <w:sz w:val="22"/>
          <w:szCs w:val="22"/>
        </w:rPr>
        <w:tab/>
        <w:t xml:space="preserve">A contractor organized as a stock or </w:t>
      </w:r>
      <w:proofErr w:type="spellStart"/>
      <w:r w:rsidRPr="00617CDC">
        <w:rPr>
          <w:rFonts w:ascii="Arial" w:hAnsi="Arial" w:cs="Arial"/>
          <w:sz w:val="22"/>
          <w:szCs w:val="22"/>
        </w:rPr>
        <w:t>nonstock</w:t>
      </w:r>
      <w:proofErr w:type="spellEnd"/>
      <w:r w:rsidRPr="00617CDC">
        <w:rPr>
          <w:rFonts w:ascii="Arial" w:hAnsi="Arial" w:cs="Arial"/>
          <w:sz w:val="22"/>
          <w:szCs w:val="22"/>
        </w:rPr>
        <w:t xml:space="preserve">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rsidR="007B49D0" w:rsidRPr="00617CDC" w:rsidRDefault="007B49D0" w:rsidP="00C93253">
      <w:pPr>
        <w:ind w:left="1080" w:hanging="360"/>
        <w:jc w:val="both"/>
        <w:rPr>
          <w:rFonts w:ascii="Arial" w:hAnsi="Arial" w:cs="Arial"/>
          <w:sz w:val="22"/>
          <w:szCs w:val="22"/>
        </w:rPr>
      </w:pPr>
    </w:p>
    <w:p w:rsidR="00C93253" w:rsidRPr="00617CDC" w:rsidRDefault="00C93253" w:rsidP="00C93253">
      <w:pPr>
        <w:ind w:left="2160" w:hanging="720"/>
        <w:jc w:val="both"/>
        <w:rPr>
          <w:rFonts w:ascii="Arial" w:hAnsi="Arial" w:cs="Arial"/>
          <w:sz w:val="22"/>
          <w:szCs w:val="22"/>
        </w:rPr>
      </w:pPr>
      <w:r w:rsidRPr="00617CDC">
        <w:rPr>
          <w:rFonts w:ascii="Arial" w:hAnsi="Arial" w:cs="Arial"/>
          <w:sz w:val="22"/>
          <w:szCs w:val="22"/>
        </w:rPr>
        <w:t>2.</w:t>
      </w:r>
      <w:r w:rsidRPr="00617CDC">
        <w:rPr>
          <w:rFonts w:ascii="Arial" w:hAnsi="Arial" w:cs="Arial"/>
          <w:sz w:val="22"/>
          <w:szCs w:val="22"/>
        </w:rPr>
        <w:tab/>
        <w:t xml:space="preserve">An Offeror organized or authorized to transact business in the Commonwealth pursuant to Title 13.1 or Title 50 of the Code of Virginia must include in its proposal the identification number issued to it by the State Corporation Commission. </w:t>
      </w:r>
      <w:r w:rsidRPr="00617CDC">
        <w:rPr>
          <w:rFonts w:ascii="Arial" w:hAnsi="Arial" w:cs="Arial"/>
          <w:b/>
          <w:sz w:val="22"/>
          <w:szCs w:val="22"/>
        </w:rPr>
        <w:t>(Attachment D)</w:t>
      </w:r>
      <w:r w:rsidRPr="00617CDC">
        <w:rPr>
          <w:rFonts w:ascii="Arial" w:hAnsi="Arial" w:cs="Arial"/>
          <w:sz w:val="22"/>
          <w:szCs w:val="22"/>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C93253" w:rsidRPr="00617CDC" w:rsidRDefault="00C93253" w:rsidP="00C93253">
      <w:pPr>
        <w:ind w:left="1080" w:hanging="360"/>
        <w:jc w:val="both"/>
        <w:rPr>
          <w:rFonts w:ascii="Arial" w:hAnsi="Arial" w:cs="Arial"/>
          <w:sz w:val="22"/>
          <w:szCs w:val="22"/>
        </w:rPr>
      </w:pPr>
    </w:p>
    <w:p w:rsidR="00C93253" w:rsidRPr="00617CDC" w:rsidRDefault="00C93253" w:rsidP="00C93253">
      <w:pPr>
        <w:ind w:left="2160" w:hanging="720"/>
        <w:jc w:val="both"/>
        <w:rPr>
          <w:rFonts w:ascii="Arial" w:hAnsi="Arial" w:cs="Arial"/>
          <w:sz w:val="22"/>
          <w:szCs w:val="22"/>
        </w:rPr>
      </w:pPr>
      <w:r w:rsidRPr="00617CDC">
        <w:rPr>
          <w:rFonts w:ascii="Arial" w:hAnsi="Arial" w:cs="Arial"/>
          <w:sz w:val="22"/>
          <w:szCs w:val="22"/>
        </w:rPr>
        <w:t>3.</w:t>
      </w:r>
      <w:r w:rsidRPr="00617CDC">
        <w:rPr>
          <w:rFonts w:ascii="Arial" w:hAnsi="Arial" w:cs="Arial"/>
          <w:sz w:val="22"/>
          <w:szCs w:val="22"/>
        </w:rPr>
        <w:tab/>
        <w:t>An Offeror described in subsection 2 that fails to provide the required information shall not receive an award unless a waiver is granted by the Director of Purchasing, his designee, or the County Manager.</w:t>
      </w:r>
    </w:p>
    <w:p w:rsidR="00C93253" w:rsidRPr="00617CDC" w:rsidRDefault="00C93253" w:rsidP="00C93253">
      <w:pPr>
        <w:ind w:left="1080" w:hanging="360"/>
        <w:jc w:val="both"/>
        <w:rPr>
          <w:rFonts w:ascii="Arial" w:hAnsi="Arial" w:cs="Arial"/>
          <w:sz w:val="22"/>
          <w:szCs w:val="22"/>
        </w:rPr>
      </w:pPr>
    </w:p>
    <w:p w:rsidR="00C93253" w:rsidRPr="00617CDC" w:rsidRDefault="00C93253" w:rsidP="00C93253">
      <w:pPr>
        <w:ind w:left="2160" w:hanging="720"/>
        <w:jc w:val="both"/>
        <w:rPr>
          <w:rFonts w:ascii="Arial" w:hAnsi="Arial" w:cs="Arial"/>
          <w:sz w:val="22"/>
          <w:szCs w:val="22"/>
        </w:rPr>
      </w:pPr>
      <w:r w:rsidRPr="00617CDC">
        <w:rPr>
          <w:rFonts w:ascii="Arial" w:hAnsi="Arial" w:cs="Arial"/>
          <w:sz w:val="22"/>
          <w:szCs w:val="22"/>
        </w:rPr>
        <w:lastRenderedPageBreak/>
        <w:t>4.</w:t>
      </w:r>
      <w:r w:rsidRPr="00617CDC">
        <w:rPr>
          <w:rFonts w:ascii="Arial" w:hAnsi="Arial" w:cs="Arial"/>
          <w:sz w:val="22"/>
          <w:szCs w:val="22"/>
        </w:rPr>
        <w:tab/>
        <w:t>Any falsification or misrepresentation contained in the statement submitted by the Offeror pursuant to Title 13.1 or Title 50 of the Code of Virginia may be cause for debarment.</w:t>
      </w:r>
    </w:p>
    <w:p w:rsidR="00C93253" w:rsidRPr="00617CDC" w:rsidRDefault="00C93253" w:rsidP="00C93253">
      <w:pPr>
        <w:ind w:left="1080" w:hanging="360"/>
        <w:jc w:val="both"/>
        <w:rPr>
          <w:rFonts w:ascii="Arial" w:hAnsi="Arial" w:cs="Arial"/>
          <w:sz w:val="22"/>
          <w:szCs w:val="22"/>
        </w:rPr>
      </w:pPr>
    </w:p>
    <w:p w:rsidR="00C93253" w:rsidRPr="00617CDC" w:rsidRDefault="00C93253" w:rsidP="00183F8F">
      <w:pPr>
        <w:numPr>
          <w:ilvl w:val="0"/>
          <w:numId w:val="3"/>
        </w:numPr>
        <w:jc w:val="both"/>
        <w:rPr>
          <w:rFonts w:ascii="Arial" w:hAnsi="Arial" w:cs="Arial"/>
          <w:sz w:val="22"/>
          <w:szCs w:val="22"/>
        </w:rPr>
      </w:pPr>
      <w:r w:rsidRPr="00617CDC">
        <w:rPr>
          <w:rFonts w:ascii="Arial" w:hAnsi="Arial" w:cs="Arial"/>
          <w:sz w:val="22"/>
          <w:szCs w:val="22"/>
        </w:rPr>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C2A39" w:rsidRPr="00617CDC" w:rsidRDefault="00DC2A39" w:rsidP="00C93253">
      <w:pPr>
        <w:jc w:val="both"/>
        <w:rPr>
          <w:rFonts w:ascii="Arial" w:hAnsi="Arial" w:cs="Arial"/>
          <w:sz w:val="22"/>
          <w:szCs w:val="22"/>
        </w:rPr>
      </w:pPr>
    </w:p>
    <w:p w:rsidR="00C93253" w:rsidRPr="00617CDC" w:rsidRDefault="00C93253" w:rsidP="00C93253">
      <w:pPr>
        <w:tabs>
          <w:tab w:val="left" w:pos="720"/>
        </w:tabs>
        <w:ind w:left="720"/>
        <w:rPr>
          <w:rFonts w:ascii="Arial" w:hAnsi="Arial" w:cs="Arial"/>
          <w:b/>
          <w:sz w:val="22"/>
          <w:szCs w:val="22"/>
        </w:rPr>
      </w:pPr>
      <w:r w:rsidRPr="00617CDC">
        <w:rPr>
          <w:rFonts w:ascii="Arial" w:hAnsi="Arial" w:cs="Arial"/>
          <w:b/>
          <w:sz w:val="22"/>
          <w:szCs w:val="22"/>
        </w:rPr>
        <w:t>Z.</w:t>
      </w:r>
      <w:r w:rsidRPr="00617CDC">
        <w:rPr>
          <w:rFonts w:ascii="Arial" w:hAnsi="Arial" w:cs="Arial"/>
          <w:b/>
          <w:sz w:val="22"/>
          <w:szCs w:val="22"/>
        </w:rPr>
        <w:tab/>
        <w:t>Payment Clauses Required by Va. Code § 2.2-4354</w:t>
      </w:r>
    </w:p>
    <w:p w:rsidR="00C93253" w:rsidRPr="00617CDC" w:rsidRDefault="00C93253" w:rsidP="00C93253">
      <w:pPr>
        <w:tabs>
          <w:tab w:val="left" w:pos="720"/>
        </w:tabs>
        <w:ind w:left="720"/>
        <w:rPr>
          <w:rFonts w:ascii="Arial" w:hAnsi="Arial" w:cs="Arial"/>
          <w:b/>
          <w:sz w:val="22"/>
          <w:szCs w:val="22"/>
        </w:rPr>
      </w:pPr>
    </w:p>
    <w:p w:rsidR="00C93253" w:rsidRPr="00617CDC" w:rsidRDefault="00C93253" w:rsidP="00C93253">
      <w:pPr>
        <w:ind w:firstLine="1440"/>
        <w:jc w:val="both"/>
        <w:rPr>
          <w:rFonts w:ascii="Arial" w:hAnsi="Arial" w:cs="Arial"/>
          <w:color w:val="000000"/>
          <w:sz w:val="22"/>
          <w:szCs w:val="22"/>
        </w:rPr>
      </w:pPr>
      <w:r w:rsidRPr="00617CDC">
        <w:rPr>
          <w:rFonts w:ascii="Arial" w:hAnsi="Arial" w:cs="Arial"/>
          <w:color w:val="000000"/>
          <w:sz w:val="22"/>
          <w:szCs w:val="22"/>
        </w:rPr>
        <w:t>Pursuant to Virginia Code § 2.2-4354:</w:t>
      </w:r>
    </w:p>
    <w:p w:rsidR="00C93253" w:rsidRPr="00617CDC" w:rsidRDefault="00C93253" w:rsidP="00C93253">
      <w:pPr>
        <w:ind w:firstLine="720"/>
        <w:jc w:val="both"/>
        <w:rPr>
          <w:rFonts w:ascii="Arial" w:hAnsi="Arial" w:cs="Arial"/>
          <w:color w:val="000000"/>
          <w:sz w:val="22"/>
          <w:szCs w:val="22"/>
        </w:rPr>
      </w:pPr>
    </w:p>
    <w:p w:rsidR="00C93253" w:rsidRPr="00617CDC" w:rsidRDefault="00C93253" w:rsidP="00183F8F">
      <w:pPr>
        <w:numPr>
          <w:ilvl w:val="0"/>
          <w:numId w:val="10"/>
        </w:numPr>
        <w:tabs>
          <w:tab w:val="num" w:pos="2160"/>
        </w:tabs>
        <w:ind w:left="2160" w:hanging="720"/>
        <w:jc w:val="both"/>
        <w:rPr>
          <w:rFonts w:ascii="Arial" w:hAnsi="Arial" w:cs="Arial"/>
          <w:color w:val="000000"/>
          <w:sz w:val="22"/>
          <w:szCs w:val="22"/>
        </w:rPr>
      </w:pPr>
      <w:r w:rsidRPr="00617CDC">
        <w:rPr>
          <w:rFonts w:ascii="Arial" w:hAnsi="Arial" w:cs="Arial"/>
          <w:color w:val="000000"/>
          <w:sz w:val="22"/>
          <w:szCs w:val="22"/>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C93253" w:rsidRPr="00617CDC" w:rsidRDefault="00C93253" w:rsidP="00C93253">
      <w:pPr>
        <w:tabs>
          <w:tab w:val="num" w:pos="2160"/>
        </w:tabs>
        <w:ind w:left="2160" w:hanging="720"/>
        <w:jc w:val="both"/>
        <w:rPr>
          <w:rFonts w:ascii="Arial" w:hAnsi="Arial" w:cs="Arial"/>
          <w:color w:val="000000"/>
          <w:sz w:val="22"/>
          <w:szCs w:val="22"/>
        </w:rPr>
      </w:pPr>
    </w:p>
    <w:p w:rsidR="00C93253" w:rsidRPr="00617CDC" w:rsidRDefault="00C93253" w:rsidP="00183F8F">
      <w:pPr>
        <w:numPr>
          <w:ilvl w:val="0"/>
          <w:numId w:val="10"/>
        </w:numPr>
        <w:tabs>
          <w:tab w:val="num" w:pos="2160"/>
        </w:tabs>
        <w:ind w:left="2160" w:hanging="720"/>
        <w:jc w:val="both"/>
        <w:rPr>
          <w:rFonts w:ascii="Arial" w:hAnsi="Arial" w:cs="Arial"/>
          <w:color w:val="000000"/>
          <w:sz w:val="22"/>
          <w:szCs w:val="22"/>
        </w:rPr>
      </w:pPr>
      <w:r w:rsidRPr="00617CDC">
        <w:rPr>
          <w:rFonts w:ascii="Arial" w:hAnsi="Arial" w:cs="Arial"/>
          <w:color w:val="000000"/>
          <w:sz w:val="22"/>
          <w:szCs w:val="22"/>
        </w:rPr>
        <w:t xml:space="preserve">Pursuant to Virginia Code § 2.2-4354, Successful Offerors that are proprietorships, partnerships, or corporations shall provide their federal employer identification numbers to the County. Pursuant to Virginia Code § 2.2-4354, Successful Offerors who are individual contractors shall provide their social security numbers to the County. </w:t>
      </w:r>
    </w:p>
    <w:p w:rsidR="00F16F99" w:rsidRPr="00617CDC" w:rsidRDefault="00F16F99" w:rsidP="00C93253">
      <w:pPr>
        <w:tabs>
          <w:tab w:val="num" w:pos="2160"/>
        </w:tabs>
        <w:ind w:left="2160" w:hanging="720"/>
        <w:jc w:val="both"/>
        <w:rPr>
          <w:rFonts w:ascii="Arial" w:hAnsi="Arial" w:cs="Arial"/>
          <w:color w:val="000000"/>
          <w:sz w:val="22"/>
          <w:szCs w:val="22"/>
        </w:rPr>
      </w:pPr>
    </w:p>
    <w:p w:rsidR="00C93253" w:rsidRPr="00617CDC" w:rsidRDefault="00C93253" w:rsidP="00183F8F">
      <w:pPr>
        <w:numPr>
          <w:ilvl w:val="0"/>
          <w:numId w:val="10"/>
        </w:numPr>
        <w:tabs>
          <w:tab w:val="num" w:pos="2160"/>
        </w:tabs>
        <w:ind w:left="2160" w:hanging="720"/>
        <w:jc w:val="both"/>
        <w:rPr>
          <w:rFonts w:ascii="Arial" w:hAnsi="Arial" w:cs="Arial"/>
          <w:color w:val="000000"/>
          <w:sz w:val="22"/>
          <w:szCs w:val="22"/>
        </w:rPr>
      </w:pPr>
      <w:r w:rsidRPr="00617CDC">
        <w:rPr>
          <w:rFonts w:ascii="Arial" w:hAnsi="Arial" w:cs="Arial"/>
          <w:color w:val="000000"/>
          <w:sz w:val="22"/>
          <w:szCs w:val="22"/>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C93253" w:rsidRPr="00617CDC" w:rsidRDefault="00C93253" w:rsidP="00C93253">
      <w:pPr>
        <w:tabs>
          <w:tab w:val="num" w:pos="2160"/>
        </w:tabs>
        <w:ind w:left="2160" w:hanging="720"/>
        <w:jc w:val="both"/>
        <w:rPr>
          <w:rFonts w:ascii="Arial" w:hAnsi="Arial" w:cs="Arial"/>
          <w:color w:val="000000"/>
          <w:sz w:val="22"/>
          <w:szCs w:val="22"/>
        </w:rPr>
      </w:pPr>
    </w:p>
    <w:p w:rsidR="00C93253" w:rsidRPr="00617CDC" w:rsidRDefault="00C93253" w:rsidP="00183F8F">
      <w:pPr>
        <w:numPr>
          <w:ilvl w:val="0"/>
          <w:numId w:val="10"/>
        </w:numPr>
        <w:tabs>
          <w:tab w:val="num" w:pos="2160"/>
        </w:tabs>
        <w:ind w:left="2160" w:hanging="720"/>
        <w:jc w:val="both"/>
        <w:rPr>
          <w:rFonts w:ascii="Arial" w:hAnsi="Arial" w:cs="Arial"/>
          <w:color w:val="000000"/>
          <w:sz w:val="22"/>
          <w:szCs w:val="22"/>
        </w:rPr>
      </w:pPr>
      <w:r w:rsidRPr="00617CDC">
        <w:rPr>
          <w:rFonts w:ascii="Arial" w:hAnsi="Arial" w:cs="Arial"/>
          <w:color w:val="000000"/>
          <w:sz w:val="22"/>
          <w:szCs w:val="22"/>
        </w:rPr>
        <w:t>Pursuant to Virginia Code § 2.2-4354, unless otherwise provided under the terms of the Contract interest shall accrue at the rate of one percent per month.</w:t>
      </w:r>
    </w:p>
    <w:p w:rsidR="00C93253" w:rsidRPr="00617CDC" w:rsidRDefault="00C93253" w:rsidP="00C93253">
      <w:pPr>
        <w:tabs>
          <w:tab w:val="num" w:pos="2160"/>
        </w:tabs>
        <w:ind w:left="2160" w:hanging="720"/>
        <w:jc w:val="both"/>
        <w:rPr>
          <w:rFonts w:ascii="Arial" w:hAnsi="Arial" w:cs="Arial"/>
          <w:color w:val="000000"/>
          <w:sz w:val="22"/>
          <w:szCs w:val="22"/>
        </w:rPr>
      </w:pPr>
    </w:p>
    <w:p w:rsidR="00C93253" w:rsidRPr="00617CDC" w:rsidRDefault="00C93253" w:rsidP="00183F8F">
      <w:pPr>
        <w:numPr>
          <w:ilvl w:val="0"/>
          <w:numId w:val="10"/>
        </w:numPr>
        <w:tabs>
          <w:tab w:val="num" w:pos="2160"/>
        </w:tabs>
        <w:ind w:left="2160" w:hanging="720"/>
        <w:jc w:val="both"/>
        <w:rPr>
          <w:rFonts w:ascii="Arial" w:hAnsi="Arial" w:cs="Arial"/>
          <w:color w:val="000000"/>
          <w:sz w:val="22"/>
          <w:szCs w:val="22"/>
        </w:rPr>
      </w:pPr>
      <w:r w:rsidRPr="00617CDC">
        <w:rPr>
          <w:rFonts w:ascii="Arial" w:hAnsi="Arial" w:cs="Arial"/>
          <w:color w:val="000000"/>
          <w:sz w:val="22"/>
          <w:szCs w:val="22"/>
        </w:rPr>
        <w:t>The Successful Offeror shall include in each of its subcontracts a provision requiring each subcontractor to include or otherwise be subject to the same payment and interest requirements with respect to each lower-tier subcontractor.</w:t>
      </w:r>
    </w:p>
    <w:p w:rsidR="00C93253" w:rsidRPr="00617CDC" w:rsidRDefault="00C93253" w:rsidP="00C93253">
      <w:pPr>
        <w:tabs>
          <w:tab w:val="num" w:pos="2160"/>
        </w:tabs>
        <w:ind w:left="2160" w:hanging="720"/>
        <w:jc w:val="both"/>
        <w:rPr>
          <w:rFonts w:ascii="Arial" w:hAnsi="Arial" w:cs="Arial"/>
          <w:color w:val="000000"/>
          <w:sz w:val="22"/>
          <w:szCs w:val="22"/>
        </w:rPr>
      </w:pPr>
    </w:p>
    <w:p w:rsidR="00C93253" w:rsidRDefault="00C93253" w:rsidP="00183F8F">
      <w:pPr>
        <w:numPr>
          <w:ilvl w:val="0"/>
          <w:numId w:val="10"/>
        </w:numPr>
        <w:tabs>
          <w:tab w:val="num" w:pos="2160"/>
        </w:tabs>
        <w:ind w:left="2160" w:hanging="720"/>
        <w:jc w:val="both"/>
        <w:rPr>
          <w:rFonts w:ascii="Arial" w:hAnsi="Arial" w:cs="Arial"/>
          <w:color w:val="000000"/>
          <w:sz w:val="22"/>
          <w:szCs w:val="22"/>
        </w:rPr>
      </w:pPr>
      <w:r w:rsidRPr="00617CDC">
        <w:rPr>
          <w:rFonts w:ascii="Arial" w:hAnsi="Arial" w:cs="Arial"/>
          <w:color w:val="000000"/>
          <w:sz w:val="22"/>
          <w:szCs w:val="22"/>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624FE9" w:rsidRDefault="00624FE9" w:rsidP="00723F4B">
      <w:pPr>
        <w:pStyle w:val="ListParagraph"/>
        <w:rPr>
          <w:rFonts w:ascii="Arial" w:hAnsi="Arial" w:cs="Arial"/>
          <w:color w:val="000000"/>
          <w:sz w:val="22"/>
          <w:szCs w:val="22"/>
        </w:rPr>
      </w:pPr>
    </w:p>
    <w:p w:rsidR="00661F77" w:rsidRDefault="00661F77" w:rsidP="00723F4B">
      <w:pPr>
        <w:pStyle w:val="ListParagraph"/>
        <w:rPr>
          <w:rFonts w:ascii="Arial" w:hAnsi="Arial" w:cs="Arial"/>
          <w:color w:val="000000"/>
          <w:sz w:val="22"/>
          <w:szCs w:val="22"/>
        </w:rPr>
      </w:pPr>
    </w:p>
    <w:p w:rsidR="00661F77" w:rsidRDefault="00661F77" w:rsidP="00723F4B">
      <w:pPr>
        <w:pStyle w:val="ListParagraph"/>
        <w:rPr>
          <w:rFonts w:ascii="Arial" w:hAnsi="Arial" w:cs="Arial"/>
          <w:color w:val="000000"/>
          <w:sz w:val="22"/>
          <w:szCs w:val="22"/>
        </w:rPr>
      </w:pPr>
    </w:p>
    <w:p w:rsidR="00661F77" w:rsidRDefault="00661F77" w:rsidP="00723F4B">
      <w:pPr>
        <w:pStyle w:val="ListParagraph"/>
        <w:rPr>
          <w:rFonts w:ascii="Arial" w:hAnsi="Arial" w:cs="Arial"/>
          <w:color w:val="000000"/>
          <w:sz w:val="22"/>
          <w:szCs w:val="22"/>
        </w:rPr>
      </w:pPr>
    </w:p>
    <w:p w:rsidR="00E96221" w:rsidRPr="00723F4B" w:rsidRDefault="007B49D0" w:rsidP="00723F4B">
      <w:pPr>
        <w:tabs>
          <w:tab w:val="left" w:pos="-720"/>
          <w:tab w:val="left" w:pos="0"/>
          <w:tab w:val="left" w:pos="720"/>
          <w:tab w:val="left" w:pos="810"/>
          <w:tab w:val="left" w:pos="1440"/>
        </w:tabs>
        <w:suppressAutoHyphens/>
        <w:jc w:val="both"/>
        <w:rPr>
          <w:rFonts w:ascii="Arial" w:hAnsi="Arial" w:cs="Arial"/>
          <w:b/>
          <w:bCs/>
          <w:color w:val="FF0000"/>
          <w:spacing w:val="-3"/>
          <w:sz w:val="22"/>
          <w:szCs w:val="22"/>
        </w:rPr>
      </w:pPr>
      <w:r>
        <w:rPr>
          <w:rFonts w:ascii="Arial" w:hAnsi="Arial" w:cs="Arial"/>
          <w:b/>
          <w:spacing w:val="-3"/>
          <w:sz w:val="22"/>
          <w:szCs w:val="22"/>
        </w:rPr>
        <w:lastRenderedPageBreak/>
        <w:tab/>
      </w:r>
      <w:proofErr w:type="gramStart"/>
      <w:r w:rsidR="00E96221" w:rsidRPr="00723F4B">
        <w:rPr>
          <w:rFonts w:ascii="Arial" w:hAnsi="Arial" w:cs="Arial"/>
          <w:b/>
          <w:sz w:val="22"/>
          <w:szCs w:val="22"/>
        </w:rPr>
        <w:t>AA.</w:t>
      </w:r>
      <w:proofErr w:type="gramEnd"/>
      <w:r w:rsidR="00E96221" w:rsidRPr="00723F4B">
        <w:rPr>
          <w:rFonts w:ascii="Arial" w:hAnsi="Arial" w:cs="Arial"/>
          <w:b/>
          <w:sz w:val="22"/>
          <w:szCs w:val="22"/>
        </w:rPr>
        <w:tab/>
      </w:r>
      <w:r w:rsidR="00E96221" w:rsidRPr="00723F4B">
        <w:rPr>
          <w:rFonts w:ascii="Arial" w:hAnsi="Arial" w:cs="Arial"/>
          <w:b/>
          <w:bCs/>
          <w:spacing w:val="-3"/>
          <w:sz w:val="22"/>
          <w:szCs w:val="22"/>
        </w:rPr>
        <w:t>Contract Period</w:t>
      </w:r>
    </w:p>
    <w:p w:rsidR="00E96221" w:rsidRPr="00723F4B" w:rsidRDefault="00E96221" w:rsidP="00E16B84">
      <w:pPr>
        <w:suppressAutoHyphens/>
        <w:ind w:left="1800" w:hanging="360"/>
        <w:jc w:val="both"/>
        <w:rPr>
          <w:rFonts w:ascii="Arial" w:hAnsi="Arial" w:cs="Arial"/>
          <w:b/>
          <w:sz w:val="22"/>
          <w:szCs w:val="22"/>
        </w:rPr>
      </w:pPr>
    </w:p>
    <w:p w:rsidR="00E96221" w:rsidRPr="00723F4B" w:rsidRDefault="00E96221" w:rsidP="00E16B84">
      <w:pPr>
        <w:suppressAutoHyphens/>
        <w:ind w:left="1800" w:hanging="360"/>
        <w:jc w:val="both"/>
        <w:rPr>
          <w:rFonts w:ascii="Arial" w:hAnsi="Arial" w:cs="Arial"/>
          <w:b/>
          <w:color w:val="008000"/>
          <w:sz w:val="22"/>
          <w:szCs w:val="22"/>
        </w:rPr>
      </w:pPr>
      <w:r w:rsidRPr="00723F4B">
        <w:rPr>
          <w:rFonts w:ascii="Arial" w:hAnsi="Arial" w:cs="Arial"/>
          <w:sz w:val="22"/>
          <w:szCs w:val="22"/>
        </w:rPr>
        <w:t>1.</w:t>
      </w:r>
      <w:r w:rsidRPr="00723F4B">
        <w:rPr>
          <w:rFonts w:ascii="Arial" w:hAnsi="Arial" w:cs="Arial"/>
          <w:sz w:val="22"/>
          <w:szCs w:val="22"/>
        </w:rPr>
        <w:tab/>
        <w:t xml:space="preserve">The Contract period shall be date of award through a one year period.  The Contract price shall be firm for the Contract period. </w:t>
      </w:r>
    </w:p>
    <w:p w:rsidR="008F6996" w:rsidRPr="00723F4B" w:rsidRDefault="008F6996" w:rsidP="00E16B84">
      <w:pPr>
        <w:pStyle w:val="Footer"/>
        <w:widowControl/>
        <w:tabs>
          <w:tab w:val="clear" w:pos="4320"/>
          <w:tab w:val="clear" w:pos="8640"/>
        </w:tabs>
        <w:suppressAutoHyphens/>
        <w:ind w:left="1800" w:hanging="360"/>
        <w:jc w:val="both"/>
        <w:rPr>
          <w:rFonts w:ascii="Arial" w:hAnsi="Arial" w:cs="Arial"/>
          <w:sz w:val="22"/>
          <w:szCs w:val="22"/>
        </w:rPr>
      </w:pPr>
    </w:p>
    <w:p w:rsidR="00E96221" w:rsidRPr="00723F4B" w:rsidRDefault="00E96221" w:rsidP="00E16B84">
      <w:pPr>
        <w:tabs>
          <w:tab w:val="left" w:pos="-720"/>
        </w:tabs>
        <w:suppressAutoHyphens/>
        <w:ind w:left="1800" w:hanging="360"/>
        <w:jc w:val="both"/>
        <w:rPr>
          <w:rFonts w:ascii="Arial" w:hAnsi="Arial" w:cs="Arial"/>
          <w:b/>
          <w:spacing w:val="-3"/>
          <w:sz w:val="22"/>
          <w:szCs w:val="22"/>
        </w:rPr>
      </w:pPr>
      <w:r w:rsidRPr="00723F4B">
        <w:rPr>
          <w:rFonts w:ascii="Arial" w:hAnsi="Arial" w:cs="Arial"/>
          <w:sz w:val="22"/>
          <w:szCs w:val="22"/>
        </w:rPr>
        <w:t>2.</w:t>
      </w:r>
      <w:r w:rsidRPr="00723F4B">
        <w:rPr>
          <w:rFonts w:ascii="Arial" w:hAnsi="Arial" w:cs="Arial"/>
          <w:sz w:val="22"/>
          <w:szCs w:val="22"/>
        </w:rPr>
        <w:tab/>
        <w:t>After the Contract period, the Contract may be renewed for two (2) additional one-year terms upon written, mutual agreement between the County and the Successful Offeror.  The price for each subsequent year after the Contract period may not exceed three percent (3%) above the previous year’s fee and shall remain firm for the renewal year.</w:t>
      </w:r>
    </w:p>
    <w:p w:rsidR="00E96221" w:rsidRPr="00723F4B"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96221" w:rsidRPr="00723F4B" w:rsidRDefault="00E96221" w:rsidP="00E16B84">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23F4B">
        <w:rPr>
          <w:rFonts w:ascii="Arial" w:hAnsi="Arial" w:cs="Arial"/>
          <w:b/>
          <w:sz w:val="22"/>
          <w:szCs w:val="22"/>
        </w:rPr>
        <w:t>VI.</w:t>
      </w:r>
      <w:r w:rsidRPr="00723F4B">
        <w:rPr>
          <w:rFonts w:ascii="Arial" w:hAnsi="Arial" w:cs="Arial"/>
          <w:b/>
          <w:sz w:val="22"/>
          <w:szCs w:val="22"/>
          <w:u w:val="words"/>
        </w:rPr>
        <w:tab/>
        <w:t>PROPOSAL SUBMISSION REQUIREMENTS</w:t>
      </w:r>
      <w:r w:rsidRPr="00723F4B">
        <w:rPr>
          <w:rFonts w:ascii="Arial" w:hAnsi="Arial" w:cs="Arial"/>
          <w:sz w:val="22"/>
          <w:szCs w:val="22"/>
        </w:rPr>
        <w:t>:</w:t>
      </w:r>
    </w:p>
    <w:p w:rsidR="00E96221" w:rsidRPr="00723F4B" w:rsidRDefault="00E96221" w:rsidP="00E16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96221" w:rsidRPr="00723F4B" w:rsidRDefault="00E96221" w:rsidP="00183F8F">
      <w:pPr>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723F4B">
        <w:rPr>
          <w:rFonts w:ascii="Arial" w:hAnsi="Arial" w:cs="Arial"/>
          <w:sz w:val="22"/>
          <w:szCs w:val="22"/>
        </w:rPr>
        <w:t>The Purchasing Office will not accept oral proposals, nor proposals received by telephone, FAX machine, or other electronic means.</w:t>
      </w:r>
    </w:p>
    <w:p w:rsidR="00E96221" w:rsidRPr="00723F4B" w:rsidRDefault="00E96221" w:rsidP="00E16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sz w:val="22"/>
          <w:szCs w:val="22"/>
        </w:rPr>
      </w:pPr>
    </w:p>
    <w:p w:rsidR="00E96221" w:rsidRPr="00723F4B" w:rsidRDefault="00E96221" w:rsidP="00183F8F">
      <w:pPr>
        <w:numPr>
          <w:ilvl w:val="0"/>
          <w:numId w:val="13"/>
        </w:numPr>
        <w:tabs>
          <w:tab w:val="clear" w:pos="1440"/>
        </w:tabs>
        <w:suppressAutoHyphens/>
        <w:ind w:hanging="720"/>
        <w:jc w:val="both"/>
        <w:rPr>
          <w:rFonts w:ascii="Arial" w:hAnsi="Arial" w:cs="Arial"/>
          <w:sz w:val="22"/>
          <w:szCs w:val="22"/>
        </w:rPr>
      </w:pPr>
      <w:r w:rsidRPr="00723F4B">
        <w:rPr>
          <w:rFonts w:ascii="Arial" w:hAnsi="Arial" w:cs="Arial"/>
          <w:sz w:val="22"/>
          <w:szCs w:val="22"/>
        </w:rPr>
        <w:t>All erasures, interpolations, and other changes in the proposal shall</w:t>
      </w:r>
      <w:r w:rsidRPr="00723F4B">
        <w:rPr>
          <w:rFonts w:ascii="Arial" w:hAnsi="Arial" w:cs="Arial"/>
          <w:i/>
          <w:sz w:val="22"/>
          <w:szCs w:val="22"/>
        </w:rPr>
        <w:t xml:space="preserve"> </w:t>
      </w:r>
      <w:r w:rsidRPr="00723F4B">
        <w:rPr>
          <w:rFonts w:ascii="Arial" w:hAnsi="Arial" w:cs="Arial"/>
          <w:sz w:val="22"/>
          <w:szCs w:val="22"/>
        </w:rPr>
        <w:t>be signed or initialed by the Offeror.</w:t>
      </w:r>
    </w:p>
    <w:p w:rsidR="00E96221" w:rsidRPr="00723F4B" w:rsidRDefault="00E96221" w:rsidP="00E16B84">
      <w:pPr>
        <w:suppressAutoHyphens/>
        <w:ind w:left="720" w:hanging="720"/>
        <w:jc w:val="both"/>
        <w:rPr>
          <w:rFonts w:ascii="Arial" w:hAnsi="Arial" w:cs="Arial"/>
          <w:sz w:val="22"/>
          <w:szCs w:val="22"/>
        </w:rPr>
      </w:pPr>
    </w:p>
    <w:p w:rsidR="00E96221" w:rsidRPr="00723F4B" w:rsidRDefault="00E96221" w:rsidP="00183F8F">
      <w:pPr>
        <w:numPr>
          <w:ilvl w:val="0"/>
          <w:numId w:val="13"/>
        </w:numPr>
        <w:tabs>
          <w:tab w:val="clear" w:pos="1440"/>
        </w:tabs>
        <w:suppressAutoHyphens/>
        <w:ind w:hanging="720"/>
        <w:jc w:val="both"/>
        <w:rPr>
          <w:rFonts w:ascii="Arial" w:hAnsi="Arial" w:cs="Arial"/>
          <w:sz w:val="22"/>
          <w:szCs w:val="22"/>
        </w:rPr>
      </w:pPr>
      <w:r w:rsidRPr="00723F4B">
        <w:rPr>
          <w:rFonts w:ascii="Arial" w:hAnsi="Arial" w:cs="Arial"/>
          <w:sz w:val="22"/>
          <w:szCs w:val="22"/>
        </w:rPr>
        <w:t xml:space="preserve">The Proposal Signature Sheet </w:t>
      </w:r>
      <w:r w:rsidRPr="00723F4B">
        <w:rPr>
          <w:rFonts w:ascii="Arial" w:hAnsi="Arial" w:cs="Arial"/>
          <w:b/>
          <w:sz w:val="22"/>
          <w:szCs w:val="22"/>
        </w:rPr>
        <w:t>(</w:t>
      </w:r>
      <w:r w:rsidRPr="00723F4B">
        <w:rPr>
          <w:rFonts w:ascii="Arial" w:hAnsi="Arial" w:cs="Arial"/>
          <w:b/>
          <w:i/>
          <w:sz w:val="22"/>
          <w:szCs w:val="22"/>
        </w:rPr>
        <w:t>Attachment B</w:t>
      </w:r>
      <w:r w:rsidRPr="00723F4B">
        <w:rPr>
          <w:rFonts w:ascii="Arial" w:hAnsi="Arial" w:cs="Arial"/>
          <w:sz w:val="22"/>
          <w:szCs w:val="22"/>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Office requiring prompt submission of missing information and/or giving a lowered evaluation of the proposal.</w:t>
      </w:r>
    </w:p>
    <w:p w:rsidR="00E96221" w:rsidRPr="00723F4B" w:rsidRDefault="00E96221" w:rsidP="00E16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96221" w:rsidRPr="00723F4B" w:rsidRDefault="00E96221" w:rsidP="00183F8F">
      <w:pPr>
        <w:numPr>
          <w:ilvl w:val="0"/>
          <w:numId w:val="11"/>
        </w:numPr>
        <w:tabs>
          <w:tab w:val="clear" w:pos="1080"/>
        </w:tabs>
        <w:ind w:left="1440" w:hanging="720"/>
        <w:jc w:val="both"/>
        <w:rPr>
          <w:rFonts w:ascii="Arial" w:hAnsi="Arial" w:cs="Arial"/>
          <w:sz w:val="22"/>
          <w:szCs w:val="22"/>
        </w:rPr>
      </w:pPr>
      <w:r w:rsidRPr="00723F4B">
        <w:rPr>
          <w:rFonts w:ascii="Arial" w:hAnsi="Arial" w:cs="Arial"/>
          <w:sz w:val="22"/>
          <w:szCs w:val="22"/>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96221" w:rsidRPr="00723F4B" w:rsidRDefault="00E96221" w:rsidP="00E16B8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96221" w:rsidRPr="00723F4B" w:rsidRDefault="00E96221" w:rsidP="00183F8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723F4B">
        <w:rPr>
          <w:rFonts w:ascii="Arial" w:hAnsi="Arial" w:cs="Arial"/>
          <w:sz w:val="22"/>
          <w:szCs w:val="22"/>
        </w:rPr>
        <w:t>The time proposals are received shall be determined by the time clock stamp in the Purchasing Office.  Offerors are responsible for insuring that their proposals are stamped by Purchasing Office personnel by the deadline indicated.</w:t>
      </w:r>
    </w:p>
    <w:p w:rsidR="00E96221" w:rsidRPr="00723F4B" w:rsidRDefault="00E96221" w:rsidP="00E16B84">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96221" w:rsidRPr="00723F4B" w:rsidRDefault="00E96221" w:rsidP="00183F8F">
      <w:pPr>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723F4B">
        <w:rPr>
          <w:rFonts w:ascii="Arial" w:hAnsi="Arial" w:cs="Arial"/>
          <w:sz w:val="22"/>
          <w:szCs w:val="22"/>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96221" w:rsidRPr="00723F4B" w:rsidRDefault="00E96221" w:rsidP="00E16B84">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96221" w:rsidRPr="00723F4B" w:rsidRDefault="00E96221" w:rsidP="00183F8F">
      <w:pPr>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723F4B">
        <w:rPr>
          <w:rFonts w:ascii="Arial" w:hAnsi="Arial" w:cs="Arial"/>
          <w:sz w:val="22"/>
          <w:szCs w:val="22"/>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7B49D0" w:rsidRPr="00723F4B" w:rsidRDefault="007B49D0" w:rsidP="00E16B84">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sz w:val="22"/>
          <w:szCs w:val="22"/>
        </w:rPr>
      </w:pPr>
    </w:p>
    <w:p w:rsidR="00E96221" w:rsidRPr="00723F4B" w:rsidRDefault="00E96221" w:rsidP="00183F8F">
      <w:pPr>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sz w:val="22"/>
          <w:szCs w:val="22"/>
        </w:rPr>
      </w:pPr>
      <w:r w:rsidRPr="00723F4B">
        <w:rPr>
          <w:rFonts w:ascii="Arial" w:hAnsi="Arial" w:cs="Arial"/>
          <w:b/>
          <w:sz w:val="22"/>
          <w:szCs w:val="22"/>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C)</w:t>
      </w:r>
    </w:p>
    <w:p w:rsidR="00E96221" w:rsidRDefault="00E96221" w:rsidP="00E16B84">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sz w:val="22"/>
          <w:szCs w:val="22"/>
        </w:rPr>
      </w:pPr>
    </w:p>
    <w:p w:rsidR="00E96221" w:rsidRPr="00723F4B" w:rsidRDefault="00E96221" w:rsidP="00183F8F">
      <w:pPr>
        <w:numPr>
          <w:ilvl w:val="1"/>
          <w:numId w:val="11"/>
        </w:numPr>
        <w:tabs>
          <w:tab w:val="clear" w:pos="1440"/>
        </w:tabs>
        <w:ind w:hanging="720"/>
        <w:jc w:val="both"/>
        <w:rPr>
          <w:rFonts w:ascii="Arial" w:hAnsi="Arial" w:cs="Arial"/>
          <w:sz w:val="22"/>
          <w:szCs w:val="22"/>
        </w:rPr>
      </w:pPr>
      <w:r w:rsidRPr="00723F4B">
        <w:rPr>
          <w:rFonts w:ascii="Arial" w:hAnsi="Arial" w:cs="Arial"/>
          <w:sz w:val="22"/>
          <w:szCs w:val="22"/>
        </w:rPr>
        <w:lastRenderedPageBreak/>
        <w:t xml:space="preserve">A proposal may be modified or withdrawn by the Offeror </w:t>
      </w:r>
      <w:proofErr w:type="spellStart"/>
      <w:r w:rsidRPr="00723F4B">
        <w:rPr>
          <w:rFonts w:ascii="Arial" w:hAnsi="Arial" w:cs="Arial"/>
          <w:sz w:val="22"/>
          <w:szCs w:val="22"/>
        </w:rPr>
        <w:t>anytime</w:t>
      </w:r>
      <w:proofErr w:type="spellEnd"/>
      <w:r w:rsidRPr="00723F4B">
        <w:rPr>
          <w:rFonts w:ascii="Arial" w:hAnsi="Arial" w:cs="Arial"/>
          <w:sz w:val="22"/>
          <w:szCs w:val="22"/>
        </w:rPr>
        <w:t xml:space="preserve"> prior to the time and date set for the receipt of proposals.  The Offeror shall notify the Purchasing Office in writing of its intentions.  </w:t>
      </w:r>
    </w:p>
    <w:p w:rsidR="00E96221" w:rsidRPr="00723F4B" w:rsidRDefault="00E96221" w:rsidP="00E16B84">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96221" w:rsidRPr="00723F4B" w:rsidRDefault="00E96221" w:rsidP="00183F8F">
      <w:pPr>
        <w:numPr>
          <w:ilvl w:val="0"/>
          <w:numId w:val="12"/>
        </w:numPr>
        <w:tabs>
          <w:tab w:val="clear" w:pos="1080"/>
        </w:tabs>
        <w:ind w:left="2160" w:hanging="720"/>
        <w:jc w:val="both"/>
        <w:rPr>
          <w:rFonts w:ascii="Arial" w:hAnsi="Arial" w:cs="Arial"/>
          <w:sz w:val="22"/>
          <w:szCs w:val="22"/>
        </w:rPr>
      </w:pPr>
      <w:r w:rsidRPr="00723F4B">
        <w:rPr>
          <w:rFonts w:ascii="Arial" w:hAnsi="Arial" w:cs="Arial"/>
          <w:sz w:val="22"/>
          <w:szCs w:val="22"/>
        </w:rPr>
        <w:t>If a change in the proposal is requested, the modification must be so worded by the Offeror as to not reveal the original amount of the proposal.</w:t>
      </w:r>
    </w:p>
    <w:p w:rsidR="00E96221" w:rsidRPr="00723F4B" w:rsidRDefault="00E96221" w:rsidP="00E16B84">
      <w:pPr>
        <w:ind w:left="2160" w:hanging="720"/>
        <w:jc w:val="both"/>
        <w:rPr>
          <w:rFonts w:ascii="Arial" w:hAnsi="Arial" w:cs="Arial"/>
          <w:sz w:val="22"/>
          <w:szCs w:val="22"/>
        </w:rPr>
      </w:pPr>
    </w:p>
    <w:p w:rsidR="00E96221" w:rsidRPr="00723F4B" w:rsidRDefault="00E96221" w:rsidP="00183F8F">
      <w:pPr>
        <w:numPr>
          <w:ilvl w:val="0"/>
          <w:numId w:val="12"/>
        </w:numPr>
        <w:tabs>
          <w:tab w:val="clear" w:pos="1080"/>
        </w:tabs>
        <w:ind w:left="2160" w:hanging="720"/>
        <w:jc w:val="both"/>
        <w:rPr>
          <w:rFonts w:ascii="Arial" w:hAnsi="Arial" w:cs="Arial"/>
          <w:sz w:val="22"/>
          <w:szCs w:val="22"/>
        </w:rPr>
      </w:pPr>
      <w:r w:rsidRPr="00723F4B">
        <w:rPr>
          <w:rFonts w:ascii="Arial" w:hAnsi="Arial" w:cs="Arial"/>
          <w:sz w:val="22"/>
          <w:szCs w:val="22"/>
        </w:rPr>
        <w:t>Modified and withdrawn proposals may be resubmitted to the Purchasing Office up to the time and date set for the receipt of proposals.</w:t>
      </w:r>
    </w:p>
    <w:p w:rsidR="00E96221" w:rsidRPr="00723F4B" w:rsidRDefault="00E96221" w:rsidP="00E16B84">
      <w:pPr>
        <w:ind w:left="2160" w:hanging="720"/>
        <w:jc w:val="both"/>
        <w:rPr>
          <w:rFonts w:ascii="Arial" w:hAnsi="Arial" w:cs="Arial"/>
          <w:sz w:val="22"/>
          <w:szCs w:val="22"/>
        </w:rPr>
      </w:pPr>
    </w:p>
    <w:p w:rsidR="00E96221" w:rsidRPr="00723F4B" w:rsidRDefault="00E96221" w:rsidP="00183F8F">
      <w:pPr>
        <w:numPr>
          <w:ilvl w:val="0"/>
          <w:numId w:val="12"/>
        </w:numPr>
        <w:tabs>
          <w:tab w:val="clear" w:pos="1080"/>
        </w:tabs>
        <w:ind w:left="2160" w:hanging="720"/>
        <w:jc w:val="both"/>
        <w:rPr>
          <w:rFonts w:ascii="Arial" w:hAnsi="Arial" w:cs="Arial"/>
          <w:sz w:val="22"/>
          <w:szCs w:val="22"/>
        </w:rPr>
      </w:pPr>
      <w:r w:rsidRPr="00723F4B">
        <w:rPr>
          <w:rFonts w:ascii="Arial" w:hAnsi="Arial" w:cs="Arial"/>
          <w:sz w:val="22"/>
          <w:szCs w:val="22"/>
        </w:rPr>
        <w:t>No proposal can be withdrawn after the time set for the receipt of proposals and for one-hundred twenty (120) days thereafter.</w:t>
      </w:r>
    </w:p>
    <w:p w:rsidR="00DC2A39" w:rsidRPr="00723F4B" w:rsidRDefault="00DC2A39" w:rsidP="00E16B84">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C93253" w:rsidRPr="00617CDC" w:rsidRDefault="00C93253" w:rsidP="00183F8F">
      <w:pPr>
        <w:numPr>
          <w:ilvl w:val="0"/>
          <w:numId w:val="21"/>
        </w:numPr>
        <w:tabs>
          <w:tab w:val="clear" w:pos="1080"/>
          <w:tab w:val="num" w:pos="1440"/>
        </w:tabs>
        <w:ind w:left="1440" w:hanging="720"/>
        <w:jc w:val="both"/>
        <w:rPr>
          <w:rFonts w:ascii="Arial" w:hAnsi="Arial" w:cs="Arial"/>
          <w:sz w:val="22"/>
          <w:szCs w:val="22"/>
        </w:rPr>
      </w:pPr>
      <w:r w:rsidRPr="00617CDC">
        <w:rPr>
          <w:rFonts w:ascii="Arial" w:hAnsi="Arial" w:cs="Arial"/>
          <w:sz w:val="22"/>
          <w:szCs w:val="22"/>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Pr="00617CDC">
        <w:rPr>
          <w:rFonts w:ascii="Arial" w:hAnsi="Arial" w:cs="Arial"/>
          <w:b/>
          <w:sz w:val="22"/>
          <w:szCs w:val="22"/>
        </w:rPr>
        <w:t>12:00 noon</w:t>
      </w:r>
      <w:r w:rsidRPr="00617CDC">
        <w:rPr>
          <w:rFonts w:ascii="Arial" w:hAnsi="Arial" w:cs="Arial"/>
          <w:sz w:val="22"/>
          <w:szCs w:val="22"/>
        </w:rPr>
        <w:t xml:space="preserve">, </w:t>
      </w:r>
      <w:r w:rsidR="0039325A">
        <w:rPr>
          <w:rFonts w:ascii="Arial" w:hAnsi="Arial" w:cs="Arial"/>
          <w:b/>
          <w:sz w:val="22"/>
          <w:szCs w:val="22"/>
        </w:rPr>
        <w:t>August 4</w:t>
      </w:r>
      <w:r w:rsidR="007B49D0">
        <w:rPr>
          <w:rFonts w:ascii="Arial" w:hAnsi="Arial" w:cs="Arial"/>
          <w:b/>
          <w:sz w:val="22"/>
          <w:szCs w:val="22"/>
        </w:rPr>
        <w:t>,</w:t>
      </w:r>
      <w:r w:rsidRPr="00617CDC">
        <w:rPr>
          <w:rFonts w:ascii="Arial" w:hAnsi="Arial" w:cs="Arial"/>
          <w:b/>
          <w:sz w:val="22"/>
          <w:szCs w:val="22"/>
        </w:rPr>
        <w:t xml:space="preserve"> 2015</w:t>
      </w:r>
      <w:r w:rsidRPr="00617CDC">
        <w:rPr>
          <w:rFonts w:ascii="Arial" w:hAnsi="Arial" w:cs="Arial"/>
          <w:sz w:val="22"/>
          <w:szCs w:val="22"/>
        </w:rPr>
        <w:t xml:space="preserve"> in writing.  Any changes to the proposal shall be in the form of a written addendum issued by the Purchasing Division and it shall be signed by the Purchasing Director or a duly authorized representative.  </w:t>
      </w:r>
      <w:r w:rsidRPr="00617CDC">
        <w:rPr>
          <w:rFonts w:ascii="Arial" w:hAnsi="Arial" w:cs="Arial"/>
          <w:b/>
          <w:bCs/>
          <w:sz w:val="22"/>
          <w:szCs w:val="22"/>
        </w:rPr>
        <w:t xml:space="preserve">Each Offeror is responsible for determining that it has received all addenda issued by the Purchasing Division before submitting a proposal. </w:t>
      </w:r>
    </w:p>
    <w:p w:rsidR="00E96221" w:rsidRPr="00723F4B" w:rsidRDefault="00E96221" w:rsidP="00E16B8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96221" w:rsidRPr="00723F4B" w:rsidRDefault="00E96221" w:rsidP="00183F8F">
      <w:pPr>
        <w:numPr>
          <w:ilvl w:val="0"/>
          <w:numId w:val="14"/>
        </w:numPr>
        <w:tabs>
          <w:tab w:val="clear" w:pos="1080"/>
        </w:tabs>
        <w:ind w:left="1440" w:hanging="720"/>
        <w:jc w:val="both"/>
        <w:rPr>
          <w:rFonts w:ascii="Arial" w:hAnsi="Arial" w:cs="Arial"/>
          <w:sz w:val="22"/>
          <w:szCs w:val="22"/>
        </w:rPr>
      </w:pPr>
      <w:r w:rsidRPr="00723F4B">
        <w:rPr>
          <w:rFonts w:ascii="Arial" w:hAnsi="Arial" w:cs="Arial"/>
          <w:sz w:val="22"/>
          <w:szCs w:val="22"/>
        </w:rPr>
        <w:t>All proposals received in the Purchasing Office on time shall be accepted.  All late proposals received by the Purchasing Office shall be returned to the Offeror unopened.  Proposals shall be open to public inspection only after award of the Contract.</w:t>
      </w:r>
    </w:p>
    <w:p w:rsidR="00F16F99" w:rsidRPr="00723F4B" w:rsidRDefault="00F16F99" w:rsidP="00E16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96221" w:rsidRPr="00723F4B"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u w:val="single"/>
        </w:rPr>
      </w:pPr>
      <w:r w:rsidRPr="00723F4B">
        <w:rPr>
          <w:rFonts w:ascii="Arial" w:hAnsi="Arial" w:cs="Arial"/>
          <w:b/>
          <w:sz w:val="22"/>
          <w:szCs w:val="22"/>
        </w:rPr>
        <w:t>VII.</w:t>
      </w:r>
      <w:r w:rsidRPr="00723F4B">
        <w:rPr>
          <w:rFonts w:ascii="Arial" w:hAnsi="Arial" w:cs="Arial"/>
          <w:b/>
          <w:sz w:val="22"/>
          <w:szCs w:val="22"/>
        </w:rPr>
        <w:tab/>
      </w:r>
      <w:r w:rsidRPr="00723F4B">
        <w:rPr>
          <w:rFonts w:ascii="Arial" w:hAnsi="Arial" w:cs="Arial"/>
          <w:b/>
          <w:sz w:val="22"/>
          <w:szCs w:val="22"/>
          <w:u w:val="single"/>
        </w:rPr>
        <w:t>PROPOSAL RESPONSE FORMAT:</w:t>
      </w:r>
    </w:p>
    <w:p w:rsidR="00E96221" w:rsidRPr="00723F4B"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96221" w:rsidRPr="00723F4B" w:rsidRDefault="00E96221">
      <w:pPr>
        <w:numPr>
          <w:ilvl w:val="0"/>
          <w:numId w:val="1"/>
        </w:numPr>
        <w:jc w:val="both"/>
        <w:rPr>
          <w:rFonts w:ascii="Arial" w:hAnsi="Arial" w:cs="Arial"/>
          <w:sz w:val="22"/>
          <w:szCs w:val="22"/>
        </w:rPr>
      </w:pPr>
      <w:r w:rsidRPr="00723F4B">
        <w:rPr>
          <w:rFonts w:ascii="Arial" w:hAnsi="Arial" w:cs="Arial"/>
          <w:sz w:val="22"/>
          <w:szCs w:val="22"/>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E96221" w:rsidRPr="00723F4B" w:rsidRDefault="00E96221">
      <w:pPr>
        <w:jc w:val="both"/>
        <w:rPr>
          <w:rFonts w:ascii="Arial" w:hAnsi="Arial" w:cs="Arial"/>
          <w:sz w:val="22"/>
          <w:szCs w:val="22"/>
        </w:rPr>
      </w:pPr>
    </w:p>
    <w:p w:rsidR="00E96221" w:rsidRPr="00723F4B" w:rsidRDefault="00E96221">
      <w:pPr>
        <w:numPr>
          <w:ilvl w:val="0"/>
          <w:numId w:val="1"/>
        </w:numPr>
        <w:jc w:val="both"/>
        <w:rPr>
          <w:rFonts w:ascii="Arial" w:hAnsi="Arial" w:cs="Arial"/>
          <w:sz w:val="22"/>
          <w:szCs w:val="22"/>
        </w:rPr>
      </w:pPr>
      <w:r w:rsidRPr="00723F4B">
        <w:rPr>
          <w:rFonts w:ascii="Arial" w:hAnsi="Arial" w:cs="Arial"/>
          <w:sz w:val="22"/>
          <w:szCs w:val="22"/>
        </w:rPr>
        <w:t>The Offeror should include in their proposal the following at a minimum:</w:t>
      </w:r>
    </w:p>
    <w:p w:rsidR="00E96221" w:rsidRPr="00723F4B"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96221" w:rsidRPr="00723F4B" w:rsidRDefault="00E96221" w:rsidP="00B1558B">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723F4B">
        <w:rPr>
          <w:rFonts w:ascii="Arial" w:hAnsi="Arial" w:cs="Arial"/>
          <w:sz w:val="22"/>
          <w:szCs w:val="22"/>
        </w:rPr>
        <w:t>I.</w:t>
      </w:r>
      <w:r w:rsidRPr="00723F4B">
        <w:rPr>
          <w:rFonts w:ascii="Arial" w:hAnsi="Arial" w:cs="Arial"/>
          <w:sz w:val="22"/>
          <w:szCs w:val="22"/>
        </w:rPr>
        <w:tab/>
        <w:t xml:space="preserve">Table of Contents – all pages shall be numbered </w:t>
      </w:r>
    </w:p>
    <w:p w:rsidR="00E96221" w:rsidRPr="00723F4B" w:rsidRDefault="00E96221" w:rsidP="00B1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E96221" w:rsidRPr="00723F4B" w:rsidRDefault="00E96221" w:rsidP="00B1558B">
      <w:pPr>
        <w:numPr>
          <w:ilvl w:val="0"/>
          <w:numId w:val="2"/>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723F4B">
        <w:rPr>
          <w:rFonts w:ascii="Arial" w:hAnsi="Arial" w:cs="Arial"/>
          <w:sz w:val="22"/>
          <w:szCs w:val="22"/>
        </w:rPr>
        <w:t xml:space="preserve">Introduction </w:t>
      </w:r>
    </w:p>
    <w:p w:rsidR="00E96221" w:rsidRPr="00723F4B" w:rsidRDefault="00E96221" w:rsidP="00B1558B">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p w:rsidR="00E96221" w:rsidRPr="00723F4B" w:rsidRDefault="00E96221" w:rsidP="00B1558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r w:rsidRPr="00723F4B">
        <w:rPr>
          <w:rFonts w:ascii="Arial" w:hAnsi="Arial" w:cs="Arial"/>
          <w:sz w:val="22"/>
          <w:szCs w:val="22"/>
        </w:rPr>
        <w:t>Cover letter - on company letterhead, signed by a person with the corporate authority to enter into contracts.</w:t>
      </w:r>
    </w:p>
    <w:p w:rsidR="00E96221" w:rsidRPr="00723F4B" w:rsidRDefault="00E96221" w:rsidP="00B1558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p>
    <w:p w:rsidR="00E96221" w:rsidRDefault="00E96221" w:rsidP="00B1558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r w:rsidRPr="00723F4B">
        <w:rPr>
          <w:rFonts w:ascii="Arial" w:hAnsi="Arial" w:cs="Arial"/>
          <w:sz w:val="22"/>
          <w:szCs w:val="22"/>
        </w:rPr>
        <w:t>Proposal Signature Sheet – Attachment B</w:t>
      </w:r>
    </w:p>
    <w:p w:rsidR="00E96221" w:rsidRPr="00723F4B" w:rsidRDefault="00E96221" w:rsidP="00B1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96221" w:rsidRPr="00723F4B" w:rsidRDefault="00E96221" w:rsidP="00B1558B">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723F4B">
        <w:rPr>
          <w:rFonts w:ascii="Arial" w:hAnsi="Arial" w:cs="Arial"/>
          <w:sz w:val="22"/>
          <w:szCs w:val="22"/>
        </w:rPr>
        <w:t>III.</w:t>
      </w:r>
      <w:r w:rsidRPr="00723F4B">
        <w:rPr>
          <w:rFonts w:ascii="Arial" w:hAnsi="Arial" w:cs="Arial"/>
          <w:sz w:val="22"/>
          <w:szCs w:val="22"/>
        </w:rPr>
        <w:tab/>
        <w:t>Executive Summary – Narrative summary to include the following:</w:t>
      </w:r>
    </w:p>
    <w:p w:rsidR="00E96221" w:rsidRPr="00723F4B" w:rsidRDefault="00E96221" w:rsidP="00B1558B">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Arial" w:hAnsi="Arial" w:cs="Arial"/>
          <w:szCs w:val="22"/>
        </w:rPr>
      </w:pPr>
    </w:p>
    <w:p w:rsidR="00E96221" w:rsidRPr="00723F4B" w:rsidRDefault="00E96221" w:rsidP="00B1558B">
      <w:pPr>
        <w:pStyle w:val="BodyText"/>
        <w:ind w:left="2160" w:hanging="360"/>
        <w:rPr>
          <w:rFonts w:ascii="Arial" w:hAnsi="Arial" w:cs="Arial"/>
          <w:sz w:val="22"/>
          <w:szCs w:val="22"/>
        </w:rPr>
      </w:pPr>
      <w:r w:rsidRPr="00723F4B">
        <w:rPr>
          <w:rFonts w:ascii="Arial" w:hAnsi="Arial" w:cs="Arial"/>
          <w:sz w:val="22"/>
          <w:szCs w:val="22"/>
        </w:rPr>
        <w:t>1.</w:t>
      </w:r>
      <w:r w:rsidRPr="00723F4B">
        <w:rPr>
          <w:rFonts w:ascii="Arial" w:hAnsi="Arial" w:cs="Arial"/>
          <w:sz w:val="22"/>
          <w:szCs w:val="22"/>
        </w:rPr>
        <w:tab/>
        <w:t xml:space="preserve">The Offeror shall submit a list of completed projects and a resume of personnel expected to be assigned to this </w:t>
      </w:r>
      <w:r w:rsidR="005118F1">
        <w:rPr>
          <w:rFonts w:ascii="Arial" w:hAnsi="Arial" w:cs="Arial"/>
          <w:sz w:val="22"/>
          <w:szCs w:val="22"/>
        </w:rPr>
        <w:t>contract</w:t>
      </w:r>
      <w:r w:rsidR="005118F1" w:rsidRPr="00723F4B">
        <w:rPr>
          <w:rFonts w:ascii="Arial" w:hAnsi="Arial" w:cs="Arial"/>
          <w:sz w:val="22"/>
          <w:szCs w:val="22"/>
        </w:rPr>
        <w:t xml:space="preserve"> </w:t>
      </w:r>
      <w:r w:rsidRPr="00723F4B">
        <w:rPr>
          <w:rFonts w:ascii="Arial" w:hAnsi="Arial" w:cs="Arial"/>
          <w:sz w:val="22"/>
          <w:szCs w:val="22"/>
        </w:rPr>
        <w:t>including the name(s) of the partner in charge and any consultants.  The Offeror shall describe the recent and successful experience of the project team on similar projects</w:t>
      </w:r>
    </w:p>
    <w:p w:rsidR="00E96221" w:rsidRPr="00723F4B" w:rsidRDefault="00E96221" w:rsidP="00B1558B">
      <w:pPr>
        <w:pStyle w:val="BodyText"/>
        <w:ind w:left="1800"/>
        <w:rPr>
          <w:rFonts w:ascii="Arial" w:hAnsi="Arial" w:cs="Arial"/>
          <w:sz w:val="22"/>
          <w:szCs w:val="22"/>
        </w:rPr>
      </w:pPr>
    </w:p>
    <w:p w:rsidR="00E96221" w:rsidRPr="00723F4B" w:rsidRDefault="00E96221" w:rsidP="00B1558B">
      <w:pPr>
        <w:tabs>
          <w:tab w:val="left" w:pos="0"/>
          <w:tab w:val="num" w:pos="1800"/>
          <w:tab w:val="left" w:pos="2160"/>
          <w:tab w:val="left" w:pos="2250"/>
          <w:tab w:val="left" w:pos="3600"/>
          <w:tab w:val="left" w:pos="4320"/>
          <w:tab w:val="left" w:pos="5040"/>
          <w:tab w:val="left" w:pos="6480"/>
          <w:tab w:val="left" w:pos="7200"/>
          <w:tab w:val="left" w:pos="7920"/>
          <w:tab w:val="right" w:pos="8640"/>
        </w:tabs>
        <w:suppressAutoHyphens/>
        <w:ind w:left="1800" w:right="720"/>
        <w:jc w:val="both"/>
        <w:rPr>
          <w:rFonts w:ascii="Arial" w:hAnsi="Arial" w:cs="Arial"/>
          <w:spacing w:val="-3"/>
          <w:sz w:val="22"/>
          <w:szCs w:val="22"/>
        </w:rPr>
      </w:pPr>
      <w:r w:rsidRPr="00723F4B">
        <w:rPr>
          <w:rFonts w:ascii="Arial" w:hAnsi="Arial" w:cs="Arial"/>
          <w:spacing w:val="-3"/>
          <w:sz w:val="22"/>
          <w:szCs w:val="22"/>
        </w:rPr>
        <w:t>2.</w:t>
      </w:r>
      <w:r w:rsidRPr="00723F4B">
        <w:rPr>
          <w:rFonts w:ascii="Arial" w:hAnsi="Arial" w:cs="Arial"/>
          <w:spacing w:val="-3"/>
          <w:sz w:val="22"/>
          <w:szCs w:val="22"/>
        </w:rPr>
        <w:tab/>
        <w:t xml:space="preserve">Each Offeror submitting a proposal shall include a statement that they will </w:t>
      </w:r>
    </w:p>
    <w:p w:rsidR="00E96221" w:rsidRPr="00723F4B" w:rsidRDefault="00E96221" w:rsidP="00B1558B">
      <w:pPr>
        <w:tabs>
          <w:tab w:val="left" w:pos="0"/>
          <w:tab w:val="left" w:pos="2160"/>
          <w:tab w:val="left" w:pos="2250"/>
          <w:tab w:val="left" w:pos="3600"/>
          <w:tab w:val="left" w:pos="4320"/>
          <w:tab w:val="left" w:pos="5040"/>
          <w:tab w:val="left" w:pos="6480"/>
          <w:tab w:val="left" w:pos="7200"/>
          <w:tab w:val="left" w:pos="7920"/>
          <w:tab w:val="right" w:pos="8640"/>
        </w:tabs>
        <w:suppressAutoHyphens/>
        <w:ind w:left="2160" w:right="720"/>
        <w:jc w:val="both"/>
        <w:rPr>
          <w:rFonts w:ascii="Arial" w:hAnsi="Arial" w:cs="Arial"/>
          <w:spacing w:val="-3"/>
          <w:sz w:val="22"/>
          <w:szCs w:val="22"/>
        </w:rPr>
      </w:pPr>
      <w:r w:rsidRPr="00723F4B">
        <w:rPr>
          <w:rFonts w:ascii="Arial" w:hAnsi="Arial" w:cs="Arial"/>
          <w:spacing w:val="-3"/>
          <w:sz w:val="22"/>
          <w:szCs w:val="22"/>
        </w:rPr>
        <w:t xml:space="preserve">provide all the services necessary to complete the specific </w:t>
      </w:r>
      <w:r w:rsidR="005118F1">
        <w:rPr>
          <w:rFonts w:ascii="Arial" w:hAnsi="Arial" w:cs="Arial"/>
          <w:spacing w:val="-3"/>
          <w:sz w:val="22"/>
          <w:szCs w:val="22"/>
        </w:rPr>
        <w:t>services</w:t>
      </w:r>
      <w:r w:rsidR="005118F1" w:rsidRPr="00723F4B">
        <w:rPr>
          <w:rFonts w:ascii="Arial" w:hAnsi="Arial" w:cs="Arial"/>
          <w:spacing w:val="-3"/>
          <w:sz w:val="22"/>
          <w:szCs w:val="22"/>
        </w:rPr>
        <w:t xml:space="preserve"> </w:t>
      </w:r>
      <w:r w:rsidRPr="00723F4B">
        <w:rPr>
          <w:rFonts w:ascii="Arial" w:hAnsi="Arial" w:cs="Arial"/>
          <w:spacing w:val="-3"/>
          <w:sz w:val="22"/>
          <w:szCs w:val="22"/>
        </w:rPr>
        <w:t>as outlined in the Request for Proposal.  The Offeror shall describe any services that will be subcontracted.</w:t>
      </w:r>
    </w:p>
    <w:p w:rsidR="00E96221" w:rsidRPr="00723F4B" w:rsidRDefault="00E96221" w:rsidP="00B1558B">
      <w:pPr>
        <w:tabs>
          <w:tab w:val="left" w:pos="0"/>
          <w:tab w:val="left" w:pos="2160"/>
          <w:tab w:val="left" w:pos="2250"/>
          <w:tab w:val="left" w:pos="3600"/>
          <w:tab w:val="left" w:pos="4320"/>
          <w:tab w:val="left" w:pos="5040"/>
          <w:tab w:val="left" w:pos="6480"/>
          <w:tab w:val="left" w:pos="7200"/>
          <w:tab w:val="left" w:pos="7920"/>
          <w:tab w:val="right" w:pos="8640"/>
        </w:tabs>
        <w:suppressAutoHyphens/>
        <w:ind w:right="720"/>
        <w:jc w:val="both"/>
        <w:rPr>
          <w:rFonts w:ascii="Arial" w:hAnsi="Arial" w:cs="Arial"/>
          <w:spacing w:val="-3"/>
          <w:sz w:val="22"/>
          <w:szCs w:val="22"/>
        </w:rPr>
      </w:pPr>
    </w:p>
    <w:p w:rsidR="00E96221" w:rsidRPr="00723F4B" w:rsidRDefault="00E96221" w:rsidP="00B1558B">
      <w:pPr>
        <w:tabs>
          <w:tab w:val="left" w:pos="0"/>
          <w:tab w:val="left" w:pos="1440"/>
          <w:tab w:val="left" w:pos="1800"/>
          <w:tab w:val="left" w:pos="2250"/>
          <w:tab w:val="left" w:pos="3600"/>
          <w:tab w:val="left" w:pos="4320"/>
          <w:tab w:val="left" w:pos="5040"/>
          <w:tab w:val="left" w:pos="6480"/>
          <w:tab w:val="left" w:pos="7200"/>
          <w:tab w:val="left" w:pos="7920"/>
          <w:tab w:val="right" w:pos="8640"/>
        </w:tabs>
        <w:suppressAutoHyphens/>
        <w:ind w:left="2160" w:right="720" w:hanging="360"/>
        <w:jc w:val="both"/>
        <w:rPr>
          <w:rFonts w:ascii="Arial" w:hAnsi="Arial" w:cs="Arial"/>
          <w:spacing w:val="-3"/>
          <w:sz w:val="22"/>
          <w:szCs w:val="22"/>
        </w:rPr>
      </w:pPr>
      <w:r w:rsidRPr="00723F4B">
        <w:rPr>
          <w:rFonts w:ascii="Arial" w:hAnsi="Arial" w:cs="Arial"/>
          <w:spacing w:val="-3"/>
          <w:sz w:val="22"/>
          <w:szCs w:val="22"/>
        </w:rPr>
        <w:t>3.</w:t>
      </w:r>
      <w:r w:rsidRPr="00723F4B">
        <w:rPr>
          <w:rFonts w:ascii="Arial" w:hAnsi="Arial" w:cs="Arial"/>
          <w:spacing w:val="-3"/>
          <w:sz w:val="22"/>
          <w:szCs w:val="22"/>
        </w:rPr>
        <w:tab/>
        <w:t>The Offeror shall provide evidence of past cost performance, project scheduling and general overall completion on time of past projects.</w:t>
      </w:r>
    </w:p>
    <w:p w:rsidR="00E96221" w:rsidRPr="00723F4B" w:rsidRDefault="00E96221" w:rsidP="00B1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360" w:right="720"/>
        <w:jc w:val="both"/>
        <w:rPr>
          <w:rFonts w:ascii="Arial" w:hAnsi="Arial" w:cs="Arial"/>
          <w:spacing w:val="-3"/>
          <w:sz w:val="22"/>
          <w:szCs w:val="22"/>
        </w:rPr>
      </w:pPr>
    </w:p>
    <w:p w:rsidR="00E96221" w:rsidRPr="00723F4B" w:rsidRDefault="00E96221" w:rsidP="00B1558B">
      <w:pPr>
        <w:tabs>
          <w:tab w:val="left" w:pos="0"/>
          <w:tab w:val="num" w:pos="1800"/>
          <w:tab w:val="left" w:pos="2160"/>
          <w:tab w:val="left" w:pos="3600"/>
          <w:tab w:val="left" w:pos="4320"/>
          <w:tab w:val="left" w:pos="5040"/>
          <w:tab w:val="left" w:pos="6480"/>
          <w:tab w:val="left" w:pos="7200"/>
          <w:tab w:val="left" w:pos="7920"/>
          <w:tab w:val="right" w:pos="8640"/>
        </w:tabs>
        <w:suppressAutoHyphens/>
        <w:ind w:left="2160" w:right="720" w:hanging="360"/>
        <w:jc w:val="both"/>
        <w:rPr>
          <w:rFonts w:ascii="Arial" w:hAnsi="Arial" w:cs="Arial"/>
          <w:spacing w:val="-3"/>
          <w:sz w:val="22"/>
          <w:szCs w:val="22"/>
        </w:rPr>
      </w:pPr>
      <w:r w:rsidRPr="00723F4B">
        <w:rPr>
          <w:rFonts w:ascii="Arial" w:hAnsi="Arial" w:cs="Arial"/>
          <w:spacing w:val="-3"/>
          <w:sz w:val="22"/>
          <w:szCs w:val="22"/>
        </w:rPr>
        <w:t>4.</w:t>
      </w:r>
      <w:r w:rsidRPr="00723F4B">
        <w:rPr>
          <w:rFonts w:ascii="Arial" w:hAnsi="Arial" w:cs="Arial"/>
          <w:spacing w:val="-3"/>
          <w:sz w:val="22"/>
          <w:szCs w:val="22"/>
        </w:rPr>
        <w:tab/>
        <w:t>Current workload of the Offeror with particular reference to personnel and other resources being proposed.</w:t>
      </w:r>
    </w:p>
    <w:p w:rsidR="00DC2A39" w:rsidRDefault="00DC2A39" w:rsidP="00B1558B">
      <w:pPr>
        <w:tabs>
          <w:tab w:val="left" w:pos="-288"/>
          <w:tab w:val="left" w:pos="0"/>
          <w:tab w:val="left" w:pos="432"/>
          <w:tab w:val="left" w:pos="1152"/>
          <w:tab w:val="left" w:pos="1872"/>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00" w:right="432"/>
        <w:jc w:val="both"/>
        <w:rPr>
          <w:rFonts w:ascii="Arial" w:hAnsi="Arial" w:cs="Arial"/>
          <w:spacing w:val="-3"/>
          <w:sz w:val="22"/>
          <w:szCs w:val="22"/>
        </w:rPr>
      </w:pPr>
    </w:p>
    <w:p w:rsidR="00E96221" w:rsidRDefault="00E96221"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160" w:right="432" w:hanging="360"/>
        <w:jc w:val="both"/>
        <w:rPr>
          <w:rFonts w:ascii="Arial" w:hAnsi="Arial" w:cs="Arial"/>
          <w:spacing w:val="-3"/>
          <w:sz w:val="22"/>
          <w:szCs w:val="22"/>
        </w:rPr>
      </w:pPr>
      <w:r w:rsidRPr="00723F4B">
        <w:rPr>
          <w:rFonts w:ascii="Arial" w:hAnsi="Arial" w:cs="Arial"/>
          <w:spacing w:val="-3"/>
          <w:sz w:val="22"/>
          <w:szCs w:val="22"/>
        </w:rPr>
        <w:t xml:space="preserve">5.  </w:t>
      </w:r>
      <w:r w:rsidR="00BE2F13">
        <w:rPr>
          <w:rFonts w:ascii="Arial" w:hAnsi="Arial" w:cs="Arial"/>
          <w:spacing w:val="-3"/>
          <w:sz w:val="22"/>
          <w:szCs w:val="22"/>
        </w:rPr>
        <w:tab/>
      </w:r>
      <w:r w:rsidRPr="00723F4B">
        <w:rPr>
          <w:rFonts w:ascii="Arial" w:hAnsi="Arial" w:cs="Arial"/>
          <w:spacing w:val="-3"/>
          <w:sz w:val="22"/>
          <w:szCs w:val="22"/>
        </w:rPr>
        <w:t>Proposed Approach and Schedule:  Offeror shall describe the firms approach to</w:t>
      </w:r>
      <w:r w:rsidR="00785201">
        <w:rPr>
          <w:rFonts w:ascii="Arial" w:hAnsi="Arial" w:cs="Arial"/>
          <w:spacing w:val="-3"/>
          <w:sz w:val="22"/>
          <w:szCs w:val="22"/>
        </w:rPr>
        <w:t xml:space="preserve"> a minimum of</w:t>
      </w:r>
      <w:r w:rsidRPr="00723F4B">
        <w:rPr>
          <w:rFonts w:ascii="Arial" w:hAnsi="Arial" w:cs="Arial"/>
          <w:spacing w:val="-3"/>
          <w:sz w:val="22"/>
          <w:szCs w:val="22"/>
        </w:rPr>
        <w:t xml:space="preserve"> </w:t>
      </w:r>
      <w:r w:rsidR="007B7785">
        <w:rPr>
          <w:rFonts w:ascii="Arial" w:hAnsi="Arial" w:cs="Arial"/>
          <w:spacing w:val="-3"/>
          <w:sz w:val="22"/>
          <w:szCs w:val="22"/>
        </w:rPr>
        <w:t>two of the four sample projects below and</w:t>
      </w:r>
      <w:r w:rsidRPr="00723F4B">
        <w:rPr>
          <w:rFonts w:ascii="Arial" w:hAnsi="Arial" w:cs="Arial"/>
          <w:spacing w:val="-3"/>
          <w:sz w:val="22"/>
          <w:szCs w:val="22"/>
        </w:rPr>
        <w:t xml:space="preserve"> submit a preliminary outline of how they would propose the different elements of </w:t>
      </w:r>
      <w:r w:rsidR="007B7785">
        <w:rPr>
          <w:rFonts w:ascii="Arial" w:hAnsi="Arial" w:cs="Arial"/>
          <w:spacing w:val="-3"/>
          <w:sz w:val="22"/>
          <w:szCs w:val="22"/>
        </w:rPr>
        <w:t xml:space="preserve">a </w:t>
      </w:r>
      <w:r w:rsidRPr="00723F4B">
        <w:rPr>
          <w:rFonts w:ascii="Arial" w:hAnsi="Arial" w:cs="Arial"/>
          <w:spacing w:val="-3"/>
          <w:sz w:val="22"/>
          <w:szCs w:val="22"/>
        </w:rPr>
        <w:t xml:space="preserve">project, including a projected time schedule.  </w:t>
      </w:r>
    </w:p>
    <w:p w:rsidR="007B7785" w:rsidRDefault="007B7785"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00" w:right="432"/>
        <w:jc w:val="both"/>
        <w:rPr>
          <w:rFonts w:ascii="Arial" w:hAnsi="Arial" w:cs="Arial"/>
          <w:spacing w:val="-3"/>
          <w:sz w:val="22"/>
          <w:szCs w:val="22"/>
        </w:rPr>
      </w:pPr>
    </w:p>
    <w:p w:rsidR="007B7785" w:rsidRDefault="007B7785"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550" w:right="432" w:hanging="750"/>
        <w:jc w:val="both"/>
        <w:rPr>
          <w:rFonts w:ascii="Arial" w:hAnsi="Arial" w:cs="Arial"/>
          <w:spacing w:val="-3"/>
          <w:sz w:val="22"/>
          <w:szCs w:val="22"/>
        </w:rPr>
      </w:pPr>
      <w:r>
        <w:rPr>
          <w:rFonts w:ascii="Arial" w:hAnsi="Arial" w:cs="Arial"/>
          <w:spacing w:val="-3"/>
          <w:sz w:val="22"/>
          <w:szCs w:val="22"/>
        </w:rPr>
        <w:tab/>
      </w:r>
      <w:r w:rsidR="008F6996">
        <w:rPr>
          <w:rFonts w:ascii="Arial" w:hAnsi="Arial" w:cs="Arial"/>
          <w:spacing w:val="-3"/>
          <w:sz w:val="22"/>
          <w:szCs w:val="22"/>
        </w:rPr>
        <w:t>a.</w:t>
      </w:r>
      <w:r>
        <w:rPr>
          <w:rFonts w:ascii="Arial" w:hAnsi="Arial" w:cs="Arial"/>
          <w:spacing w:val="-3"/>
          <w:sz w:val="22"/>
          <w:szCs w:val="22"/>
        </w:rPr>
        <w:tab/>
        <w:t xml:space="preserve">A typical subdivision </w:t>
      </w:r>
      <w:r w:rsidR="00785201">
        <w:rPr>
          <w:rFonts w:ascii="Arial" w:hAnsi="Arial" w:cs="Arial"/>
          <w:spacing w:val="-3"/>
          <w:sz w:val="22"/>
          <w:szCs w:val="22"/>
        </w:rPr>
        <w:t xml:space="preserve">improvement </w:t>
      </w:r>
      <w:r>
        <w:rPr>
          <w:rFonts w:ascii="Arial" w:hAnsi="Arial" w:cs="Arial"/>
          <w:spacing w:val="-3"/>
          <w:sz w:val="22"/>
          <w:szCs w:val="22"/>
        </w:rPr>
        <w:t>of an open channel to closed channel system. According to County GIS and other available documents it appears the</w:t>
      </w:r>
      <w:r w:rsidR="00E56B02">
        <w:rPr>
          <w:rFonts w:ascii="Arial" w:hAnsi="Arial" w:cs="Arial"/>
          <w:spacing w:val="-3"/>
          <w:sz w:val="22"/>
          <w:szCs w:val="22"/>
        </w:rPr>
        <w:t xml:space="preserve"> outfall is adequate, however it is determined to be </w:t>
      </w:r>
      <w:r w:rsidR="0013375D">
        <w:rPr>
          <w:rFonts w:ascii="Arial" w:hAnsi="Arial" w:cs="Arial"/>
          <w:spacing w:val="-3"/>
          <w:sz w:val="22"/>
          <w:szCs w:val="22"/>
        </w:rPr>
        <w:t>jurisdictional</w:t>
      </w:r>
      <w:r>
        <w:rPr>
          <w:rFonts w:ascii="Arial" w:hAnsi="Arial" w:cs="Arial"/>
          <w:spacing w:val="-3"/>
          <w:sz w:val="22"/>
          <w:szCs w:val="22"/>
        </w:rPr>
        <w:t xml:space="preserve">. The project is </w:t>
      </w:r>
      <w:r w:rsidR="00E56B02">
        <w:rPr>
          <w:rFonts w:ascii="Arial" w:hAnsi="Arial" w:cs="Arial"/>
          <w:spacing w:val="-3"/>
          <w:sz w:val="22"/>
          <w:szCs w:val="22"/>
        </w:rPr>
        <w:t xml:space="preserve">1,250 </w:t>
      </w:r>
      <w:proofErr w:type="spellStart"/>
      <w:r w:rsidR="00E56B02">
        <w:rPr>
          <w:rFonts w:ascii="Arial" w:hAnsi="Arial" w:cs="Arial"/>
          <w:spacing w:val="-3"/>
          <w:sz w:val="22"/>
          <w:szCs w:val="22"/>
        </w:rPr>
        <w:t>l.f</w:t>
      </w:r>
      <w:proofErr w:type="spellEnd"/>
      <w:r w:rsidR="00E56B02">
        <w:rPr>
          <w:rFonts w:ascii="Arial" w:hAnsi="Arial" w:cs="Arial"/>
          <w:spacing w:val="-3"/>
          <w:sz w:val="22"/>
          <w:szCs w:val="22"/>
        </w:rPr>
        <w:t xml:space="preserve">. </w:t>
      </w:r>
      <w:r>
        <w:rPr>
          <w:rFonts w:ascii="Arial" w:hAnsi="Arial" w:cs="Arial"/>
          <w:spacing w:val="-3"/>
          <w:sz w:val="22"/>
          <w:szCs w:val="22"/>
        </w:rPr>
        <w:t>with 2 cross streets (2 intersections)</w:t>
      </w:r>
      <w:r w:rsidR="00E56B02">
        <w:rPr>
          <w:rFonts w:ascii="Arial" w:hAnsi="Arial" w:cs="Arial"/>
          <w:spacing w:val="-3"/>
          <w:sz w:val="22"/>
          <w:szCs w:val="22"/>
        </w:rPr>
        <w:t>.</w:t>
      </w:r>
    </w:p>
    <w:p w:rsidR="00E56B02" w:rsidRDefault="00E56B02"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00" w:right="432"/>
        <w:jc w:val="both"/>
        <w:rPr>
          <w:rFonts w:ascii="Arial" w:hAnsi="Arial" w:cs="Arial"/>
          <w:spacing w:val="-3"/>
          <w:sz w:val="22"/>
          <w:szCs w:val="22"/>
        </w:rPr>
      </w:pPr>
    </w:p>
    <w:p w:rsidR="00E56B02" w:rsidRDefault="00E56B02"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550" w:right="432" w:hanging="750"/>
        <w:jc w:val="both"/>
        <w:rPr>
          <w:rFonts w:ascii="Arial" w:hAnsi="Arial" w:cs="Arial"/>
          <w:spacing w:val="-3"/>
          <w:sz w:val="22"/>
          <w:szCs w:val="22"/>
        </w:rPr>
      </w:pPr>
      <w:r>
        <w:rPr>
          <w:rFonts w:ascii="Arial" w:hAnsi="Arial" w:cs="Arial"/>
          <w:spacing w:val="-3"/>
          <w:sz w:val="22"/>
          <w:szCs w:val="22"/>
        </w:rPr>
        <w:tab/>
      </w:r>
      <w:r w:rsidR="008F6996">
        <w:rPr>
          <w:rFonts w:ascii="Arial" w:hAnsi="Arial" w:cs="Arial"/>
          <w:spacing w:val="-3"/>
          <w:sz w:val="22"/>
          <w:szCs w:val="22"/>
        </w:rPr>
        <w:t>b.</w:t>
      </w:r>
      <w:r w:rsidR="008F6996">
        <w:rPr>
          <w:rFonts w:ascii="Arial" w:hAnsi="Arial" w:cs="Arial"/>
          <w:spacing w:val="-3"/>
          <w:sz w:val="22"/>
          <w:szCs w:val="22"/>
        </w:rPr>
        <w:tab/>
      </w:r>
      <w:r w:rsidR="00DF717A">
        <w:rPr>
          <w:rFonts w:ascii="Arial" w:hAnsi="Arial" w:cs="Arial"/>
          <w:spacing w:val="-3"/>
          <w:sz w:val="22"/>
          <w:szCs w:val="22"/>
        </w:rPr>
        <w:t>The process and requirements of</w:t>
      </w:r>
      <w:r>
        <w:rPr>
          <w:rFonts w:ascii="Arial" w:hAnsi="Arial" w:cs="Arial"/>
          <w:spacing w:val="-3"/>
          <w:sz w:val="22"/>
          <w:szCs w:val="22"/>
        </w:rPr>
        <w:t xml:space="preserve"> </w:t>
      </w:r>
      <w:r w:rsidR="00DF717A">
        <w:rPr>
          <w:rFonts w:ascii="Arial" w:hAnsi="Arial" w:cs="Arial"/>
          <w:spacing w:val="-3"/>
          <w:sz w:val="22"/>
          <w:szCs w:val="22"/>
        </w:rPr>
        <w:t>a</w:t>
      </w:r>
      <w:r>
        <w:rPr>
          <w:rFonts w:ascii="Arial" w:hAnsi="Arial" w:cs="Arial"/>
          <w:spacing w:val="-3"/>
          <w:sz w:val="22"/>
          <w:szCs w:val="22"/>
        </w:rPr>
        <w:t xml:space="preserve"> </w:t>
      </w:r>
      <w:r w:rsidR="00785201">
        <w:rPr>
          <w:rFonts w:ascii="Arial" w:hAnsi="Arial" w:cs="Arial"/>
          <w:spacing w:val="-3"/>
          <w:sz w:val="22"/>
          <w:szCs w:val="22"/>
        </w:rPr>
        <w:t>6-</w:t>
      </w:r>
      <w:r>
        <w:rPr>
          <w:rFonts w:ascii="Arial" w:hAnsi="Arial" w:cs="Arial"/>
          <w:spacing w:val="-3"/>
          <w:sz w:val="22"/>
          <w:szCs w:val="22"/>
        </w:rPr>
        <w:t xml:space="preserve">year </w:t>
      </w:r>
      <w:r w:rsidR="00785201">
        <w:rPr>
          <w:rFonts w:ascii="Arial" w:hAnsi="Arial" w:cs="Arial"/>
          <w:spacing w:val="-3"/>
          <w:sz w:val="22"/>
          <w:szCs w:val="22"/>
        </w:rPr>
        <w:t>recertification</w:t>
      </w:r>
      <w:r>
        <w:rPr>
          <w:rFonts w:ascii="Arial" w:hAnsi="Arial" w:cs="Arial"/>
          <w:spacing w:val="-3"/>
          <w:sz w:val="22"/>
          <w:szCs w:val="22"/>
        </w:rPr>
        <w:t xml:space="preserve"> in accordance with DCR Dam Safety regulations on a</w:t>
      </w:r>
      <w:r w:rsidR="00DF717A">
        <w:rPr>
          <w:rFonts w:ascii="Arial" w:hAnsi="Arial" w:cs="Arial"/>
          <w:spacing w:val="-3"/>
          <w:sz w:val="22"/>
          <w:szCs w:val="22"/>
        </w:rPr>
        <w:t xml:space="preserve"> Henrico County dam.</w:t>
      </w:r>
    </w:p>
    <w:p w:rsidR="00DF717A" w:rsidRDefault="00DF717A"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00" w:right="432"/>
        <w:jc w:val="both"/>
        <w:rPr>
          <w:rFonts w:ascii="Arial" w:hAnsi="Arial" w:cs="Arial"/>
          <w:spacing w:val="-3"/>
          <w:sz w:val="22"/>
          <w:szCs w:val="22"/>
        </w:rPr>
      </w:pPr>
    </w:p>
    <w:p w:rsidR="002D6E9C" w:rsidRDefault="002D6E9C"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00" w:right="432"/>
        <w:jc w:val="both"/>
        <w:rPr>
          <w:rFonts w:ascii="Arial" w:hAnsi="Arial" w:cs="Arial"/>
          <w:spacing w:val="-3"/>
          <w:sz w:val="22"/>
          <w:szCs w:val="22"/>
        </w:rPr>
      </w:pPr>
    </w:p>
    <w:p w:rsidR="00DF717A" w:rsidRDefault="00DF717A"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550" w:right="432" w:hanging="750"/>
        <w:jc w:val="both"/>
        <w:rPr>
          <w:rFonts w:ascii="Arial" w:hAnsi="Arial" w:cs="Arial"/>
          <w:spacing w:val="-3"/>
          <w:sz w:val="22"/>
          <w:szCs w:val="22"/>
        </w:rPr>
      </w:pPr>
      <w:r>
        <w:rPr>
          <w:rFonts w:ascii="Arial" w:hAnsi="Arial" w:cs="Arial"/>
          <w:spacing w:val="-3"/>
          <w:sz w:val="22"/>
          <w:szCs w:val="22"/>
        </w:rPr>
        <w:tab/>
      </w:r>
      <w:r w:rsidR="008F6996">
        <w:rPr>
          <w:rFonts w:ascii="Arial" w:hAnsi="Arial" w:cs="Arial"/>
          <w:spacing w:val="-3"/>
          <w:sz w:val="22"/>
          <w:szCs w:val="22"/>
        </w:rPr>
        <w:t>c.</w:t>
      </w:r>
      <w:r w:rsidR="008F6996">
        <w:rPr>
          <w:rFonts w:ascii="Arial" w:hAnsi="Arial" w:cs="Arial"/>
          <w:spacing w:val="-3"/>
          <w:sz w:val="22"/>
          <w:szCs w:val="22"/>
        </w:rPr>
        <w:tab/>
      </w:r>
      <w:r>
        <w:rPr>
          <w:rFonts w:ascii="Arial" w:hAnsi="Arial" w:cs="Arial"/>
          <w:spacing w:val="-3"/>
          <w:sz w:val="22"/>
          <w:szCs w:val="22"/>
        </w:rPr>
        <w:t xml:space="preserve">Stream restoration of 1,700 </w:t>
      </w:r>
      <w:proofErr w:type="spellStart"/>
      <w:r>
        <w:rPr>
          <w:rFonts w:ascii="Arial" w:hAnsi="Arial" w:cs="Arial"/>
          <w:spacing w:val="-3"/>
          <w:sz w:val="22"/>
          <w:szCs w:val="22"/>
        </w:rPr>
        <w:t>l.f</w:t>
      </w:r>
      <w:proofErr w:type="spellEnd"/>
      <w:r>
        <w:rPr>
          <w:rFonts w:ascii="Arial" w:hAnsi="Arial" w:cs="Arial"/>
          <w:spacing w:val="-3"/>
          <w:sz w:val="22"/>
          <w:szCs w:val="22"/>
        </w:rPr>
        <w:t xml:space="preserve">. of </w:t>
      </w:r>
      <w:r w:rsidR="0013375D">
        <w:rPr>
          <w:rFonts w:ascii="Arial" w:hAnsi="Arial" w:cs="Arial"/>
          <w:spacing w:val="-3"/>
          <w:sz w:val="22"/>
          <w:szCs w:val="22"/>
        </w:rPr>
        <w:t>jurisdictional</w:t>
      </w:r>
      <w:r>
        <w:rPr>
          <w:rFonts w:ascii="Arial" w:hAnsi="Arial" w:cs="Arial"/>
          <w:spacing w:val="-3"/>
          <w:sz w:val="22"/>
          <w:szCs w:val="22"/>
        </w:rPr>
        <w:t xml:space="preserve"> stream that has </w:t>
      </w:r>
      <w:r w:rsidR="00785201">
        <w:rPr>
          <w:rFonts w:ascii="Arial" w:hAnsi="Arial" w:cs="Arial"/>
          <w:spacing w:val="-3"/>
          <w:sz w:val="22"/>
          <w:szCs w:val="22"/>
        </w:rPr>
        <w:t>a sanitary crossing, narrow corridor due to adjacent development (homes, yards, sheds, rear easements for power, sanitary, and other utilities.</w:t>
      </w:r>
    </w:p>
    <w:p w:rsidR="00DF717A" w:rsidRDefault="00DF717A"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1800" w:right="432"/>
        <w:jc w:val="both"/>
        <w:rPr>
          <w:rFonts w:ascii="Arial" w:hAnsi="Arial" w:cs="Arial"/>
          <w:spacing w:val="-3"/>
          <w:sz w:val="22"/>
          <w:szCs w:val="22"/>
        </w:rPr>
      </w:pPr>
    </w:p>
    <w:p w:rsidR="00DF717A" w:rsidRDefault="00DF717A" w:rsidP="00DA1923">
      <w:pPr>
        <w:tabs>
          <w:tab w:val="left" w:pos="-288"/>
          <w:tab w:val="left" w:pos="0"/>
          <w:tab w:val="left" w:pos="432"/>
          <w:tab w:val="left" w:pos="1152"/>
          <w:tab w:val="num" w:pos="1800"/>
          <w:tab w:val="left" w:pos="2160"/>
          <w:tab w:val="num" w:pos="2556"/>
          <w:tab w:val="left" w:pos="2592"/>
          <w:tab w:val="left" w:pos="3024"/>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ind w:left="2550" w:right="432" w:hanging="750"/>
        <w:jc w:val="both"/>
        <w:rPr>
          <w:rFonts w:ascii="Arial" w:hAnsi="Arial" w:cs="Arial"/>
          <w:spacing w:val="-3"/>
          <w:sz w:val="22"/>
          <w:szCs w:val="22"/>
        </w:rPr>
      </w:pPr>
      <w:r>
        <w:rPr>
          <w:rFonts w:ascii="Arial" w:hAnsi="Arial" w:cs="Arial"/>
          <w:spacing w:val="-3"/>
          <w:sz w:val="22"/>
          <w:szCs w:val="22"/>
        </w:rPr>
        <w:tab/>
      </w:r>
      <w:r w:rsidR="008F6996">
        <w:rPr>
          <w:rFonts w:ascii="Arial" w:hAnsi="Arial" w:cs="Arial"/>
          <w:spacing w:val="-3"/>
          <w:sz w:val="22"/>
          <w:szCs w:val="22"/>
        </w:rPr>
        <w:t>d.</w:t>
      </w:r>
      <w:r w:rsidR="008F6996">
        <w:rPr>
          <w:rFonts w:ascii="Arial" w:hAnsi="Arial" w:cs="Arial"/>
          <w:spacing w:val="-3"/>
          <w:sz w:val="22"/>
          <w:szCs w:val="22"/>
        </w:rPr>
        <w:tab/>
      </w:r>
      <w:r w:rsidR="0013375D">
        <w:rPr>
          <w:rFonts w:ascii="Arial" w:hAnsi="Arial" w:cs="Arial"/>
          <w:spacing w:val="-3"/>
          <w:sz w:val="22"/>
          <w:szCs w:val="22"/>
        </w:rPr>
        <w:t xml:space="preserve">A </w:t>
      </w:r>
      <w:r>
        <w:rPr>
          <w:rFonts w:ascii="Arial" w:hAnsi="Arial" w:cs="Arial"/>
          <w:spacing w:val="-3"/>
          <w:sz w:val="22"/>
          <w:szCs w:val="22"/>
        </w:rPr>
        <w:t xml:space="preserve">secondary road shoulder that has </w:t>
      </w:r>
      <w:r w:rsidR="0013375D">
        <w:rPr>
          <w:rFonts w:ascii="Arial" w:hAnsi="Arial" w:cs="Arial"/>
          <w:spacing w:val="-3"/>
          <w:sz w:val="22"/>
          <w:szCs w:val="22"/>
        </w:rPr>
        <w:t xml:space="preserve">2,200 </w:t>
      </w:r>
      <w:proofErr w:type="spellStart"/>
      <w:r w:rsidR="0013375D">
        <w:rPr>
          <w:rFonts w:ascii="Arial" w:hAnsi="Arial" w:cs="Arial"/>
          <w:spacing w:val="-3"/>
          <w:sz w:val="22"/>
          <w:szCs w:val="22"/>
        </w:rPr>
        <w:t>l.f</w:t>
      </w:r>
      <w:proofErr w:type="spellEnd"/>
      <w:r w:rsidR="0013375D">
        <w:rPr>
          <w:rFonts w:ascii="Arial" w:hAnsi="Arial" w:cs="Arial"/>
          <w:spacing w:val="-3"/>
          <w:sz w:val="22"/>
          <w:szCs w:val="22"/>
        </w:rPr>
        <w:t xml:space="preserve">. of </w:t>
      </w:r>
      <w:r>
        <w:rPr>
          <w:rFonts w:ascii="Arial" w:hAnsi="Arial" w:cs="Arial"/>
          <w:spacing w:val="-3"/>
          <w:sz w:val="22"/>
          <w:szCs w:val="22"/>
        </w:rPr>
        <w:t>a clear walking path from pedestrian traffic</w:t>
      </w:r>
      <w:r w:rsidR="0013375D">
        <w:rPr>
          <w:rFonts w:ascii="Arial" w:hAnsi="Arial" w:cs="Arial"/>
          <w:spacing w:val="-3"/>
          <w:sz w:val="22"/>
          <w:szCs w:val="22"/>
        </w:rPr>
        <w:t xml:space="preserve"> between 2 sections of sidewalk</w:t>
      </w:r>
      <w:r>
        <w:rPr>
          <w:rFonts w:ascii="Arial" w:hAnsi="Arial" w:cs="Arial"/>
          <w:spacing w:val="-3"/>
          <w:sz w:val="22"/>
          <w:szCs w:val="22"/>
        </w:rPr>
        <w:t xml:space="preserve">. </w:t>
      </w:r>
      <w:r w:rsidR="00A42369">
        <w:rPr>
          <w:rFonts w:ascii="Arial" w:hAnsi="Arial" w:cs="Arial"/>
          <w:spacing w:val="-3"/>
          <w:sz w:val="22"/>
          <w:szCs w:val="22"/>
        </w:rPr>
        <w:t xml:space="preserve">The sections of sidewalk flow directly to the ditch with no existing drainage system. </w:t>
      </w:r>
      <w:r>
        <w:rPr>
          <w:rFonts w:ascii="Arial" w:hAnsi="Arial" w:cs="Arial"/>
          <w:spacing w:val="-3"/>
          <w:sz w:val="22"/>
          <w:szCs w:val="22"/>
        </w:rPr>
        <w:t>Current drainage conditions include an open drainage ditch that outfalls</w:t>
      </w:r>
      <w:r w:rsidR="0013375D">
        <w:rPr>
          <w:rFonts w:ascii="Arial" w:hAnsi="Arial" w:cs="Arial"/>
          <w:spacing w:val="-3"/>
          <w:sz w:val="22"/>
          <w:szCs w:val="22"/>
        </w:rPr>
        <w:t xml:space="preserve"> into a wetland/stream.  This is an extremely high profile task order design/construction due to its visibility.</w:t>
      </w:r>
    </w:p>
    <w:p w:rsidR="000268A2" w:rsidRPr="00723F4B" w:rsidRDefault="000268A2">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E96221" w:rsidRPr="00723F4B"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723F4B">
        <w:rPr>
          <w:rFonts w:ascii="Arial" w:hAnsi="Arial" w:cs="Arial"/>
          <w:b/>
          <w:sz w:val="22"/>
          <w:szCs w:val="22"/>
        </w:rPr>
        <w:t>VIII.</w:t>
      </w:r>
      <w:r w:rsidRPr="00723F4B">
        <w:rPr>
          <w:rFonts w:ascii="Arial" w:hAnsi="Arial" w:cs="Arial"/>
          <w:b/>
          <w:sz w:val="22"/>
          <w:szCs w:val="22"/>
        </w:rPr>
        <w:tab/>
      </w:r>
      <w:r w:rsidRPr="00723F4B">
        <w:rPr>
          <w:rFonts w:ascii="Arial" w:hAnsi="Arial" w:cs="Arial"/>
          <w:b/>
          <w:sz w:val="22"/>
          <w:szCs w:val="22"/>
          <w:u w:val="single"/>
        </w:rPr>
        <w:t>PROPOSAL EVALUATION/SELECTION PROCESS</w:t>
      </w:r>
      <w:r w:rsidRPr="00723F4B">
        <w:rPr>
          <w:rFonts w:ascii="Arial" w:hAnsi="Arial" w:cs="Arial"/>
          <w:sz w:val="22"/>
          <w:szCs w:val="22"/>
          <w:u w:val="single"/>
        </w:rPr>
        <w:t>:</w:t>
      </w:r>
    </w:p>
    <w:p w:rsidR="00E96221" w:rsidRPr="00723F4B"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51B71" w:rsidRPr="00723F4B"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723F4B">
        <w:rPr>
          <w:rFonts w:ascii="Arial" w:hAnsi="Arial" w:cs="Arial"/>
          <w:sz w:val="22"/>
          <w:szCs w:val="22"/>
        </w:rPr>
        <w:t>A.</w:t>
      </w:r>
      <w:r w:rsidRPr="00723F4B">
        <w:rPr>
          <w:rFonts w:ascii="Arial" w:hAnsi="Arial" w:cs="Arial"/>
          <w:sz w:val="22"/>
          <w:szCs w:val="22"/>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8F6996" w:rsidRDefault="008F6996" w:rsidP="0072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sz w:val="22"/>
          <w:szCs w:val="22"/>
        </w:rPr>
      </w:pPr>
      <w:bookmarkStart w:id="2" w:name="starthere"/>
      <w:bookmarkEnd w:id="2"/>
    </w:p>
    <w:p w:rsidR="00E96221" w:rsidRDefault="00E96221" w:rsidP="00DA1923">
      <w:pPr>
        <w:tabs>
          <w:tab w:val="left" w:pos="0"/>
          <w:tab w:val="left" w:pos="720"/>
          <w:tab w:val="left" w:pos="144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723F4B">
        <w:rPr>
          <w:rFonts w:ascii="Arial" w:hAnsi="Arial" w:cs="Arial"/>
          <w:sz w:val="22"/>
          <w:szCs w:val="22"/>
        </w:rPr>
        <w:t>B.</w:t>
      </w:r>
      <w:r w:rsidRPr="00723F4B">
        <w:rPr>
          <w:rFonts w:ascii="Arial" w:hAnsi="Arial" w:cs="Arial"/>
          <w:sz w:val="22"/>
          <w:szCs w:val="22"/>
        </w:rPr>
        <w:tab/>
        <w:t>Selection of the Successful Offeror</w:t>
      </w:r>
      <w:r w:rsidR="004A1D4F">
        <w:rPr>
          <w:rFonts w:ascii="Arial" w:hAnsi="Arial" w:cs="Arial"/>
          <w:sz w:val="22"/>
          <w:szCs w:val="22"/>
        </w:rPr>
        <w:t>s</w:t>
      </w:r>
      <w:r w:rsidRPr="00723F4B">
        <w:rPr>
          <w:rFonts w:ascii="Arial" w:hAnsi="Arial" w:cs="Arial"/>
          <w:sz w:val="22"/>
          <w:szCs w:val="22"/>
        </w:rPr>
        <w:t xml:space="preserve"> will be based upon submission of proposals meeting the</w:t>
      </w:r>
      <w:r w:rsidR="00251B71">
        <w:rPr>
          <w:rFonts w:ascii="Arial" w:hAnsi="Arial" w:cs="Arial"/>
          <w:sz w:val="22"/>
          <w:szCs w:val="22"/>
        </w:rPr>
        <w:t xml:space="preserve"> </w:t>
      </w:r>
      <w:r w:rsidR="00251B71" w:rsidRPr="00251B71">
        <w:rPr>
          <w:rFonts w:ascii="Arial" w:hAnsi="Arial" w:cs="Arial"/>
          <w:sz w:val="22"/>
          <w:szCs w:val="22"/>
        </w:rPr>
        <w:t>selection criteria. The selection criteria will include:</w:t>
      </w:r>
    </w:p>
    <w:p w:rsidR="00251B71" w:rsidRPr="00723F4B" w:rsidRDefault="0025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7"/>
        <w:gridCol w:w="1013"/>
      </w:tblGrid>
      <w:tr w:rsidR="00E96221" w:rsidRPr="00617CDC" w:rsidTr="00DC6F0F">
        <w:tc>
          <w:tcPr>
            <w:tcW w:w="8707" w:type="dxa"/>
          </w:tcPr>
          <w:p w:rsidR="00E96221" w:rsidRPr="00723F4B" w:rsidRDefault="00E96221" w:rsidP="0072442B">
            <w:pPr>
              <w:pStyle w:val="Heading3"/>
              <w:tabs>
                <w:tab w:val="left" w:pos="540"/>
                <w:tab w:val="left" w:pos="810"/>
              </w:tabs>
              <w:rPr>
                <w:rFonts w:ascii="Arial" w:hAnsi="Arial" w:cs="Arial"/>
                <w:szCs w:val="22"/>
              </w:rPr>
            </w:pPr>
            <w:r w:rsidRPr="00723F4B">
              <w:rPr>
                <w:rFonts w:ascii="Arial" w:hAnsi="Arial" w:cs="Arial"/>
                <w:szCs w:val="22"/>
              </w:rPr>
              <w:lastRenderedPageBreak/>
              <w:t>Criteria</w:t>
            </w:r>
          </w:p>
        </w:tc>
        <w:tc>
          <w:tcPr>
            <w:tcW w:w="1013" w:type="dxa"/>
          </w:tcPr>
          <w:p w:rsidR="00E96221" w:rsidRPr="00617CDC" w:rsidRDefault="00E96221" w:rsidP="0072442B">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723F4B">
              <w:rPr>
                <w:rFonts w:ascii="Arial" w:hAnsi="Arial" w:cs="Arial"/>
                <w:b/>
                <w:bCs/>
                <w:sz w:val="22"/>
                <w:szCs w:val="22"/>
              </w:rPr>
              <w:t>Weight</w:t>
            </w:r>
          </w:p>
        </w:tc>
      </w:tr>
      <w:tr w:rsidR="00E96221" w:rsidRPr="00617CDC" w:rsidTr="00DC6F0F">
        <w:trPr>
          <w:trHeight w:val="1286"/>
        </w:trPr>
        <w:tc>
          <w:tcPr>
            <w:tcW w:w="8707" w:type="dxa"/>
          </w:tcPr>
          <w:p w:rsidR="00E96221" w:rsidRPr="00BE2F13" w:rsidRDefault="00E96221" w:rsidP="0072442B">
            <w:pPr>
              <w:pStyle w:val="TxBrp12"/>
              <w:widowControl/>
              <w:tabs>
                <w:tab w:val="clear" w:pos="204"/>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2"/>
              </w:rPr>
            </w:pPr>
            <w:r w:rsidRPr="00723F4B">
              <w:rPr>
                <w:rFonts w:ascii="Arial" w:hAnsi="Arial" w:cs="Arial"/>
                <w:spacing w:val="-3"/>
                <w:sz w:val="22"/>
                <w:szCs w:val="22"/>
              </w:rPr>
              <w:t>Functional Requirements</w:t>
            </w:r>
          </w:p>
          <w:p w:rsidR="00E96221" w:rsidRPr="00723F4B" w:rsidRDefault="00E96221" w:rsidP="00183F8F">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sidRPr="00723F4B">
              <w:rPr>
                <w:rFonts w:ascii="Arial" w:hAnsi="Arial" w:cs="Arial"/>
                <w:spacing w:val="-3"/>
                <w:sz w:val="22"/>
                <w:szCs w:val="22"/>
              </w:rPr>
              <w:t>Extent to which the propos</w:t>
            </w:r>
            <w:r w:rsidR="00A42369">
              <w:rPr>
                <w:rFonts w:ascii="Arial" w:hAnsi="Arial" w:cs="Arial"/>
                <w:spacing w:val="-3"/>
                <w:sz w:val="22"/>
                <w:szCs w:val="22"/>
              </w:rPr>
              <w:t>al</w:t>
            </w:r>
            <w:r w:rsidRPr="00723F4B">
              <w:rPr>
                <w:rFonts w:ascii="Arial" w:hAnsi="Arial" w:cs="Arial"/>
                <w:spacing w:val="-3"/>
                <w:sz w:val="22"/>
                <w:szCs w:val="22"/>
              </w:rPr>
              <w:t xml:space="preserve"> satisfies the RFP requirements</w:t>
            </w:r>
            <w:r w:rsidR="00DC07BF">
              <w:rPr>
                <w:rFonts w:ascii="Arial" w:hAnsi="Arial" w:cs="Arial"/>
                <w:spacing w:val="-3"/>
                <w:sz w:val="22"/>
                <w:szCs w:val="22"/>
              </w:rPr>
              <w:t xml:space="preserve"> </w:t>
            </w:r>
            <w:r w:rsidR="00A42369">
              <w:rPr>
                <w:rFonts w:ascii="Arial" w:hAnsi="Arial" w:cs="Arial"/>
                <w:spacing w:val="-3"/>
                <w:sz w:val="22"/>
                <w:szCs w:val="22"/>
              </w:rPr>
              <w:t>identified</w:t>
            </w:r>
            <w:r w:rsidR="002E75E8">
              <w:rPr>
                <w:rFonts w:ascii="Arial" w:hAnsi="Arial" w:cs="Arial"/>
                <w:spacing w:val="-3"/>
                <w:sz w:val="22"/>
                <w:szCs w:val="22"/>
              </w:rPr>
              <w:t xml:space="preserve"> in the</w:t>
            </w:r>
            <w:r w:rsidRPr="00723F4B">
              <w:rPr>
                <w:rFonts w:ascii="Arial" w:hAnsi="Arial" w:cs="Arial"/>
                <w:spacing w:val="-3"/>
                <w:sz w:val="22"/>
                <w:szCs w:val="22"/>
              </w:rPr>
              <w:t xml:space="preserve"> Scope of Services</w:t>
            </w:r>
          </w:p>
          <w:p w:rsidR="002E75E8" w:rsidRDefault="00E96221" w:rsidP="00C743ED">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sidRPr="00723F4B">
              <w:rPr>
                <w:rFonts w:ascii="Arial" w:hAnsi="Arial" w:cs="Arial"/>
                <w:spacing w:val="-3"/>
                <w:sz w:val="22"/>
                <w:szCs w:val="22"/>
              </w:rPr>
              <w:t xml:space="preserve">Clearly demonstrated understanding of the </w:t>
            </w:r>
            <w:r w:rsidR="00DC07BF" w:rsidRPr="00651951">
              <w:rPr>
                <w:rFonts w:ascii="Arial" w:hAnsi="Arial" w:cs="Arial"/>
                <w:spacing w:val="-3"/>
                <w:sz w:val="22"/>
                <w:szCs w:val="22"/>
              </w:rPr>
              <w:t>sample task order</w:t>
            </w:r>
            <w:r w:rsidR="00DC07BF">
              <w:rPr>
                <w:rFonts w:ascii="Arial" w:hAnsi="Arial" w:cs="Arial"/>
                <w:spacing w:val="-3"/>
                <w:sz w:val="22"/>
                <w:szCs w:val="22"/>
              </w:rPr>
              <w:t xml:space="preserve"> </w:t>
            </w:r>
            <w:r w:rsidRPr="00723F4B">
              <w:rPr>
                <w:rFonts w:ascii="Arial" w:hAnsi="Arial" w:cs="Arial"/>
                <w:spacing w:val="-3"/>
                <w:sz w:val="22"/>
                <w:szCs w:val="22"/>
              </w:rPr>
              <w:t xml:space="preserve">work </w:t>
            </w:r>
            <w:r w:rsidR="00C743ED">
              <w:rPr>
                <w:rFonts w:ascii="Arial" w:hAnsi="Arial" w:cs="Arial"/>
                <w:spacing w:val="-3"/>
                <w:sz w:val="22"/>
                <w:szCs w:val="22"/>
              </w:rPr>
              <w:t>scenarios</w:t>
            </w:r>
            <w:r w:rsidR="00E24850">
              <w:rPr>
                <w:rFonts w:ascii="Arial" w:hAnsi="Arial" w:cs="Arial"/>
                <w:spacing w:val="-3"/>
                <w:sz w:val="22"/>
                <w:szCs w:val="22"/>
              </w:rPr>
              <w:t xml:space="preserve"> as requested in section VII, Executive Summary.</w:t>
            </w:r>
          </w:p>
          <w:p w:rsidR="00E96221" w:rsidRPr="00723F4B" w:rsidRDefault="00DC07BF" w:rsidP="00DA1923">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Pr>
                <w:rFonts w:ascii="Arial" w:hAnsi="Arial" w:cs="Arial"/>
                <w:spacing w:val="-3"/>
                <w:sz w:val="22"/>
                <w:szCs w:val="22"/>
              </w:rPr>
              <w:t>C</w:t>
            </w:r>
            <w:r w:rsidR="00E96221" w:rsidRPr="00723F4B">
              <w:rPr>
                <w:rFonts w:ascii="Arial" w:hAnsi="Arial" w:cs="Arial"/>
                <w:spacing w:val="-3"/>
                <w:sz w:val="22"/>
                <w:szCs w:val="22"/>
              </w:rPr>
              <w:t>ompleteness and reasonableness of the Successful Offeror’s plan for accomplishing the Scope of Services</w:t>
            </w:r>
            <w:r w:rsidR="00C743ED">
              <w:rPr>
                <w:rFonts w:ascii="Arial" w:hAnsi="Arial" w:cs="Arial"/>
                <w:spacing w:val="-3"/>
                <w:sz w:val="22"/>
                <w:szCs w:val="22"/>
              </w:rPr>
              <w:t>.</w:t>
            </w:r>
          </w:p>
        </w:tc>
        <w:tc>
          <w:tcPr>
            <w:tcW w:w="1013" w:type="dxa"/>
          </w:tcPr>
          <w:p w:rsidR="00E96221" w:rsidRPr="00BE2F13" w:rsidRDefault="00E96221" w:rsidP="0072442B">
            <w:pPr>
              <w:pStyle w:val="TxBrc3"/>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2"/>
              </w:rPr>
            </w:pPr>
            <w:r w:rsidRPr="00723F4B">
              <w:rPr>
                <w:rFonts w:ascii="Arial" w:hAnsi="Arial" w:cs="Arial"/>
                <w:spacing w:val="-3"/>
                <w:sz w:val="22"/>
                <w:szCs w:val="22"/>
              </w:rPr>
              <w:t>40</w:t>
            </w:r>
          </w:p>
        </w:tc>
      </w:tr>
      <w:tr w:rsidR="00E96221" w:rsidRPr="00617CDC" w:rsidTr="00DC6F0F">
        <w:tc>
          <w:tcPr>
            <w:tcW w:w="8707" w:type="dxa"/>
          </w:tcPr>
          <w:p w:rsidR="00E96221" w:rsidRPr="00BE2F13" w:rsidRDefault="00A42369" w:rsidP="0072442B">
            <w:pPr>
              <w:pStyle w:val="TxBrp12"/>
              <w:widowControl/>
              <w:tabs>
                <w:tab w:val="clear" w:pos="204"/>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2"/>
              </w:rPr>
            </w:pPr>
            <w:r>
              <w:rPr>
                <w:rFonts w:ascii="Arial" w:hAnsi="Arial" w:cs="Arial"/>
                <w:spacing w:val="-3"/>
                <w:sz w:val="22"/>
                <w:szCs w:val="22"/>
              </w:rPr>
              <w:t>Firm Qualifications</w:t>
            </w:r>
          </w:p>
          <w:p w:rsidR="00E96221" w:rsidRPr="00723F4B" w:rsidRDefault="00E96221" w:rsidP="00183F8F">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sidRPr="00723F4B">
              <w:rPr>
                <w:rFonts w:ascii="Arial" w:hAnsi="Arial" w:cs="Arial"/>
                <w:spacing w:val="-3"/>
                <w:sz w:val="22"/>
                <w:szCs w:val="22"/>
              </w:rPr>
              <w:t>Project Management</w:t>
            </w:r>
          </w:p>
          <w:p w:rsidR="00E96221" w:rsidRPr="002F35CE" w:rsidRDefault="00E96221" w:rsidP="00DA1923">
            <w:pPr>
              <w:pStyle w:val="TxBrp12"/>
              <w:widowControl/>
              <w:numPr>
                <w:ilvl w:val="0"/>
                <w:numId w:val="16"/>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sidRPr="00723F4B">
              <w:rPr>
                <w:rFonts w:ascii="Arial" w:hAnsi="Arial" w:cs="Arial"/>
                <w:spacing w:val="-3"/>
                <w:sz w:val="22"/>
                <w:szCs w:val="22"/>
              </w:rPr>
              <w:t>Project Team</w:t>
            </w:r>
            <w:r w:rsidR="00A42369">
              <w:rPr>
                <w:rFonts w:ascii="Arial" w:hAnsi="Arial" w:cs="Arial"/>
                <w:spacing w:val="-3"/>
                <w:sz w:val="22"/>
                <w:szCs w:val="22"/>
              </w:rPr>
              <w:t xml:space="preserve"> expertise as a firm, technical capabilities, professional registration, and qualifications of the Offeror.</w:t>
            </w:r>
          </w:p>
          <w:p w:rsidR="00E96221" w:rsidRDefault="00E96221" w:rsidP="00A42369">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sidRPr="00723F4B">
              <w:rPr>
                <w:rFonts w:ascii="Arial" w:hAnsi="Arial" w:cs="Arial"/>
                <w:spacing w:val="-3"/>
                <w:sz w:val="22"/>
                <w:szCs w:val="22"/>
              </w:rPr>
              <w:t>Current workload and the ability to complete</w:t>
            </w:r>
            <w:r w:rsidR="00321617">
              <w:rPr>
                <w:rFonts w:ascii="Arial" w:hAnsi="Arial" w:cs="Arial"/>
                <w:spacing w:val="-3"/>
                <w:sz w:val="22"/>
                <w:szCs w:val="22"/>
              </w:rPr>
              <w:t xml:space="preserve"> multiple</w:t>
            </w:r>
            <w:r w:rsidRPr="00723F4B">
              <w:rPr>
                <w:rFonts w:ascii="Arial" w:hAnsi="Arial" w:cs="Arial"/>
                <w:spacing w:val="-3"/>
                <w:sz w:val="22"/>
                <w:szCs w:val="22"/>
              </w:rPr>
              <w:t xml:space="preserve"> </w:t>
            </w:r>
            <w:r w:rsidR="00A42369">
              <w:rPr>
                <w:rFonts w:ascii="Arial" w:hAnsi="Arial" w:cs="Arial"/>
                <w:spacing w:val="-3"/>
                <w:sz w:val="22"/>
                <w:szCs w:val="22"/>
              </w:rPr>
              <w:t>task</w:t>
            </w:r>
            <w:r w:rsidR="00321617">
              <w:rPr>
                <w:rFonts w:ascii="Arial" w:hAnsi="Arial" w:cs="Arial"/>
                <w:spacing w:val="-3"/>
                <w:sz w:val="22"/>
                <w:szCs w:val="22"/>
              </w:rPr>
              <w:t xml:space="preserve"> orders</w:t>
            </w:r>
            <w:r w:rsidR="00A42369">
              <w:rPr>
                <w:rFonts w:ascii="Arial" w:hAnsi="Arial" w:cs="Arial"/>
                <w:spacing w:val="-3"/>
                <w:sz w:val="22"/>
                <w:szCs w:val="22"/>
              </w:rPr>
              <w:t xml:space="preserve"> given within a reasonable amount of time, typically 9-12 months depending upon the complexity of the task order</w:t>
            </w:r>
            <w:r w:rsidR="00321617">
              <w:rPr>
                <w:rFonts w:ascii="Arial" w:hAnsi="Arial" w:cs="Arial"/>
                <w:spacing w:val="-3"/>
                <w:sz w:val="22"/>
                <w:szCs w:val="22"/>
              </w:rPr>
              <w:t>s</w:t>
            </w:r>
            <w:r w:rsidR="00A42369">
              <w:rPr>
                <w:rFonts w:ascii="Arial" w:hAnsi="Arial" w:cs="Arial"/>
                <w:spacing w:val="-3"/>
                <w:sz w:val="22"/>
                <w:szCs w:val="22"/>
              </w:rPr>
              <w:t>.</w:t>
            </w:r>
          </w:p>
          <w:p w:rsidR="00E24850" w:rsidRDefault="00E24850" w:rsidP="00A42369">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Pr>
                <w:rFonts w:ascii="Arial" w:hAnsi="Arial" w:cs="Arial"/>
                <w:spacing w:val="-3"/>
                <w:sz w:val="22"/>
                <w:szCs w:val="22"/>
              </w:rPr>
              <w:t>Financial Stability</w:t>
            </w:r>
          </w:p>
          <w:p w:rsidR="00A42369" w:rsidRDefault="00A42369" w:rsidP="00A42369">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Pr>
                <w:rFonts w:ascii="Arial" w:hAnsi="Arial" w:cs="Arial"/>
                <w:spacing w:val="-3"/>
                <w:sz w:val="22"/>
                <w:szCs w:val="22"/>
              </w:rPr>
              <w:t>Firm References</w:t>
            </w:r>
            <w:r w:rsidRPr="00723F4B">
              <w:rPr>
                <w:rFonts w:ascii="Arial" w:hAnsi="Arial" w:cs="Arial"/>
                <w:spacing w:val="-3"/>
                <w:sz w:val="22"/>
                <w:szCs w:val="22"/>
              </w:rPr>
              <w:t xml:space="preserve"> </w:t>
            </w:r>
          </w:p>
          <w:p w:rsidR="00A42369" w:rsidRPr="00723F4B" w:rsidRDefault="00A42369" w:rsidP="00A42369">
            <w:pPr>
              <w:pStyle w:val="TxBrp12"/>
              <w:widowControl/>
              <w:numPr>
                <w:ilvl w:val="0"/>
                <w:numId w:val="1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sidRPr="00723F4B">
              <w:rPr>
                <w:rFonts w:ascii="Arial" w:hAnsi="Arial" w:cs="Arial"/>
                <w:spacing w:val="-3"/>
                <w:sz w:val="22"/>
                <w:szCs w:val="22"/>
              </w:rPr>
              <w:t>Past cost performance, project scheduling performance and general overall completion on time of past projects</w:t>
            </w:r>
          </w:p>
        </w:tc>
        <w:tc>
          <w:tcPr>
            <w:tcW w:w="1013" w:type="dxa"/>
          </w:tcPr>
          <w:p w:rsidR="00E96221" w:rsidRPr="00BE2F13" w:rsidRDefault="00E96221" w:rsidP="0072442B">
            <w:pPr>
              <w:pStyle w:val="TxBrc3"/>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2"/>
              </w:rPr>
            </w:pPr>
            <w:r w:rsidRPr="00723F4B">
              <w:rPr>
                <w:rFonts w:ascii="Arial" w:hAnsi="Arial" w:cs="Arial"/>
                <w:spacing w:val="-3"/>
                <w:sz w:val="22"/>
                <w:szCs w:val="22"/>
              </w:rPr>
              <w:t>25</w:t>
            </w:r>
          </w:p>
        </w:tc>
      </w:tr>
      <w:tr w:rsidR="00E96221" w:rsidRPr="00617CDC" w:rsidTr="00DC6F0F">
        <w:tc>
          <w:tcPr>
            <w:tcW w:w="8707" w:type="dxa"/>
          </w:tcPr>
          <w:p w:rsidR="00E96221" w:rsidRDefault="00321617" w:rsidP="0072442B">
            <w:pPr>
              <w:pStyle w:val="TxBrp12"/>
              <w:widowControl/>
              <w:tabs>
                <w:tab w:val="clear" w:pos="204"/>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Pr>
                <w:rFonts w:ascii="Arial" w:hAnsi="Arial" w:cs="Arial"/>
                <w:spacing w:val="-3"/>
                <w:sz w:val="22"/>
                <w:szCs w:val="22"/>
              </w:rPr>
              <w:t xml:space="preserve">Individual </w:t>
            </w:r>
            <w:r w:rsidR="00E96221" w:rsidRPr="00723F4B">
              <w:rPr>
                <w:rFonts w:ascii="Arial" w:hAnsi="Arial" w:cs="Arial"/>
                <w:spacing w:val="-3"/>
                <w:sz w:val="22"/>
                <w:szCs w:val="22"/>
              </w:rPr>
              <w:t>Experience and Qualifications</w:t>
            </w:r>
          </w:p>
          <w:p w:rsidR="00E96221" w:rsidRDefault="00C743ED" w:rsidP="00183F8F">
            <w:pPr>
              <w:pStyle w:val="TxBrp12"/>
              <w:widowControl/>
              <w:numPr>
                <w:ilvl w:val="0"/>
                <w:numId w:val="16"/>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Pr>
                <w:rFonts w:ascii="Arial" w:hAnsi="Arial" w:cs="Arial"/>
                <w:spacing w:val="-3"/>
                <w:sz w:val="22"/>
                <w:szCs w:val="22"/>
              </w:rPr>
              <w:t>E</w:t>
            </w:r>
            <w:r w:rsidR="00E96221" w:rsidRPr="00723F4B">
              <w:rPr>
                <w:rFonts w:ascii="Arial" w:hAnsi="Arial" w:cs="Arial"/>
                <w:spacing w:val="-3"/>
                <w:sz w:val="22"/>
                <w:szCs w:val="22"/>
              </w:rPr>
              <w:t>xperience, technical capabilities, professional competence, and qualifications of proposed personnel assigned to provide the services in accordance with the Scope of Services</w:t>
            </w:r>
            <w:r>
              <w:rPr>
                <w:rFonts w:ascii="Arial" w:hAnsi="Arial" w:cs="Arial"/>
                <w:spacing w:val="-3"/>
                <w:sz w:val="22"/>
                <w:szCs w:val="22"/>
              </w:rPr>
              <w:t>. Including professional registered qualifications of proposed staff.</w:t>
            </w:r>
          </w:p>
          <w:p w:rsidR="00E96221" w:rsidRPr="00723F4B" w:rsidRDefault="00E96221" w:rsidP="00183F8F">
            <w:pPr>
              <w:pStyle w:val="TxBrp12"/>
              <w:widowControl/>
              <w:numPr>
                <w:ilvl w:val="0"/>
                <w:numId w:val="16"/>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r w:rsidRPr="00723F4B">
              <w:rPr>
                <w:rFonts w:ascii="Arial" w:hAnsi="Arial" w:cs="Arial"/>
                <w:spacing w:val="-3"/>
                <w:sz w:val="22"/>
                <w:szCs w:val="22"/>
              </w:rPr>
              <w:t>Resumes (experience) of proposed management (including any Professional Registrations</w:t>
            </w:r>
            <w:r w:rsidR="00D4575C">
              <w:rPr>
                <w:rFonts w:ascii="Arial" w:hAnsi="Arial" w:cs="Arial"/>
                <w:spacing w:val="-3"/>
                <w:sz w:val="22"/>
                <w:szCs w:val="22"/>
              </w:rPr>
              <w:t xml:space="preserve"> </w:t>
            </w:r>
            <w:r w:rsidR="00C743ED">
              <w:rPr>
                <w:rFonts w:ascii="Arial" w:hAnsi="Arial" w:cs="Arial"/>
                <w:spacing w:val="-3"/>
                <w:sz w:val="22"/>
                <w:szCs w:val="22"/>
              </w:rPr>
              <w:t>and/or</w:t>
            </w:r>
            <w:r w:rsidRPr="00723F4B">
              <w:rPr>
                <w:rFonts w:ascii="Arial" w:hAnsi="Arial" w:cs="Arial"/>
                <w:spacing w:val="-3"/>
                <w:sz w:val="22"/>
                <w:szCs w:val="22"/>
              </w:rPr>
              <w:t xml:space="preserve"> Technical Training Certifications)</w:t>
            </w:r>
          </w:p>
          <w:p w:rsidR="00E96221" w:rsidRPr="00723F4B" w:rsidRDefault="00E96221" w:rsidP="002D6E9C">
            <w:pPr>
              <w:pStyle w:val="TxBrp12"/>
              <w:widowControl/>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2"/>
                <w:szCs w:val="22"/>
              </w:rPr>
            </w:pPr>
          </w:p>
        </w:tc>
        <w:tc>
          <w:tcPr>
            <w:tcW w:w="1013" w:type="dxa"/>
          </w:tcPr>
          <w:p w:rsidR="00E96221" w:rsidRPr="00BE2F13" w:rsidRDefault="00E96221" w:rsidP="0072442B">
            <w:pPr>
              <w:pStyle w:val="TxBrc3"/>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2"/>
              </w:rPr>
            </w:pPr>
            <w:r w:rsidRPr="00723F4B">
              <w:rPr>
                <w:rFonts w:ascii="Arial" w:hAnsi="Arial" w:cs="Arial"/>
                <w:spacing w:val="-3"/>
                <w:sz w:val="22"/>
                <w:szCs w:val="22"/>
              </w:rPr>
              <w:t>30</w:t>
            </w:r>
          </w:p>
        </w:tc>
      </w:tr>
      <w:tr w:rsidR="00E96221" w:rsidRPr="00617CDC" w:rsidTr="00DC6F0F">
        <w:tc>
          <w:tcPr>
            <w:tcW w:w="8707" w:type="dxa"/>
          </w:tcPr>
          <w:p w:rsidR="00E96221" w:rsidRPr="00617CDC" w:rsidRDefault="00E96221" w:rsidP="0072442B">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00723F4B">
              <w:rPr>
                <w:rFonts w:ascii="Arial" w:hAnsi="Arial" w:cs="Arial"/>
                <w:spacing w:val="-3"/>
                <w:sz w:val="22"/>
                <w:szCs w:val="22"/>
              </w:rPr>
              <w:t>Quality of submission/presentation.</w:t>
            </w:r>
          </w:p>
        </w:tc>
        <w:tc>
          <w:tcPr>
            <w:tcW w:w="1013" w:type="dxa"/>
          </w:tcPr>
          <w:p w:rsidR="00E96221" w:rsidRPr="00617CDC" w:rsidRDefault="00E96221" w:rsidP="0072442B">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pacing w:val="-3"/>
              </w:rPr>
            </w:pPr>
            <w:r w:rsidRPr="00723F4B">
              <w:rPr>
                <w:rFonts w:ascii="Arial" w:hAnsi="Arial" w:cs="Arial"/>
                <w:spacing w:val="-3"/>
                <w:sz w:val="22"/>
                <w:szCs w:val="22"/>
              </w:rPr>
              <w:t>5</w:t>
            </w:r>
          </w:p>
        </w:tc>
      </w:tr>
      <w:tr w:rsidR="00E96221" w:rsidRPr="00617CDC" w:rsidTr="00DC6F0F">
        <w:tc>
          <w:tcPr>
            <w:tcW w:w="8707" w:type="dxa"/>
          </w:tcPr>
          <w:p w:rsidR="00E96221" w:rsidRPr="00617CDC" w:rsidRDefault="00E96221" w:rsidP="0072442B">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723F4B">
              <w:rPr>
                <w:rFonts w:ascii="Arial" w:hAnsi="Arial" w:cs="Arial"/>
                <w:sz w:val="22"/>
                <w:szCs w:val="22"/>
              </w:rPr>
              <w:t>TOTAL</w:t>
            </w:r>
          </w:p>
        </w:tc>
        <w:tc>
          <w:tcPr>
            <w:tcW w:w="1013" w:type="dxa"/>
          </w:tcPr>
          <w:p w:rsidR="00E96221" w:rsidRPr="00617CDC" w:rsidRDefault="00E96221" w:rsidP="0072442B">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723F4B">
              <w:rPr>
                <w:rFonts w:ascii="Arial" w:hAnsi="Arial" w:cs="Arial"/>
                <w:sz w:val="22"/>
                <w:szCs w:val="22"/>
              </w:rPr>
              <w:t>100</w:t>
            </w:r>
          </w:p>
        </w:tc>
      </w:tr>
    </w:tbl>
    <w:p w:rsidR="00E96221" w:rsidRPr="00723F4B" w:rsidRDefault="00E96221">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96221" w:rsidRPr="005F3FEE" w:rsidRDefault="004A1D4F" w:rsidP="00723F4B">
      <w:pPr>
        <w:numPr>
          <w:ilvl w:val="0"/>
          <w:numId w:val="32"/>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5F3FEE">
        <w:rPr>
          <w:rFonts w:ascii="Arial" w:hAnsi="Arial" w:cs="Arial"/>
          <w:sz w:val="22"/>
          <w:szCs w:val="22"/>
        </w:rPr>
        <w:t>Selection will be made of two or more Offerors deemed to be fully qualified and best suited among those submitting proposals.  Negotiations shall then be conducted with each of the Offerors so selected.  After negotiations have been conducted with each Offeror</w:t>
      </w:r>
      <w:r w:rsidR="00BC7573">
        <w:rPr>
          <w:rFonts w:ascii="Arial" w:hAnsi="Arial" w:cs="Arial"/>
          <w:sz w:val="22"/>
          <w:szCs w:val="22"/>
        </w:rPr>
        <w:t xml:space="preserve"> </w:t>
      </w:r>
      <w:r w:rsidRPr="005F3FEE">
        <w:rPr>
          <w:rFonts w:ascii="Arial" w:hAnsi="Arial" w:cs="Arial"/>
          <w:sz w:val="22"/>
          <w:szCs w:val="22"/>
        </w:rPr>
        <w:t>so selected, the Co</w:t>
      </w:r>
      <w:r w:rsidR="000D056F">
        <w:rPr>
          <w:rFonts w:ascii="Arial" w:hAnsi="Arial" w:cs="Arial"/>
          <w:sz w:val="22"/>
          <w:szCs w:val="22"/>
        </w:rPr>
        <w:t>unty shall select the Offerors</w:t>
      </w:r>
      <w:r w:rsidRPr="005F3FEE">
        <w:rPr>
          <w:rFonts w:ascii="Arial" w:hAnsi="Arial" w:cs="Arial"/>
          <w:sz w:val="22"/>
          <w:szCs w:val="22"/>
        </w:rPr>
        <w:t xml:space="preserve">, which, in its opinion, has made the best proposal, and shall award </w:t>
      </w:r>
      <w:r w:rsidR="00BC7573">
        <w:rPr>
          <w:rFonts w:ascii="Arial" w:hAnsi="Arial" w:cs="Arial"/>
          <w:sz w:val="22"/>
          <w:szCs w:val="22"/>
        </w:rPr>
        <w:t>a</w:t>
      </w:r>
      <w:r w:rsidRPr="005F3FEE">
        <w:rPr>
          <w:rFonts w:ascii="Arial" w:hAnsi="Arial" w:cs="Arial"/>
          <w:sz w:val="22"/>
          <w:szCs w:val="22"/>
        </w:rPr>
        <w:t xml:space="preserve"> contract to th</w:t>
      </w:r>
      <w:r w:rsidR="000D056F">
        <w:rPr>
          <w:rFonts w:ascii="Arial" w:hAnsi="Arial" w:cs="Arial"/>
          <w:sz w:val="22"/>
          <w:szCs w:val="22"/>
        </w:rPr>
        <w:t>ose Offeror</w:t>
      </w:r>
      <w:r w:rsidRPr="005F3FEE">
        <w:rPr>
          <w:rFonts w:ascii="Arial" w:hAnsi="Arial" w:cs="Arial"/>
          <w:sz w:val="22"/>
          <w:szCs w:val="22"/>
        </w:rPr>
        <w:t>s</w:t>
      </w:r>
      <w:r w:rsidR="000D056F">
        <w:rPr>
          <w:rFonts w:ascii="Arial" w:hAnsi="Arial" w:cs="Arial"/>
          <w:sz w:val="22"/>
          <w:szCs w:val="22"/>
        </w:rPr>
        <w:t>.</w:t>
      </w:r>
    </w:p>
    <w:p w:rsidR="008F6996" w:rsidRDefault="008F6996" w:rsidP="008D66D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96221" w:rsidRPr="00723F4B" w:rsidRDefault="008F6996" w:rsidP="00DA1923">
      <w:pPr>
        <w:tabs>
          <w:tab w:val="left" w:pos="0"/>
          <w:tab w:val="left" w:pos="720"/>
          <w:tab w:val="left" w:pos="144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r>
        <w:rPr>
          <w:rFonts w:ascii="Arial" w:hAnsi="Arial" w:cs="Arial"/>
          <w:sz w:val="22"/>
          <w:szCs w:val="22"/>
        </w:rPr>
        <w:tab/>
      </w:r>
      <w:r w:rsidR="00E96221" w:rsidRPr="00723F4B">
        <w:rPr>
          <w:rFonts w:ascii="Arial" w:hAnsi="Arial" w:cs="Arial"/>
          <w:sz w:val="22"/>
          <w:szCs w:val="22"/>
        </w:rPr>
        <w:t>D.</w:t>
      </w:r>
      <w:r>
        <w:rPr>
          <w:rFonts w:ascii="Arial" w:hAnsi="Arial" w:cs="Arial"/>
          <w:sz w:val="22"/>
          <w:szCs w:val="22"/>
        </w:rPr>
        <w:tab/>
      </w:r>
      <w:r w:rsidR="00E96221" w:rsidRPr="00723F4B">
        <w:rPr>
          <w:rFonts w:ascii="Arial" w:hAnsi="Arial" w:cs="Arial"/>
          <w:sz w:val="22"/>
          <w:szCs w:val="22"/>
        </w:rPr>
        <w:t>At the conclusion of discussion, and on the basis of evaluation factors as stated in the Request for Proposals and all information developed in the selection process to this point, the County shall select in the order of preference two or more Offerors whose professional qualifications and proposed services are deemed most meritorious.  Negotiations shall then be conducted; beginning with the Offeror ranked first.  If a contract satisfactory and advantageous to the County can be negotiated at a price considered fair and reasonable, the award shall be made to that Offeror.  Otherwise, negotiations with the Offeror ranked first shall be formally terminated and negotiations conducted with the Offeror ranked second, and so on until such a contract can be negotiated at a fair and reasonable price.</w:t>
      </w:r>
      <w:r w:rsidR="000717CC" w:rsidRPr="000717CC">
        <w:rPr>
          <w:rFonts w:ascii="Arial" w:hAnsi="Arial"/>
        </w:rPr>
        <w:t xml:space="preserve"> </w:t>
      </w:r>
      <w:r w:rsidR="000717CC" w:rsidRPr="000717CC">
        <w:rPr>
          <w:rFonts w:ascii="Arial" w:hAnsi="Arial" w:cs="Arial"/>
          <w:sz w:val="22"/>
          <w:szCs w:val="22"/>
        </w:rPr>
        <w:t>Should the County determine in writing and in its sole discretion that only one Offeror is fully qualified or that one Offeror is clearly more highly qualified and suitable than the others under consideration, a contract may be negotiated and awarded to that Offeror.</w:t>
      </w:r>
      <w:r w:rsidR="000717CC">
        <w:rPr>
          <w:rFonts w:ascii="Arial" w:hAnsi="Arial" w:cs="Arial"/>
          <w:sz w:val="22"/>
          <w:szCs w:val="22"/>
        </w:rPr>
        <w:tab/>
      </w:r>
      <w:r w:rsidR="00E96221" w:rsidRPr="00723F4B">
        <w:rPr>
          <w:rFonts w:ascii="Arial" w:hAnsi="Arial" w:cs="Arial"/>
          <w:sz w:val="22"/>
          <w:szCs w:val="22"/>
        </w:rPr>
        <w:t xml:space="preserve"> </w:t>
      </w:r>
      <w:r w:rsidR="005F3FEE">
        <w:rPr>
          <w:rFonts w:ascii="Arial" w:hAnsi="Arial" w:cs="Arial"/>
          <w:sz w:val="22"/>
          <w:szCs w:val="22"/>
        </w:rPr>
        <w:t xml:space="preserve">It is the intention of this solicitation to award two contracts to two Offerors deemed qualified to perform these services. </w:t>
      </w:r>
      <w:r w:rsidR="00E96221" w:rsidRPr="00723F4B">
        <w:rPr>
          <w:rFonts w:ascii="Arial" w:hAnsi="Arial" w:cs="Arial"/>
          <w:sz w:val="22"/>
          <w:szCs w:val="22"/>
        </w:rPr>
        <w:t xml:space="preserve"> </w:t>
      </w:r>
    </w:p>
    <w:p w:rsidR="00E96221" w:rsidRPr="00723F4B" w:rsidRDefault="00E96221">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96221" w:rsidRPr="00DC6F0F" w:rsidRDefault="00E96221">
      <w:pPr>
        <w:pStyle w:val="Heading5"/>
        <w:rPr>
          <w:rFonts w:ascii="Arial" w:hAnsi="Arial"/>
          <w:sz w:val="20"/>
        </w:rPr>
      </w:pPr>
      <w:r w:rsidRPr="00723F4B">
        <w:rPr>
          <w:rFonts w:ascii="Arial" w:hAnsi="Arial" w:cs="Arial"/>
          <w:sz w:val="22"/>
          <w:szCs w:val="22"/>
        </w:rPr>
        <w:br w:type="page"/>
      </w:r>
      <w:r w:rsidRPr="00DC6F0F">
        <w:rPr>
          <w:rFonts w:ascii="Arial" w:hAnsi="Arial"/>
          <w:sz w:val="20"/>
        </w:rPr>
        <w:lastRenderedPageBreak/>
        <w:t>ATTACHMENT A</w:t>
      </w:r>
    </w:p>
    <w:p w:rsidR="00E96221" w:rsidRPr="00DC6F0F" w:rsidRDefault="00E96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szCs w:val="20"/>
        </w:rPr>
      </w:pPr>
      <w:r w:rsidRPr="00DC6F0F">
        <w:rPr>
          <w:rFonts w:ascii="Arial" w:hAnsi="Arial"/>
          <w:b/>
          <w:sz w:val="20"/>
          <w:szCs w:val="20"/>
        </w:rPr>
        <w:t>INSURANCE SPECIFICATIONS</w:t>
      </w:r>
    </w:p>
    <w:p w:rsidR="00E96221" w:rsidRPr="00DC6F0F" w:rsidRDefault="00E9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0"/>
          <w:szCs w:val="20"/>
        </w:rPr>
      </w:pPr>
    </w:p>
    <w:p w:rsidR="00C93253" w:rsidRPr="00DC6F0F" w:rsidRDefault="00C93253" w:rsidP="00C93253">
      <w:pPr>
        <w:ind w:right="-72"/>
        <w:jc w:val="both"/>
        <w:rPr>
          <w:rFonts w:ascii="Arial" w:hAnsi="Arial" w:cs="Arial"/>
          <w:sz w:val="20"/>
          <w:szCs w:val="20"/>
        </w:rPr>
      </w:pPr>
      <w:r w:rsidRPr="00DC6F0F">
        <w:rPr>
          <w:rFonts w:ascii="Arial" w:hAnsi="Arial" w:cs="Arial"/>
          <w:sz w:val="20"/>
          <w:szCs w:val="20"/>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Vendor shall agree to give the County a minimum of 30 days prior notice of any cancellation or material reduction in coverage.  </w:t>
      </w:r>
    </w:p>
    <w:p w:rsidR="00C93253" w:rsidRPr="00DC6F0F" w:rsidRDefault="00C93253" w:rsidP="00C93253">
      <w:pPr>
        <w:jc w:val="both"/>
        <w:rPr>
          <w:rFonts w:ascii="Arial" w:hAnsi="Arial" w:cs="Arial"/>
          <w:b/>
          <w:sz w:val="20"/>
          <w:szCs w:val="20"/>
          <w:u w:val="single"/>
        </w:rPr>
      </w:pPr>
    </w:p>
    <w:p w:rsidR="00C93253" w:rsidRPr="00DC6F0F" w:rsidRDefault="00C93253" w:rsidP="00C93253">
      <w:pPr>
        <w:jc w:val="both"/>
        <w:rPr>
          <w:rFonts w:ascii="Arial" w:hAnsi="Arial" w:cs="Arial"/>
          <w:b/>
          <w:sz w:val="20"/>
          <w:szCs w:val="20"/>
          <w:u w:val="single"/>
        </w:rPr>
      </w:pPr>
      <w:r w:rsidRPr="00DC6F0F">
        <w:rPr>
          <w:rFonts w:ascii="Arial" w:hAnsi="Arial" w:cs="Arial"/>
          <w:b/>
          <w:sz w:val="20"/>
          <w:szCs w:val="20"/>
          <w:u w:val="single"/>
        </w:rPr>
        <w:t>Workers’ Compensation</w:t>
      </w:r>
    </w:p>
    <w:p w:rsidR="00C93253" w:rsidRPr="00DC6F0F" w:rsidRDefault="00C93253" w:rsidP="00C93253">
      <w:pPr>
        <w:jc w:val="both"/>
        <w:rPr>
          <w:rFonts w:ascii="Arial" w:hAnsi="Arial" w:cs="Arial"/>
          <w:sz w:val="20"/>
          <w:szCs w:val="20"/>
        </w:rPr>
      </w:pPr>
      <w:r w:rsidRPr="00DC6F0F">
        <w:rPr>
          <w:rFonts w:ascii="Arial" w:hAnsi="Arial" w:cs="Arial"/>
          <w:sz w:val="20"/>
          <w:szCs w:val="20"/>
        </w:rPr>
        <w:tab/>
      </w:r>
    </w:p>
    <w:p w:rsidR="00C93253" w:rsidRPr="00DC6F0F" w:rsidRDefault="00C93253" w:rsidP="00C93253">
      <w:pPr>
        <w:jc w:val="both"/>
        <w:rPr>
          <w:rFonts w:ascii="Arial" w:hAnsi="Arial" w:cs="Arial"/>
          <w:sz w:val="20"/>
          <w:szCs w:val="20"/>
        </w:rPr>
      </w:pPr>
      <w:r w:rsidRPr="00DC6F0F">
        <w:rPr>
          <w:rFonts w:ascii="Arial" w:hAnsi="Arial" w:cs="Arial"/>
          <w:sz w:val="20"/>
          <w:szCs w:val="20"/>
        </w:rPr>
        <w:t>Statutory Virginia Limits</w:t>
      </w:r>
    </w:p>
    <w:p w:rsidR="00C93253" w:rsidRPr="00DC6F0F" w:rsidRDefault="00C93253" w:rsidP="00C93253">
      <w:pPr>
        <w:jc w:val="both"/>
        <w:rPr>
          <w:rFonts w:ascii="Arial" w:hAnsi="Arial" w:cs="Arial"/>
          <w:sz w:val="20"/>
          <w:szCs w:val="20"/>
        </w:rPr>
      </w:pPr>
      <w:r w:rsidRPr="00DC6F0F">
        <w:rPr>
          <w:rFonts w:ascii="Arial" w:hAnsi="Arial" w:cs="Arial"/>
          <w:sz w:val="20"/>
          <w:szCs w:val="20"/>
        </w:rPr>
        <w:t>Employers’ Liability Insurance -     $100,000 for each Accident by employee</w:t>
      </w:r>
    </w:p>
    <w:p w:rsidR="00C93253" w:rsidRPr="00DC6F0F" w:rsidRDefault="00C93253" w:rsidP="00C93253">
      <w:pPr>
        <w:jc w:val="both"/>
        <w:rPr>
          <w:rFonts w:ascii="Arial" w:hAnsi="Arial" w:cs="Arial"/>
          <w:sz w:val="20"/>
          <w:szCs w:val="20"/>
        </w:rPr>
      </w:pPr>
      <w:r w:rsidRPr="00DC6F0F">
        <w:rPr>
          <w:rFonts w:ascii="Arial" w:hAnsi="Arial" w:cs="Arial"/>
          <w:sz w:val="20"/>
          <w:szCs w:val="20"/>
        </w:rPr>
        <w:tab/>
      </w:r>
      <w:r w:rsidRPr="00DC6F0F">
        <w:rPr>
          <w:rFonts w:ascii="Arial" w:hAnsi="Arial" w:cs="Arial"/>
          <w:sz w:val="20"/>
          <w:szCs w:val="20"/>
        </w:rPr>
        <w:tab/>
      </w:r>
      <w:r w:rsidRPr="00DC6F0F">
        <w:rPr>
          <w:rFonts w:ascii="Arial" w:hAnsi="Arial" w:cs="Arial"/>
          <w:sz w:val="20"/>
          <w:szCs w:val="20"/>
        </w:rPr>
        <w:tab/>
      </w:r>
      <w:r w:rsidRPr="00DC6F0F">
        <w:rPr>
          <w:rFonts w:ascii="Arial" w:hAnsi="Arial" w:cs="Arial"/>
          <w:sz w:val="20"/>
          <w:szCs w:val="20"/>
        </w:rPr>
        <w:tab/>
        <w:t xml:space="preserve">        $100,000 for each Disease by employee</w:t>
      </w:r>
    </w:p>
    <w:p w:rsidR="00C93253" w:rsidRPr="00DC6F0F" w:rsidRDefault="00C93253" w:rsidP="00C93253">
      <w:pPr>
        <w:jc w:val="both"/>
        <w:rPr>
          <w:rFonts w:ascii="Arial" w:hAnsi="Arial" w:cs="Arial"/>
          <w:sz w:val="20"/>
          <w:szCs w:val="20"/>
        </w:rPr>
      </w:pPr>
      <w:r w:rsidRPr="00DC6F0F">
        <w:rPr>
          <w:rFonts w:ascii="Arial" w:hAnsi="Arial" w:cs="Arial"/>
          <w:sz w:val="20"/>
          <w:szCs w:val="20"/>
        </w:rPr>
        <w:tab/>
      </w:r>
      <w:r w:rsidRPr="00DC6F0F">
        <w:rPr>
          <w:rFonts w:ascii="Arial" w:hAnsi="Arial" w:cs="Arial"/>
          <w:sz w:val="20"/>
          <w:szCs w:val="20"/>
        </w:rPr>
        <w:tab/>
      </w:r>
      <w:r w:rsidRPr="00DC6F0F">
        <w:rPr>
          <w:rFonts w:ascii="Arial" w:hAnsi="Arial" w:cs="Arial"/>
          <w:sz w:val="20"/>
          <w:szCs w:val="20"/>
        </w:rPr>
        <w:tab/>
      </w:r>
      <w:r w:rsidRPr="00DC6F0F">
        <w:rPr>
          <w:rFonts w:ascii="Arial" w:hAnsi="Arial" w:cs="Arial"/>
          <w:sz w:val="20"/>
          <w:szCs w:val="20"/>
        </w:rPr>
        <w:tab/>
        <w:t xml:space="preserve">        $500,000 policy limit by Disease</w:t>
      </w:r>
    </w:p>
    <w:p w:rsidR="00C93253" w:rsidRPr="00DC6F0F" w:rsidRDefault="00C93253" w:rsidP="00C93253">
      <w:pPr>
        <w:jc w:val="both"/>
        <w:rPr>
          <w:rFonts w:ascii="Arial" w:hAnsi="Arial" w:cs="Arial"/>
          <w:sz w:val="20"/>
          <w:szCs w:val="20"/>
        </w:rPr>
      </w:pPr>
    </w:p>
    <w:p w:rsidR="00C93253" w:rsidRPr="00DC6F0F" w:rsidRDefault="00C93253" w:rsidP="00C93253">
      <w:pPr>
        <w:jc w:val="both"/>
        <w:rPr>
          <w:rFonts w:ascii="Arial" w:hAnsi="Arial" w:cs="Arial"/>
          <w:b/>
          <w:sz w:val="20"/>
          <w:szCs w:val="20"/>
          <w:u w:val="single"/>
        </w:rPr>
      </w:pPr>
      <w:r w:rsidRPr="00DC6F0F">
        <w:rPr>
          <w:rFonts w:ascii="Arial" w:hAnsi="Arial" w:cs="Arial"/>
          <w:b/>
          <w:sz w:val="20"/>
          <w:szCs w:val="20"/>
          <w:u w:val="single"/>
        </w:rPr>
        <w:t>Commercial General Liability - Combined Single Limit</w:t>
      </w:r>
    </w:p>
    <w:p w:rsidR="00C93253" w:rsidRPr="00DC6F0F" w:rsidRDefault="00C93253" w:rsidP="00C93253">
      <w:pPr>
        <w:jc w:val="both"/>
        <w:rPr>
          <w:rFonts w:ascii="Arial" w:hAnsi="Arial" w:cs="Arial"/>
          <w:sz w:val="20"/>
          <w:szCs w:val="20"/>
        </w:rPr>
      </w:pPr>
    </w:p>
    <w:p w:rsidR="00C93253" w:rsidRPr="00DC6F0F" w:rsidRDefault="00C93253" w:rsidP="00C93253">
      <w:pPr>
        <w:jc w:val="both"/>
        <w:rPr>
          <w:rFonts w:ascii="Arial" w:hAnsi="Arial" w:cs="Arial"/>
          <w:sz w:val="20"/>
          <w:szCs w:val="20"/>
        </w:rPr>
      </w:pPr>
      <w:r w:rsidRPr="00DC6F0F">
        <w:rPr>
          <w:rFonts w:ascii="Arial" w:hAnsi="Arial" w:cs="Arial"/>
          <w:sz w:val="20"/>
          <w:szCs w:val="20"/>
        </w:rPr>
        <w:t xml:space="preserve">$1,000,000 each occurrence including contractual liability for specified agreement      </w:t>
      </w:r>
    </w:p>
    <w:p w:rsidR="00C93253" w:rsidRPr="00DC6F0F" w:rsidRDefault="00C93253" w:rsidP="00C93253">
      <w:pPr>
        <w:jc w:val="both"/>
        <w:rPr>
          <w:rFonts w:ascii="Arial" w:hAnsi="Arial" w:cs="Arial"/>
          <w:sz w:val="20"/>
          <w:szCs w:val="20"/>
        </w:rPr>
      </w:pPr>
      <w:r w:rsidRPr="00DC6F0F">
        <w:rPr>
          <w:rFonts w:ascii="Arial" w:hAnsi="Arial" w:cs="Arial"/>
          <w:sz w:val="20"/>
          <w:szCs w:val="20"/>
        </w:rPr>
        <w:t>$2,000,000 General Aggregate (other than Products/Completed Operations)</w:t>
      </w:r>
    </w:p>
    <w:p w:rsidR="00C93253" w:rsidRPr="00DC6F0F" w:rsidRDefault="00C93253" w:rsidP="00C93253">
      <w:pPr>
        <w:jc w:val="both"/>
        <w:rPr>
          <w:rFonts w:ascii="Arial" w:hAnsi="Arial" w:cs="Arial"/>
          <w:sz w:val="20"/>
          <w:szCs w:val="20"/>
        </w:rPr>
      </w:pPr>
      <w:r w:rsidRPr="00DC6F0F">
        <w:rPr>
          <w:rFonts w:ascii="Arial" w:hAnsi="Arial" w:cs="Arial"/>
          <w:sz w:val="20"/>
          <w:szCs w:val="20"/>
        </w:rPr>
        <w:t>$2,000,000 General Liability-Products/Completed Operations</w:t>
      </w:r>
    </w:p>
    <w:p w:rsidR="00C93253" w:rsidRPr="00DC6F0F" w:rsidRDefault="00C93253" w:rsidP="00C93253">
      <w:pPr>
        <w:jc w:val="both"/>
        <w:rPr>
          <w:rFonts w:ascii="Arial" w:hAnsi="Arial" w:cs="Arial"/>
          <w:sz w:val="20"/>
          <w:szCs w:val="20"/>
        </w:rPr>
      </w:pPr>
      <w:r w:rsidRPr="00DC6F0F">
        <w:rPr>
          <w:rFonts w:ascii="Arial" w:hAnsi="Arial" w:cs="Arial"/>
          <w:sz w:val="20"/>
          <w:szCs w:val="20"/>
        </w:rPr>
        <w:t>$1,000,000 Personal and Advertising injury</w:t>
      </w:r>
    </w:p>
    <w:p w:rsidR="00C93253" w:rsidRPr="00DC6F0F" w:rsidRDefault="00C93253" w:rsidP="00C93253">
      <w:pPr>
        <w:jc w:val="both"/>
        <w:rPr>
          <w:rFonts w:ascii="Arial" w:hAnsi="Arial" w:cs="Arial"/>
          <w:sz w:val="20"/>
          <w:szCs w:val="20"/>
        </w:rPr>
      </w:pPr>
      <w:r w:rsidRPr="00DC6F0F">
        <w:rPr>
          <w:rFonts w:ascii="Arial" w:hAnsi="Arial" w:cs="Arial"/>
          <w:sz w:val="20"/>
          <w:szCs w:val="20"/>
        </w:rPr>
        <w:t>$   100,000 Fire Damage Legal Liability</w:t>
      </w:r>
    </w:p>
    <w:p w:rsidR="00C93253" w:rsidRPr="00DC6F0F" w:rsidRDefault="00C93253" w:rsidP="00C93253">
      <w:pPr>
        <w:jc w:val="both"/>
        <w:rPr>
          <w:rFonts w:ascii="Arial" w:hAnsi="Arial" w:cs="Arial"/>
          <w:sz w:val="20"/>
          <w:szCs w:val="20"/>
        </w:rPr>
      </w:pPr>
    </w:p>
    <w:p w:rsidR="00C93253" w:rsidRPr="00DC6F0F" w:rsidRDefault="00C93253" w:rsidP="00C93253">
      <w:pPr>
        <w:jc w:val="both"/>
        <w:rPr>
          <w:rFonts w:ascii="Arial" w:hAnsi="Arial" w:cs="Arial"/>
          <w:sz w:val="20"/>
          <w:szCs w:val="20"/>
        </w:rPr>
      </w:pPr>
      <w:r w:rsidRPr="00DC6F0F">
        <w:rPr>
          <w:rFonts w:ascii="Arial" w:hAnsi="Arial" w:cs="Arial"/>
          <w:b/>
          <w:sz w:val="20"/>
          <w:szCs w:val="20"/>
          <w:u w:val="single"/>
        </w:rPr>
        <w:t>Business Automobile Liability</w:t>
      </w:r>
      <w:r w:rsidRPr="00DC6F0F">
        <w:rPr>
          <w:rFonts w:ascii="Arial" w:hAnsi="Arial" w:cs="Arial"/>
          <w:sz w:val="20"/>
          <w:szCs w:val="20"/>
        </w:rPr>
        <w:t xml:space="preserve"> – including owned, non-owned and hired car coverage</w:t>
      </w:r>
    </w:p>
    <w:p w:rsidR="00C93253" w:rsidRPr="00DC6F0F" w:rsidRDefault="00C93253" w:rsidP="00C93253">
      <w:pPr>
        <w:jc w:val="both"/>
        <w:rPr>
          <w:rFonts w:ascii="Arial" w:hAnsi="Arial" w:cs="Arial"/>
          <w:sz w:val="20"/>
          <w:szCs w:val="20"/>
        </w:rPr>
      </w:pPr>
    </w:p>
    <w:p w:rsidR="00C93253" w:rsidRPr="00DC6F0F" w:rsidRDefault="00C93253" w:rsidP="00C93253">
      <w:pPr>
        <w:jc w:val="both"/>
        <w:rPr>
          <w:rFonts w:ascii="Arial" w:hAnsi="Arial" w:cs="Arial"/>
          <w:sz w:val="20"/>
          <w:szCs w:val="20"/>
        </w:rPr>
      </w:pPr>
      <w:r w:rsidRPr="00DC6F0F">
        <w:rPr>
          <w:rFonts w:ascii="Arial" w:hAnsi="Arial" w:cs="Arial"/>
          <w:sz w:val="20"/>
          <w:szCs w:val="20"/>
        </w:rPr>
        <w:t>Combined Single Limit - $1,000,000 each accident</w:t>
      </w:r>
    </w:p>
    <w:p w:rsidR="00C93253" w:rsidRPr="00DC6F0F" w:rsidRDefault="00C93253" w:rsidP="00C93253">
      <w:pPr>
        <w:jc w:val="both"/>
        <w:rPr>
          <w:rFonts w:ascii="Arial" w:hAnsi="Arial" w:cs="Arial"/>
          <w:sz w:val="20"/>
          <w:szCs w:val="20"/>
        </w:rPr>
      </w:pPr>
    </w:p>
    <w:p w:rsidR="00C93253" w:rsidRPr="00DC6F0F" w:rsidRDefault="00C93253" w:rsidP="00C93253">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0"/>
          <w:szCs w:val="20"/>
          <w:u w:val="single"/>
        </w:rPr>
      </w:pPr>
      <w:r w:rsidRPr="00DC6F0F">
        <w:rPr>
          <w:rFonts w:ascii="Arial" w:hAnsi="Arial" w:cs="Arial"/>
          <w:spacing w:val="-3"/>
          <w:sz w:val="20"/>
          <w:szCs w:val="20"/>
          <w:u w:val="single"/>
        </w:rPr>
        <w:t>Professional Liability/Errors and Omissions</w:t>
      </w:r>
    </w:p>
    <w:p w:rsidR="00C93253" w:rsidRPr="00DC6F0F" w:rsidRDefault="00C93253" w:rsidP="00C93253">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0"/>
          <w:szCs w:val="20"/>
          <w:u w:val="single"/>
        </w:rPr>
      </w:pPr>
    </w:p>
    <w:p w:rsidR="00C93253" w:rsidRPr="00DC6F0F" w:rsidRDefault="00C93253" w:rsidP="00C93253">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3"/>
          <w:sz w:val="20"/>
          <w:szCs w:val="20"/>
        </w:rPr>
      </w:pPr>
      <w:r w:rsidRPr="00DC6F0F">
        <w:rPr>
          <w:rFonts w:ascii="Arial" w:hAnsi="Arial" w:cs="Arial"/>
          <w:bCs/>
          <w:spacing w:val="-3"/>
          <w:sz w:val="20"/>
          <w:szCs w:val="20"/>
        </w:rPr>
        <w:t>$1,000,000</w:t>
      </w:r>
      <w:r w:rsidRPr="00DC6F0F">
        <w:rPr>
          <w:rFonts w:ascii="Arial" w:hAnsi="Arial" w:cs="Arial"/>
          <w:bCs/>
          <w:spacing w:val="-3"/>
          <w:sz w:val="20"/>
          <w:szCs w:val="20"/>
        </w:rPr>
        <w:tab/>
        <w:t>Each Occurrence/ $3,000,000 aggregate</w:t>
      </w:r>
    </w:p>
    <w:p w:rsidR="00C93253" w:rsidRPr="00DC6F0F" w:rsidRDefault="00C93253" w:rsidP="00C93253">
      <w:pPr>
        <w:ind w:left="1440" w:hanging="1440"/>
        <w:jc w:val="both"/>
        <w:rPr>
          <w:rFonts w:ascii="Arial" w:hAnsi="Arial" w:cs="Arial"/>
          <w:sz w:val="20"/>
          <w:szCs w:val="20"/>
          <w:u w:val="single"/>
        </w:rPr>
      </w:pPr>
    </w:p>
    <w:p w:rsidR="00C93253" w:rsidRPr="00DC6F0F" w:rsidRDefault="00C93253" w:rsidP="00C93253">
      <w:pPr>
        <w:ind w:left="1440" w:hanging="1440"/>
        <w:jc w:val="both"/>
        <w:rPr>
          <w:rFonts w:ascii="Arial" w:hAnsi="Arial" w:cs="Arial"/>
          <w:b/>
          <w:spacing w:val="-3"/>
          <w:sz w:val="20"/>
          <w:szCs w:val="20"/>
        </w:rPr>
      </w:pPr>
      <w:r w:rsidRPr="00DC6F0F">
        <w:rPr>
          <w:rFonts w:ascii="Arial" w:hAnsi="Arial" w:cs="Arial"/>
          <w:sz w:val="20"/>
          <w:szCs w:val="20"/>
          <w:u w:val="single"/>
        </w:rPr>
        <w:t xml:space="preserve">NOTE 1: </w:t>
      </w:r>
      <w:r w:rsidRPr="00DC6F0F">
        <w:rPr>
          <w:rFonts w:ascii="Arial" w:hAnsi="Arial" w:cs="Arial"/>
          <w:sz w:val="20"/>
          <w:szCs w:val="20"/>
        </w:rPr>
        <w:t xml:space="preserve">   </w:t>
      </w:r>
      <w:r w:rsidRPr="00DC6F0F">
        <w:rPr>
          <w:rFonts w:ascii="Arial" w:hAnsi="Arial" w:cs="Arial"/>
          <w:sz w:val="20"/>
          <w:szCs w:val="20"/>
        </w:rPr>
        <w:tab/>
      </w:r>
      <w:r w:rsidRPr="00DC6F0F">
        <w:rPr>
          <w:rFonts w:ascii="Arial" w:hAnsi="Arial" w:cs="Arial"/>
          <w:b/>
          <w:sz w:val="20"/>
          <w:szCs w:val="20"/>
        </w:rPr>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C6F0F">
        <w:rPr>
          <w:rFonts w:ascii="Arial" w:hAnsi="Arial" w:cs="Arial"/>
          <w:b/>
          <w:sz w:val="20"/>
          <w:szCs w:val="20"/>
        </w:rPr>
        <w:t>coverages</w:t>
      </w:r>
      <w:proofErr w:type="spellEnd"/>
      <w:r w:rsidRPr="00DC6F0F">
        <w:rPr>
          <w:rFonts w:ascii="Arial" w:hAnsi="Arial" w:cs="Arial"/>
          <w:b/>
          <w:sz w:val="20"/>
          <w:szCs w:val="20"/>
        </w:rPr>
        <w:t xml:space="preserve"> that are unresponsive to the indemnification provision(s) do not limit the Vendor’s responsibilities outlined in the contract documents.</w:t>
      </w:r>
      <w:r w:rsidRPr="00DC6F0F">
        <w:rPr>
          <w:rFonts w:ascii="Arial" w:hAnsi="Arial" w:cs="Arial"/>
          <w:b/>
          <w:spacing w:val="-3"/>
          <w:sz w:val="20"/>
          <w:szCs w:val="20"/>
        </w:rPr>
        <w:t xml:space="preserve"> </w:t>
      </w:r>
    </w:p>
    <w:p w:rsidR="00C93253" w:rsidRPr="00DC6F0F" w:rsidRDefault="00C93253" w:rsidP="00C93253">
      <w:pPr>
        <w:ind w:left="1440" w:hanging="1440"/>
        <w:jc w:val="both"/>
        <w:rPr>
          <w:rFonts w:ascii="Arial" w:hAnsi="Arial" w:cs="Arial"/>
          <w:sz w:val="20"/>
          <w:szCs w:val="20"/>
        </w:rPr>
      </w:pPr>
    </w:p>
    <w:p w:rsidR="00C93253" w:rsidRPr="00DC6F0F" w:rsidRDefault="00C93253" w:rsidP="00C93253">
      <w:pPr>
        <w:tabs>
          <w:tab w:val="left" w:pos="1170"/>
        </w:tabs>
        <w:ind w:left="1440" w:hanging="1440"/>
        <w:jc w:val="both"/>
        <w:rPr>
          <w:rFonts w:ascii="Arial" w:hAnsi="Arial" w:cs="Arial"/>
          <w:sz w:val="20"/>
          <w:szCs w:val="20"/>
        </w:rPr>
      </w:pPr>
      <w:r w:rsidRPr="00DC6F0F">
        <w:rPr>
          <w:rFonts w:ascii="Arial" w:hAnsi="Arial" w:cs="Arial"/>
          <w:sz w:val="20"/>
          <w:szCs w:val="20"/>
          <w:u w:val="single"/>
        </w:rPr>
        <w:t>NOTE 2:</w:t>
      </w:r>
      <w:r w:rsidRPr="00DC6F0F">
        <w:rPr>
          <w:rFonts w:ascii="Arial" w:hAnsi="Arial" w:cs="Arial"/>
          <w:sz w:val="20"/>
          <w:szCs w:val="20"/>
        </w:rPr>
        <w:tab/>
      </w:r>
      <w:r w:rsidRPr="00DC6F0F">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 County Public Schools.  This policy shall be endorsed to be primary with respect to the additional insured.</w:t>
      </w:r>
    </w:p>
    <w:p w:rsidR="00E96221" w:rsidRPr="00DC6F0F" w:rsidRDefault="00E96221" w:rsidP="00E16B84">
      <w:pPr>
        <w:tabs>
          <w:tab w:val="left" w:pos="1170"/>
        </w:tabs>
        <w:ind w:left="1440" w:hanging="1440"/>
        <w:jc w:val="both"/>
        <w:rPr>
          <w:rFonts w:ascii="Arial" w:hAnsi="Arial" w:cs="Arial"/>
          <w:sz w:val="20"/>
          <w:szCs w:val="20"/>
        </w:rPr>
      </w:pPr>
    </w:p>
    <w:p w:rsidR="00E96221" w:rsidRPr="00DC6F0F" w:rsidRDefault="00E96221" w:rsidP="00E16B84">
      <w:pPr>
        <w:ind w:left="1440" w:hanging="1440"/>
        <w:jc w:val="both"/>
        <w:rPr>
          <w:rFonts w:ascii="Arial" w:hAnsi="Arial" w:cs="Arial"/>
          <w:sz w:val="20"/>
          <w:szCs w:val="20"/>
        </w:rPr>
      </w:pPr>
      <w:r w:rsidRPr="00DC6F0F">
        <w:rPr>
          <w:rFonts w:ascii="Arial" w:hAnsi="Arial" w:cs="Arial"/>
          <w:sz w:val="20"/>
          <w:szCs w:val="20"/>
          <w:u w:val="single"/>
        </w:rPr>
        <w:t>NOTE 3</w:t>
      </w:r>
      <w:r w:rsidRPr="00DC6F0F">
        <w:rPr>
          <w:rFonts w:ascii="Arial" w:hAnsi="Arial" w:cs="Arial"/>
          <w:sz w:val="20"/>
          <w:szCs w:val="20"/>
        </w:rPr>
        <w:t>:</w:t>
      </w:r>
      <w:r w:rsidRPr="00DC6F0F">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E96221" w:rsidRPr="002034E5" w:rsidRDefault="00E96221" w:rsidP="00E16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C6F0F">
        <w:rPr>
          <w:rFonts w:ascii="Arial" w:hAnsi="Arial" w:cs="Arial"/>
          <w:b/>
          <w:sz w:val="20"/>
          <w:szCs w:val="20"/>
        </w:rPr>
        <w:br w:type="page"/>
      </w:r>
      <w:r>
        <w:rPr>
          <w:rFonts w:ascii="Arial" w:hAnsi="Arial" w:cs="Arial"/>
          <w:b/>
        </w:rPr>
        <w:lastRenderedPageBreak/>
        <w:t>Attachment B</w:t>
      </w:r>
    </w:p>
    <w:p w:rsidR="000971FE" w:rsidRPr="00CF5AB1" w:rsidRDefault="000971FE" w:rsidP="000971FE">
      <w:pPr>
        <w:tabs>
          <w:tab w:val="center" w:pos="5400"/>
        </w:tabs>
        <w:suppressAutoHyphens/>
        <w:jc w:val="center"/>
        <w:rPr>
          <w:rFonts w:ascii="Arial" w:hAnsi="Arial" w:cs="Arial"/>
          <w:spacing w:val="-3"/>
        </w:rPr>
      </w:pPr>
      <w:r w:rsidRPr="00CF5AB1">
        <w:rPr>
          <w:rFonts w:ascii="Arial" w:hAnsi="Arial" w:cs="Arial"/>
          <w:b/>
          <w:spacing w:val="-3"/>
        </w:rPr>
        <w:t>PROPOSAL SIGNATURE SHEET</w:t>
      </w:r>
    </w:p>
    <w:p w:rsidR="000971FE" w:rsidRPr="00CF5AB1" w:rsidRDefault="000971FE" w:rsidP="000971FE">
      <w:pPr>
        <w:tabs>
          <w:tab w:val="left" w:pos="0"/>
        </w:tabs>
        <w:suppressAutoHyphens/>
        <w:jc w:val="center"/>
        <w:rPr>
          <w:rFonts w:ascii="Arial" w:hAnsi="Arial" w:cs="Arial"/>
          <w:spacing w:val="-3"/>
        </w:rPr>
      </w:pPr>
    </w:p>
    <w:p w:rsidR="000971FE" w:rsidRPr="007C2C87" w:rsidRDefault="000971FE" w:rsidP="000971FE">
      <w:pPr>
        <w:ind w:left="-90" w:right="-720"/>
        <w:rPr>
          <w:sz w:val="22"/>
          <w:szCs w:val="22"/>
        </w:rPr>
      </w:pPr>
      <w:r w:rsidRPr="007C2C87">
        <w:rPr>
          <w:sz w:val="22"/>
          <w:szCs w:val="22"/>
        </w:rPr>
        <w:t>My signature certifies that the proposal as submitted complies with all requirements specified in this Request for Proposal (“RFP”).</w:t>
      </w:r>
    </w:p>
    <w:p w:rsidR="000971FE" w:rsidRPr="007C2C87" w:rsidRDefault="000971FE" w:rsidP="000971FE">
      <w:pPr>
        <w:ind w:left="-90" w:right="-720"/>
        <w:rPr>
          <w:sz w:val="22"/>
          <w:szCs w:val="22"/>
        </w:rPr>
      </w:pPr>
    </w:p>
    <w:p w:rsidR="000971FE" w:rsidRPr="007C2C87" w:rsidRDefault="000971FE" w:rsidP="000971FE">
      <w:pPr>
        <w:ind w:left="-90" w:right="-720"/>
        <w:rPr>
          <w:sz w:val="22"/>
          <w:szCs w:val="22"/>
        </w:rPr>
      </w:pPr>
      <w:r w:rsidRPr="007C2C87">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0971FE" w:rsidRPr="007C2C87" w:rsidRDefault="000971FE" w:rsidP="000971FE">
      <w:pPr>
        <w:ind w:left="-90" w:right="-720"/>
        <w:rPr>
          <w:sz w:val="22"/>
          <w:szCs w:val="22"/>
        </w:rPr>
      </w:pPr>
    </w:p>
    <w:p w:rsidR="000971FE" w:rsidRDefault="000971FE" w:rsidP="000971FE">
      <w:pPr>
        <w:ind w:left="-90" w:right="-720"/>
        <w:rPr>
          <w:sz w:val="22"/>
          <w:szCs w:val="22"/>
        </w:rPr>
      </w:pPr>
      <w:r w:rsidRPr="007C2C87">
        <w:rPr>
          <w:sz w:val="22"/>
          <w:szCs w:val="22"/>
        </w:rPr>
        <w:t>I hereby certify that I am authorized to sign as a legal representative for the business entity submitting this proposal</w:t>
      </w:r>
    </w:p>
    <w:p w:rsidR="000971FE" w:rsidRPr="00F65D08" w:rsidRDefault="000971FE" w:rsidP="000971FE">
      <w:pPr>
        <w:ind w:left="-90" w:right="-720"/>
        <w:rPr>
          <w:sz w:val="22"/>
          <w:szCs w:val="22"/>
        </w:rPr>
      </w:pPr>
      <w:r w:rsidRPr="00F65D08">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0971FE" w:rsidRPr="00F65D08" w:rsidTr="00251B71">
        <w:trPr>
          <w:trHeight w:val="360"/>
        </w:trPr>
        <w:tc>
          <w:tcPr>
            <w:tcW w:w="10044" w:type="dxa"/>
          </w:tcPr>
          <w:p w:rsidR="000971FE" w:rsidRPr="00F65D08" w:rsidRDefault="000971FE" w:rsidP="00251B71">
            <w:r w:rsidRPr="00F65D08">
              <w:rPr>
                <w:sz w:val="22"/>
                <w:szCs w:val="22"/>
              </w:rPr>
              <w:t xml:space="preserve">LEGAL NAME OF OFFEROR (DO </w:t>
            </w:r>
            <w:r w:rsidRPr="00F65D08">
              <w:rPr>
                <w:sz w:val="22"/>
                <w:szCs w:val="22"/>
                <w:u w:val="single"/>
              </w:rPr>
              <w:t>NOT</w:t>
            </w:r>
            <w:r w:rsidRPr="00F65D08">
              <w:rPr>
                <w:sz w:val="22"/>
                <w:szCs w:val="22"/>
              </w:rPr>
              <w:t xml:space="preserve"> USE TRADE NAME):</w:t>
            </w:r>
          </w:p>
        </w:tc>
      </w:tr>
      <w:tr w:rsidR="000971FE" w:rsidRPr="00F65D08" w:rsidTr="00251B71">
        <w:trPr>
          <w:trHeight w:val="360"/>
        </w:trPr>
        <w:tc>
          <w:tcPr>
            <w:tcW w:w="10044" w:type="dxa"/>
          </w:tcPr>
          <w:p w:rsidR="000971FE" w:rsidRPr="00F65D08" w:rsidRDefault="000971FE" w:rsidP="00251B71"/>
        </w:tc>
      </w:tr>
      <w:tr w:rsidR="000971FE" w:rsidRPr="00F65D08" w:rsidTr="00251B71">
        <w:trPr>
          <w:trHeight w:val="360"/>
        </w:trPr>
        <w:tc>
          <w:tcPr>
            <w:tcW w:w="10044" w:type="dxa"/>
          </w:tcPr>
          <w:p w:rsidR="000971FE" w:rsidRPr="00F65D08" w:rsidRDefault="000971FE" w:rsidP="00251B71">
            <w:r w:rsidRPr="00F65D08">
              <w:rPr>
                <w:sz w:val="22"/>
                <w:szCs w:val="22"/>
              </w:rPr>
              <w:t>ADDRESS:</w:t>
            </w:r>
          </w:p>
        </w:tc>
      </w:tr>
      <w:tr w:rsidR="000971FE" w:rsidRPr="00F65D08" w:rsidTr="00251B71">
        <w:trPr>
          <w:trHeight w:val="360"/>
        </w:trPr>
        <w:tc>
          <w:tcPr>
            <w:tcW w:w="10044" w:type="dxa"/>
          </w:tcPr>
          <w:p w:rsidR="000971FE" w:rsidRPr="00F65D08" w:rsidRDefault="000971FE" w:rsidP="00251B71"/>
        </w:tc>
      </w:tr>
      <w:tr w:rsidR="000971FE" w:rsidRPr="00F65D08" w:rsidTr="00251B71">
        <w:trPr>
          <w:trHeight w:val="360"/>
        </w:trPr>
        <w:tc>
          <w:tcPr>
            <w:tcW w:w="10044" w:type="dxa"/>
          </w:tcPr>
          <w:p w:rsidR="000971FE" w:rsidRPr="00F65D08" w:rsidRDefault="000971FE" w:rsidP="00251B71"/>
        </w:tc>
      </w:tr>
      <w:tr w:rsidR="000971FE" w:rsidRPr="00F65D08" w:rsidTr="00251B71">
        <w:trPr>
          <w:trHeight w:val="360"/>
        </w:trPr>
        <w:tc>
          <w:tcPr>
            <w:tcW w:w="10044" w:type="dxa"/>
          </w:tcPr>
          <w:p w:rsidR="000971FE" w:rsidRPr="00F65D08" w:rsidRDefault="000971FE" w:rsidP="00251B71"/>
        </w:tc>
      </w:tr>
      <w:tr w:rsidR="000971FE" w:rsidRPr="00F65D08" w:rsidTr="00251B71">
        <w:trPr>
          <w:trHeight w:val="360"/>
        </w:trPr>
        <w:tc>
          <w:tcPr>
            <w:tcW w:w="10044" w:type="dxa"/>
          </w:tcPr>
          <w:p w:rsidR="000971FE" w:rsidRPr="00F65D08" w:rsidRDefault="000971FE" w:rsidP="00251B71">
            <w:r w:rsidRPr="00F65D08">
              <w:rPr>
                <w:sz w:val="22"/>
                <w:szCs w:val="22"/>
              </w:rPr>
              <w:t>SIGNATURE:</w:t>
            </w:r>
          </w:p>
        </w:tc>
      </w:tr>
      <w:tr w:rsidR="000971FE" w:rsidRPr="00F65D08" w:rsidTr="00251B71">
        <w:trPr>
          <w:trHeight w:val="360"/>
        </w:trPr>
        <w:tc>
          <w:tcPr>
            <w:tcW w:w="10044" w:type="dxa"/>
          </w:tcPr>
          <w:p w:rsidR="000971FE" w:rsidRPr="00F65D08" w:rsidRDefault="000971FE" w:rsidP="00251B71">
            <w:r w:rsidRPr="00F65D08">
              <w:rPr>
                <w:sz w:val="22"/>
                <w:szCs w:val="22"/>
              </w:rPr>
              <w:t>NAME OF PERSON SIGNING (print):</w:t>
            </w:r>
          </w:p>
        </w:tc>
      </w:tr>
      <w:tr w:rsidR="000971FE" w:rsidRPr="00F65D08" w:rsidTr="00251B71">
        <w:trPr>
          <w:trHeight w:val="360"/>
        </w:trPr>
        <w:tc>
          <w:tcPr>
            <w:tcW w:w="10044" w:type="dxa"/>
          </w:tcPr>
          <w:p w:rsidR="000971FE" w:rsidRPr="00F65D08" w:rsidRDefault="000971FE" w:rsidP="00251B71">
            <w:r w:rsidRPr="00F65D08">
              <w:rPr>
                <w:sz w:val="22"/>
                <w:szCs w:val="22"/>
              </w:rPr>
              <w:t>TITLE:</w:t>
            </w:r>
          </w:p>
        </w:tc>
      </w:tr>
      <w:tr w:rsidR="000971FE" w:rsidRPr="00F65D08" w:rsidTr="00251B71">
        <w:trPr>
          <w:trHeight w:val="360"/>
        </w:trPr>
        <w:tc>
          <w:tcPr>
            <w:tcW w:w="10044" w:type="dxa"/>
          </w:tcPr>
          <w:p w:rsidR="000971FE" w:rsidRPr="00F65D08" w:rsidRDefault="000971FE" w:rsidP="00251B71">
            <w:r w:rsidRPr="00F65D08">
              <w:rPr>
                <w:sz w:val="22"/>
                <w:szCs w:val="22"/>
              </w:rPr>
              <w:t>TELEPHONE:</w:t>
            </w:r>
          </w:p>
        </w:tc>
      </w:tr>
      <w:tr w:rsidR="000971FE" w:rsidRPr="00F65D08" w:rsidTr="00251B71">
        <w:trPr>
          <w:trHeight w:val="360"/>
        </w:trPr>
        <w:tc>
          <w:tcPr>
            <w:tcW w:w="10044" w:type="dxa"/>
          </w:tcPr>
          <w:p w:rsidR="000971FE" w:rsidRPr="00F65D08" w:rsidRDefault="000971FE" w:rsidP="00251B71">
            <w:r w:rsidRPr="00F65D08">
              <w:rPr>
                <w:sz w:val="22"/>
                <w:szCs w:val="22"/>
              </w:rPr>
              <w:t>FAX:</w:t>
            </w:r>
          </w:p>
        </w:tc>
      </w:tr>
      <w:tr w:rsidR="000971FE" w:rsidRPr="00F65D08" w:rsidTr="00251B71">
        <w:trPr>
          <w:trHeight w:val="360"/>
        </w:trPr>
        <w:tc>
          <w:tcPr>
            <w:tcW w:w="10044" w:type="dxa"/>
          </w:tcPr>
          <w:p w:rsidR="000971FE" w:rsidRPr="00F65D08" w:rsidRDefault="000971FE" w:rsidP="00251B71">
            <w:r w:rsidRPr="00F65D08">
              <w:rPr>
                <w:sz w:val="22"/>
                <w:szCs w:val="22"/>
              </w:rPr>
              <w:t>E-MAIL ADDRESS:</w:t>
            </w:r>
          </w:p>
        </w:tc>
      </w:tr>
      <w:tr w:rsidR="000971FE" w:rsidRPr="00F65D08" w:rsidTr="00251B71">
        <w:trPr>
          <w:trHeight w:val="360"/>
        </w:trPr>
        <w:tc>
          <w:tcPr>
            <w:tcW w:w="10044" w:type="dxa"/>
          </w:tcPr>
          <w:p w:rsidR="000971FE" w:rsidRPr="00F65D08" w:rsidRDefault="000971FE" w:rsidP="00251B71">
            <w:r w:rsidRPr="00F65D08">
              <w:rPr>
                <w:sz w:val="22"/>
                <w:szCs w:val="22"/>
              </w:rPr>
              <w:t>DATE:</w:t>
            </w:r>
          </w:p>
        </w:tc>
      </w:tr>
      <w:tr w:rsidR="000971FE" w:rsidRPr="00F65D08" w:rsidTr="00251B71">
        <w:trPr>
          <w:trHeight w:val="360"/>
        </w:trPr>
        <w:tc>
          <w:tcPr>
            <w:tcW w:w="10044" w:type="dxa"/>
          </w:tcPr>
          <w:p w:rsidR="000971FE" w:rsidRDefault="000971FE" w:rsidP="00251B71">
            <w:r w:rsidRPr="00CC5311">
              <w:rPr>
                <w:sz w:val="22"/>
                <w:szCs w:val="22"/>
              </w:rPr>
              <w:t>MY/OUR VIRGINIA ARCHITECT/ENGINEERS REGISTRATION NUMBER IS</w:t>
            </w:r>
          </w:p>
          <w:p w:rsidR="000971FE" w:rsidRDefault="000971FE" w:rsidP="00251B71"/>
          <w:p w:rsidR="000971FE" w:rsidRDefault="000971FE" w:rsidP="00251B71"/>
        </w:tc>
      </w:tr>
    </w:tbl>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7B49D0" w:rsidRDefault="007B49D0" w:rsidP="000971FE">
      <w:pPr>
        <w:tabs>
          <w:tab w:val="left" w:pos="0"/>
        </w:tabs>
        <w:suppressAutoHyphens/>
        <w:jc w:val="both"/>
        <w:rPr>
          <w:rFonts w:ascii="Arial" w:hAnsi="Arial" w:cs="Arial"/>
          <w:b/>
          <w:bCs/>
          <w:sz w:val="22"/>
          <w:szCs w:val="22"/>
        </w:rPr>
      </w:pPr>
    </w:p>
    <w:p w:rsidR="000971FE" w:rsidRDefault="000971FE" w:rsidP="000971FE">
      <w:pPr>
        <w:tabs>
          <w:tab w:val="left" w:pos="0"/>
        </w:tabs>
        <w:suppressAutoHyphens/>
        <w:jc w:val="both"/>
        <w:rPr>
          <w:rFonts w:ascii="Arial" w:hAnsi="Arial" w:cs="Arial"/>
          <w:b/>
          <w:bCs/>
          <w:sz w:val="22"/>
          <w:szCs w:val="22"/>
        </w:rPr>
      </w:pPr>
    </w:p>
    <w:p w:rsidR="000971FE" w:rsidRPr="00EA3428" w:rsidRDefault="000971FE" w:rsidP="000971FE">
      <w:pPr>
        <w:keepNext/>
        <w:widowControl w:val="0"/>
        <w:tabs>
          <w:tab w:val="left" w:pos="-720"/>
        </w:tabs>
        <w:suppressAutoHyphens/>
        <w:jc w:val="both"/>
        <w:outlineLvl w:val="5"/>
        <w:rPr>
          <w:rFonts w:ascii="Univers Bold" w:hAnsi="Univers Bold"/>
          <w:b/>
          <w:spacing w:val="-2"/>
          <w:szCs w:val="20"/>
          <w:u w:val="single"/>
        </w:rPr>
      </w:pPr>
      <w:r w:rsidRPr="00EA3428">
        <w:rPr>
          <w:rFonts w:ascii="Univers Bold" w:hAnsi="Univers Bold"/>
          <w:b/>
          <w:spacing w:val="-2"/>
          <w:szCs w:val="20"/>
          <w:u w:val="single"/>
        </w:rPr>
        <w:lastRenderedPageBreak/>
        <w:t>Company Legal Name:  ________________________________________</w:t>
      </w:r>
    </w:p>
    <w:p w:rsidR="000971FE" w:rsidRPr="00EA3428" w:rsidRDefault="000971FE" w:rsidP="000971FE"/>
    <w:p w:rsidR="000971FE" w:rsidRPr="00EA3428" w:rsidRDefault="000971FE" w:rsidP="000971FE">
      <w:pPr>
        <w:jc w:val="center"/>
        <w:rPr>
          <w:rFonts w:ascii="Garamond" w:hAnsi="Garamond"/>
          <w:b/>
          <w:sz w:val="22"/>
          <w:szCs w:val="22"/>
        </w:rPr>
      </w:pPr>
      <w:r w:rsidRPr="00EA3428">
        <w:rPr>
          <w:rFonts w:ascii="Garamond" w:hAnsi="Garamond"/>
          <w:b/>
          <w:sz w:val="22"/>
          <w:szCs w:val="22"/>
        </w:rPr>
        <w:t xml:space="preserve">PLEASE SPECIFY YOUR </w:t>
      </w:r>
      <w:r w:rsidRPr="00EA3428">
        <w:rPr>
          <w:rFonts w:ascii="Garamond" w:hAnsi="Garamond"/>
          <w:b/>
          <w:sz w:val="22"/>
          <w:szCs w:val="22"/>
          <w:u w:val="single"/>
        </w:rPr>
        <w:t xml:space="preserve">BUSINESS CATEGORY </w:t>
      </w:r>
      <w:r w:rsidRPr="00EA3428">
        <w:rPr>
          <w:rFonts w:ascii="Garamond" w:hAnsi="Garamond"/>
          <w:b/>
          <w:sz w:val="22"/>
          <w:szCs w:val="22"/>
        </w:rPr>
        <w:t>BY CHECKING THE APPROPRIATE BOX(ES) BELOW.</w:t>
      </w:r>
    </w:p>
    <w:p w:rsidR="000971FE" w:rsidRPr="00EA3428" w:rsidRDefault="000971FE" w:rsidP="000971FE">
      <w:pPr>
        <w:jc w:val="center"/>
        <w:rPr>
          <w:rFonts w:ascii="Garamond" w:hAnsi="Garamond"/>
          <w:b/>
          <w:sz w:val="8"/>
          <w:szCs w:val="8"/>
        </w:rPr>
      </w:pPr>
    </w:p>
    <w:p w:rsidR="000971FE" w:rsidRPr="00EA3428" w:rsidRDefault="00800083" w:rsidP="000971FE">
      <w:pPr>
        <w:rPr>
          <w:rFonts w:ascii="Garamond" w:hAnsi="Garamond"/>
          <w:b/>
          <w:sz w:val="22"/>
          <w:szCs w:val="22"/>
        </w:rPr>
      </w:pPr>
      <w:r>
        <w:rPr>
          <w:noProof/>
        </w:rPr>
        <w:pict>
          <v:shape id="_x0000_s1030" type="#_x0000_t202" style="position:absolute;margin-left:316.5pt;margin-top:1.4pt;width:213pt;height:94.2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" strokeweight="3pt">
            <v:textbox>
              <w:txbxContent>
                <w:p w:rsidR="004862B2" w:rsidRDefault="004862B2" w:rsidP="000971FE">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rsidR="004862B2" w:rsidRDefault="004862B2" w:rsidP="000971FE">
                  <w:pPr>
                    <w:jc w:val="both"/>
                    <w:rPr>
                      <w:rFonts w:ascii="Garamond" w:hAnsi="Garamond"/>
                      <w:sz w:val="18"/>
                      <w:szCs w:val="18"/>
                    </w:rPr>
                  </w:pPr>
                </w:p>
                <w:p w:rsidR="004862B2" w:rsidRPr="007E13D0" w:rsidRDefault="004862B2" w:rsidP="000971FE">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w:r>
      <w:r w:rsidR="000971FE" w:rsidRPr="00EA3428">
        <w:rPr>
          <w:rFonts w:ascii="Garamond" w:hAnsi="Garamond"/>
          <w:b/>
          <w:sz w:val="22"/>
          <w:szCs w:val="22"/>
        </w:rPr>
        <w:tab/>
        <w:t>(Check all that apply.)</w:t>
      </w:r>
    </w:p>
    <w:p w:rsidR="000971FE" w:rsidRPr="00EA3428" w:rsidRDefault="000971FE" w:rsidP="000971FE">
      <w:pPr>
        <w:jc w:val="center"/>
        <w:rPr>
          <w:rFonts w:ascii="Garamond" w:hAnsi="Garamond"/>
          <w:b/>
          <w:sz w:val="22"/>
          <w:szCs w:val="22"/>
        </w:rPr>
      </w:pPr>
    </w:p>
    <w:p w:rsidR="000971FE" w:rsidRPr="00EA3428" w:rsidRDefault="000971FE" w:rsidP="000971FE">
      <w:pPr>
        <w:spacing w:line="360" w:lineRule="auto"/>
        <w:ind w:firstLine="720"/>
        <w:rPr>
          <w:rFonts w:ascii="Garamond" w:hAnsi="Garamond"/>
          <w:b/>
          <w:sz w:val="20"/>
          <w:szCs w:val="20"/>
        </w:rPr>
      </w:pPr>
      <w:r w:rsidRPr="00EA3428">
        <w:rPr>
          <w:rFonts w:ascii="Garamond" w:hAnsi="Garamond"/>
          <w:b/>
          <w:sz w:val="22"/>
          <w:szCs w:val="22"/>
        </w:rPr>
        <w:t xml:space="preserve">□ </w:t>
      </w:r>
      <w:r w:rsidRPr="00EA3428">
        <w:rPr>
          <w:rFonts w:ascii="Garamond" w:hAnsi="Garamond"/>
          <w:b/>
          <w:sz w:val="20"/>
          <w:szCs w:val="20"/>
        </w:rPr>
        <w:t xml:space="preserve">SMALL BUSINESS </w:t>
      </w:r>
    </w:p>
    <w:p w:rsidR="000971FE" w:rsidRPr="00EA3428" w:rsidRDefault="000971FE" w:rsidP="000971FE">
      <w:pPr>
        <w:spacing w:line="360" w:lineRule="auto"/>
        <w:rPr>
          <w:rFonts w:ascii="Garamond" w:hAnsi="Garamond"/>
          <w:b/>
          <w:sz w:val="20"/>
          <w:szCs w:val="20"/>
        </w:rPr>
      </w:pPr>
      <w:r w:rsidRPr="00EA3428">
        <w:rPr>
          <w:rFonts w:ascii="Garamond" w:hAnsi="Garamond"/>
          <w:b/>
          <w:sz w:val="20"/>
          <w:szCs w:val="20"/>
        </w:rPr>
        <w:tab/>
        <w:t>□ WOMEN-OWNED BUSINESS</w:t>
      </w:r>
    </w:p>
    <w:p w:rsidR="000971FE" w:rsidRPr="00EA3428" w:rsidRDefault="000971FE" w:rsidP="000971FE">
      <w:pPr>
        <w:spacing w:line="360" w:lineRule="auto"/>
        <w:rPr>
          <w:rFonts w:ascii="Garamond" w:hAnsi="Garamond"/>
          <w:b/>
          <w:sz w:val="20"/>
          <w:szCs w:val="20"/>
        </w:rPr>
      </w:pPr>
      <w:r w:rsidRPr="00EA3428">
        <w:rPr>
          <w:rFonts w:ascii="Garamond" w:hAnsi="Garamond"/>
          <w:b/>
          <w:sz w:val="20"/>
          <w:szCs w:val="20"/>
        </w:rPr>
        <w:tab/>
        <w:t>□ MINORITY-OWNED BUSINESS</w:t>
      </w:r>
    </w:p>
    <w:p w:rsidR="000971FE" w:rsidRPr="00EA3428" w:rsidRDefault="000971FE" w:rsidP="000971FE">
      <w:pPr>
        <w:spacing w:line="360" w:lineRule="auto"/>
        <w:rPr>
          <w:rFonts w:ascii="Garamond" w:hAnsi="Garamond"/>
          <w:b/>
          <w:sz w:val="20"/>
          <w:szCs w:val="20"/>
        </w:rPr>
      </w:pPr>
      <w:r w:rsidRPr="00EA3428">
        <w:rPr>
          <w:rFonts w:ascii="Garamond" w:hAnsi="Garamond"/>
          <w:b/>
          <w:sz w:val="20"/>
          <w:szCs w:val="20"/>
        </w:rPr>
        <w:tab/>
        <w:t>□ SERVICE DISABLED VETERAN</w:t>
      </w:r>
    </w:p>
    <w:p w:rsidR="000971FE" w:rsidRPr="00EA3428" w:rsidRDefault="000971FE" w:rsidP="000971FE">
      <w:pPr>
        <w:spacing w:line="360" w:lineRule="auto"/>
        <w:rPr>
          <w:rFonts w:ascii="Garamond" w:hAnsi="Garamond"/>
          <w:b/>
          <w:sz w:val="20"/>
          <w:szCs w:val="20"/>
        </w:rPr>
      </w:pPr>
      <w:r w:rsidRPr="00EA3428">
        <w:rPr>
          <w:rFonts w:ascii="Garamond" w:hAnsi="Garamond"/>
          <w:b/>
          <w:sz w:val="20"/>
          <w:szCs w:val="20"/>
        </w:rPr>
        <w:tab/>
        <w:t>□ LARGE</w:t>
      </w:r>
    </w:p>
    <w:p w:rsidR="000971FE" w:rsidRPr="00EA3428" w:rsidRDefault="000971FE" w:rsidP="000971FE">
      <w:pPr>
        <w:spacing w:line="360" w:lineRule="auto"/>
        <w:rPr>
          <w:rFonts w:ascii="Garamond" w:hAnsi="Garamond"/>
          <w:b/>
          <w:sz w:val="20"/>
          <w:szCs w:val="20"/>
        </w:rPr>
      </w:pPr>
      <w:r w:rsidRPr="00EA3428">
        <w:rPr>
          <w:rFonts w:ascii="Garamond" w:hAnsi="Garamond"/>
          <w:b/>
          <w:sz w:val="20"/>
          <w:szCs w:val="20"/>
        </w:rPr>
        <w:tab/>
        <w:t>□ NONPROFIT</w:t>
      </w:r>
    </w:p>
    <w:p w:rsidR="000971FE" w:rsidRPr="00EA3428" w:rsidRDefault="000971FE" w:rsidP="000971FE">
      <w:pPr>
        <w:spacing w:line="360" w:lineRule="auto"/>
        <w:rPr>
          <w:rFonts w:ascii="Garamond" w:hAnsi="Garamond"/>
          <w:sz w:val="20"/>
          <w:szCs w:val="20"/>
        </w:rPr>
      </w:pPr>
      <w:r w:rsidRPr="00EA3428">
        <w:rPr>
          <w:rFonts w:ascii="Garamond" w:hAnsi="Garamond"/>
          <w:b/>
          <w:sz w:val="20"/>
          <w:szCs w:val="20"/>
        </w:rPr>
        <w:tab/>
        <w:t>□ NONE OF THE ABOVE</w:t>
      </w:r>
    </w:p>
    <w:p w:rsidR="000971FE" w:rsidRDefault="00800083" w:rsidP="000971FE">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w:pict>
          <v:shape id="Text Box 9" o:spid="_x0000_s1029" type="#_x0000_t202" style="position:absolute;margin-left:-50.4pt;margin-top:29.05pt;width:567pt;height:411.9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" strokeweight="3pt">
            <v:stroke linestyle="thinThin"/>
            <v:textbox>
              <w:txbxContent>
                <w:p w:rsidR="004862B2" w:rsidRDefault="004862B2" w:rsidP="000971FE">
                  <w:pPr>
                    <w:ind w:firstLine="180"/>
                    <w:jc w:val="center"/>
                    <w:rPr>
                      <w:b/>
                      <w:smallCaps/>
                      <w:sz w:val="18"/>
                      <w:szCs w:val="18"/>
                    </w:rPr>
                  </w:pPr>
                  <w:r w:rsidRPr="0085316C">
                    <w:rPr>
                      <w:b/>
                      <w:smallCaps/>
                      <w:sz w:val="18"/>
                      <w:szCs w:val="18"/>
                    </w:rPr>
                    <w:t>definitions</w:t>
                  </w:r>
                </w:p>
                <w:p w:rsidR="004862B2" w:rsidRPr="00AE4F30" w:rsidRDefault="004862B2" w:rsidP="000971FE">
                  <w:pPr>
                    <w:ind w:firstLine="180"/>
                    <w:jc w:val="center"/>
                    <w:rPr>
                      <w:b/>
                      <w:smallCaps/>
                      <w:sz w:val="8"/>
                      <w:szCs w:val="8"/>
                    </w:rPr>
                  </w:pPr>
                </w:p>
                <w:p w:rsidR="004862B2" w:rsidRPr="005A4183" w:rsidRDefault="004862B2" w:rsidP="000971FE">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4862B2" w:rsidRPr="00AE4F30" w:rsidRDefault="004862B2" w:rsidP="000971FE">
                  <w:pPr>
                    <w:ind w:firstLine="180"/>
                    <w:rPr>
                      <w:rFonts w:ascii="Garamond" w:hAnsi="Garamond"/>
                      <w:sz w:val="8"/>
                      <w:szCs w:val="8"/>
                    </w:rPr>
                  </w:pPr>
                </w:p>
                <w:p w:rsidR="004862B2" w:rsidRDefault="004862B2" w:rsidP="000971FE">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4862B2" w:rsidRPr="00907220" w:rsidRDefault="004862B2" w:rsidP="000971FE">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4862B2" w:rsidRDefault="004862B2" w:rsidP="000971FE">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4862B2" w:rsidRPr="00E91E6E" w:rsidRDefault="004862B2" w:rsidP="000971FE">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4862B2" w:rsidRPr="00907220" w:rsidRDefault="004862B2" w:rsidP="000971FE">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4862B2" w:rsidRPr="00907220" w:rsidRDefault="004862B2" w:rsidP="000971FE">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4862B2" w:rsidRPr="00907220" w:rsidRDefault="004862B2" w:rsidP="000971FE">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4862B2" w:rsidRPr="00907220" w:rsidRDefault="004862B2" w:rsidP="000971FE">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4862B2" w:rsidRPr="00907220" w:rsidRDefault="004862B2" w:rsidP="000971FE">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4862B2" w:rsidRDefault="004862B2" w:rsidP="000971FE">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4862B2" w:rsidRDefault="004862B2" w:rsidP="000971FE">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4862B2" w:rsidRPr="004C0D82" w:rsidRDefault="004862B2" w:rsidP="000971FE">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4862B2" w:rsidRPr="00E91E6E" w:rsidRDefault="004862B2" w:rsidP="000971FE">
                  <w:pPr>
                    <w:pStyle w:val="NormalWeb"/>
                    <w:ind w:left="720" w:hanging="720"/>
                    <w:jc w:val="both"/>
                    <w:rPr>
                      <w:rFonts w:ascii="Garamond" w:hAnsi="Garamond"/>
                      <w:sz w:val="18"/>
                      <w:szCs w:val="18"/>
                    </w:rPr>
                  </w:pPr>
                </w:p>
                <w:p w:rsidR="004862B2" w:rsidRDefault="004862B2" w:rsidP="000971FE">
                  <w:pPr>
                    <w:ind w:firstLine="180"/>
                    <w:jc w:val="both"/>
                    <w:rPr>
                      <w:sz w:val="18"/>
                      <w:szCs w:val="18"/>
                    </w:rPr>
                  </w:pPr>
                </w:p>
                <w:p w:rsidR="004862B2" w:rsidRPr="0085316C" w:rsidRDefault="004862B2" w:rsidP="000971FE">
                  <w:pPr>
                    <w:ind w:firstLine="180"/>
                    <w:rPr>
                      <w:sz w:val="18"/>
                      <w:szCs w:val="18"/>
                    </w:rPr>
                  </w:pPr>
                </w:p>
              </w:txbxContent>
            </v:textbox>
          </v:shape>
        </w:pict>
      </w:r>
      <w:r w:rsidR="000971FE" w:rsidRPr="00EA3428">
        <w:rPr>
          <w:b/>
          <w:bCs/>
          <w:spacing w:val="-3"/>
          <w:sz w:val="20"/>
        </w:rPr>
        <w:t>If certified by the Virginia Minority Business Enterprises (DMBE), provide DMBE certification number and expiration date.  ___________________NUMBER</w:t>
      </w:r>
      <w:r w:rsidR="000971FE" w:rsidRPr="00EA3428">
        <w:rPr>
          <w:b/>
          <w:bCs/>
          <w:spacing w:val="-3"/>
          <w:sz w:val="20"/>
        </w:rPr>
        <w:tab/>
        <w:t>______________________DATE</w:t>
      </w:r>
    </w:p>
    <w:p w:rsidR="00037F7A" w:rsidRDefault="00037F7A" w:rsidP="000971FE">
      <w:pPr>
        <w:tabs>
          <w:tab w:val="left" w:pos="0"/>
          <w:tab w:val="left" w:pos="900"/>
          <w:tab w:val="left" w:pos="2880"/>
          <w:tab w:val="left" w:pos="4320"/>
          <w:tab w:val="left" w:pos="4860"/>
          <w:tab w:val="left" w:pos="5580"/>
        </w:tabs>
        <w:suppressAutoHyphens/>
        <w:spacing w:line="360" w:lineRule="auto"/>
        <w:ind w:right="-540"/>
        <w:rPr>
          <w:b/>
          <w:bCs/>
          <w:spacing w:val="-3"/>
          <w:sz w:val="20"/>
        </w:rPr>
      </w:pPr>
    </w:p>
    <w:p w:rsidR="00037F7A" w:rsidRDefault="00037F7A" w:rsidP="000971FE">
      <w:pPr>
        <w:tabs>
          <w:tab w:val="left" w:pos="0"/>
          <w:tab w:val="left" w:pos="900"/>
          <w:tab w:val="left" w:pos="2880"/>
          <w:tab w:val="left" w:pos="4320"/>
          <w:tab w:val="left" w:pos="4860"/>
          <w:tab w:val="left" w:pos="5580"/>
        </w:tabs>
        <w:suppressAutoHyphens/>
        <w:spacing w:line="360" w:lineRule="auto"/>
        <w:ind w:right="-540"/>
        <w:rPr>
          <w:b/>
          <w:bCs/>
          <w:spacing w:val="-3"/>
          <w:sz w:val="20"/>
        </w:rPr>
      </w:pPr>
    </w:p>
    <w:p w:rsidR="00037F7A" w:rsidRPr="00EA3428" w:rsidRDefault="00037F7A" w:rsidP="000971FE">
      <w:pPr>
        <w:tabs>
          <w:tab w:val="left" w:pos="0"/>
          <w:tab w:val="left" w:pos="900"/>
          <w:tab w:val="left" w:pos="2880"/>
          <w:tab w:val="left" w:pos="4320"/>
          <w:tab w:val="left" w:pos="4860"/>
          <w:tab w:val="left" w:pos="5580"/>
        </w:tabs>
        <w:suppressAutoHyphens/>
        <w:spacing w:line="360" w:lineRule="auto"/>
        <w:ind w:right="-540"/>
        <w:rPr>
          <w:b/>
          <w:bCs/>
          <w:spacing w:val="-3"/>
          <w:sz w:val="20"/>
        </w:rPr>
      </w:pPr>
    </w:p>
    <w:p w:rsidR="000971FE" w:rsidRPr="00EA3428" w:rsidRDefault="000971FE" w:rsidP="000971FE">
      <w:pPr>
        <w:tabs>
          <w:tab w:val="left" w:pos="0"/>
          <w:tab w:val="left" w:pos="900"/>
          <w:tab w:val="left" w:pos="2880"/>
          <w:tab w:val="left" w:pos="4320"/>
          <w:tab w:val="left" w:pos="4860"/>
          <w:tab w:val="left" w:pos="5580"/>
        </w:tabs>
        <w:suppressAutoHyphens/>
        <w:spacing w:line="360" w:lineRule="auto"/>
        <w:ind w:right="-540"/>
      </w:pPr>
    </w:p>
    <w:p w:rsidR="000971FE" w:rsidRPr="00EA3428" w:rsidRDefault="000971FE" w:rsidP="000971FE">
      <w:pPr>
        <w:jc w:val="center"/>
        <w:outlineLvl w:val="0"/>
      </w:pPr>
    </w:p>
    <w:p w:rsidR="000971FE" w:rsidRPr="00EA3428" w:rsidRDefault="000971FE" w:rsidP="000971FE">
      <w:pPr>
        <w:numPr>
          <w:ilvl w:val="6"/>
          <w:numId w:val="0"/>
        </w:numPr>
        <w:tabs>
          <w:tab w:val="num" w:pos="3600"/>
        </w:tabs>
        <w:spacing w:before="60" w:after="60"/>
        <w:ind w:left="3600" w:hanging="720"/>
        <w:outlineLvl w:val="5"/>
        <w:rPr>
          <w:bCs/>
          <w:szCs w:val="22"/>
        </w:rPr>
      </w:pPr>
    </w:p>
    <w:p w:rsidR="000971FE" w:rsidRPr="00EA3428" w:rsidRDefault="000971FE" w:rsidP="000971FE"/>
    <w:p w:rsidR="000971FE" w:rsidRPr="00EA3428" w:rsidRDefault="000971FE" w:rsidP="000971FE"/>
    <w:p w:rsidR="000971FE" w:rsidRDefault="000971FE" w:rsidP="000971FE">
      <w:pPr>
        <w:jc w:val="center"/>
        <w:rPr>
          <w:rFonts w:ascii="Arial" w:hAnsi="Arial" w:cs="Arial"/>
          <w:b/>
          <w:bCs/>
        </w:rPr>
      </w:pPr>
      <w:r>
        <w:rPr>
          <w:rFonts w:ascii="Arial" w:hAnsi="Arial" w:cs="Arial"/>
          <w:b/>
          <w:bCs/>
          <w:sz w:val="20"/>
          <w:szCs w:val="20"/>
        </w:rPr>
        <w:br w:type="page"/>
      </w:r>
      <w:r>
        <w:rPr>
          <w:rFonts w:ascii="Arial" w:hAnsi="Arial" w:cs="Arial"/>
          <w:b/>
          <w:bCs/>
        </w:rPr>
        <w:lastRenderedPageBreak/>
        <w:t>ATTACHMENT C</w:t>
      </w:r>
    </w:p>
    <w:p w:rsidR="000971FE" w:rsidRDefault="000971FE" w:rsidP="000971FE">
      <w:pPr>
        <w:jc w:val="center"/>
        <w:rPr>
          <w:rFonts w:ascii="Arial" w:hAnsi="Arial" w:cs="Arial"/>
          <w:b/>
          <w:bCs/>
        </w:rPr>
      </w:pPr>
      <w:r>
        <w:rPr>
          <w:rFonts w:ascii="Arial" w:hAnsi="Arial" w:cs="Arial"/>
          <w:b/>
          <w:bCs/>
        </w:rPr>
        <w:t>PROPRIETARY/CONFIDENTIAL INFORMATION IDENTIFICATION</w:t>
      </w:r>
    </w:p>
    <w:p w:rsidR="000971FE" w:rsidRDefault="000971FE" w:rsidP="000971FE">
      <w:pPr>
        <w:jc w:val="center"/>
        <w:rPr>
          <w:rFonts w:ascii="Arial" w:hAnsi="Arial" w:cs="Arial"/>
          <w:b/>
          <w:bCs/>
        </w:rPr>
      </w:pPr>
    </w:p>
    <w:p w:rsidR="000971FE" w:rsidRDefault="000971FE" w:rsidP="000971FE">
      <w:pPr>
        <w:jc w:val="center"/>
        <w:rPr>
          <w:rFonts w:ascii="Arial" w:hAnsi="Arial" w:cs="Arial"/>
          <w:b/>
          <w:bCs/>
        </w:rPr>
      </w:pPr>
      <w:r w:rsidRPr="003B313F">
        <w:rPr>
          <w:rFonts w:ascii="Arial" w:hAnsi="Arial" w:cs="Arial"/>
          <w:bCs/>
        </w:rPr>
        <w:t>NAME OF FIRM/OFFEROR:</w:t>
      </w:r>
      <w:r>
        <w:rPr>
          <w:rFonts w:ascii="Arial" w:hAnsi="Arial" w:cs="Arial"/>
          <w:b/>
          <w:bCs/>
        </w:rPr>
        <w:t xml:space="preserve"> ______________________________</w:t>
      </w:r>
    </w:p>
    <w:p w:rsidR="000971FE" w:rsidRDefault="000971FE" w:rsidP="000971FE">
      <w:pPr>
        <w:pStyle w:val="BodyText"/>
        <w:rPr>
          <w:rFonts w:cs="Arial"/>
        </w:rPr>
      </w:pPr>
    </w:p>
    <w:p w:rsidR="000971FE" w:rsidRDefault="000971FE" w:rsidP="000971FE">
      <w:pPr>
        <w:pStyle w:val="BodyText"/>
        <w:jc w:val="both"/>
        <w:rPr>
          <w:rFonts w:ascii="Arial" w:hAnsi="Arial" w:cs="Arial"/>
          <w:sz w:val="24"/>
        </w:rPr>
      </w:pPr>
      <w:r>
        <w:rPr>
          <w:rFonts w:ascii="Arial" w:hAnsi="Arial" w:cs="Arial"/>
          <w:sz w:val="24"/>
        </w:rPr>
        <w:t xml:space="preserve">Trade secrets or proprietary information submitted by an </w:t>
      </w:r>
      <w:proofErr w:type="spellStart"/>
      <w:r>
        <w:rPr>
          <w:rFonts w:ascii="Arial" w:hAnsi="Arial" w:cs="Arial"/>
          <w:sz w:val="24"/>
        </w:rPr>
        <w:t>offeror</w:t>
      </w:r>
      <w:proofErr w:type="spellEnd"/>
      <w:r>
        <w:rPr>
          <w:rFonts w:ascii="Arial" w:hAnsi="Arial" w:cs="Arial"/>
          <w:sz w:val="24"/>
        </w:rPr>
        <w:t xml:space="preserve"> shall not be subject to public disclosure under the Virginia Freedom of Information Act; however, the </w:t>
      </w:r>
      <w:proofErr w:type="spellStart"/>
      <w:r>
        <w:rPr>
          <w:rFonts w:ascii="Arial" w:hAnsi="Arial" w:cs="Arial"/>
          <w:sz w:val="24"/>
        </w:rPr>
        <w:t>offeror</w:t>
      </w:r>
      <w:proofErr w:type="spellEnd"/>
      <w:r>
        <w:rPr>
          <w:rFonts w:ascii="Arial" w:hAnsi="Arial" w:cs="Arial"/>
          <w:sz w:val="24"/>
        </w:rPr>
        <w:t xml:space="preserve"> must invoke the protections of §2.2-4342F of the Code of Virginia, in writing, either before or at the time the data or other material is submitted.  The written notice must specifically identify the data or materials to be protected including the section of the proposal in which it is contained and the page numbers, and states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proofErr w:type="spellStart"/>
      <w:r>
        <w:rPr>
          <w:rFonts w:ascii="Arial" w:hAnsi="Arial" w:cs="Arial"/>
          <w:sz w:val="24"/>
        </w:rPr>
        <w:t>offeror</w:t>
      </w:r>
      <w:proofErr w:type="spellEnd"/>
      <w:r>
        <w:rPr>
          <w:rFonts w:ascii="Arial" w:hAnsi="Arial" w:cs="Arial"/>
          <w:sz w:val="24"/>
        </w:rPr>
        <w:t xml:space="preserve"> refuses to withdraw such a classification designation, the proposal will be rejected.</w:t>
      </w:r>
    </w:p>
    <w:p w:rsidR="000971FE" w:rsidRDefault="000971FE" w:rsidP="000971FE">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1949"/>
        <w:gridCol w:w="5490"/>
      </w:tblGrid>
      <w:tr w:rsidR="000971FE" w:rsidTr="00251B71">
        <w:trPr>
          <w:trHeight w:val="552"/>
        </w:trPr>
        <w:tc>
          <w:tcPr>
            <w:tcW w:w="2966" w:type="dxa"/>
          </w:tcPr>
          <w:p w:rsidR="000971FE" w:rsidRPr="003B313F" w:rsidRDefault="000971FE" w:rsidP="00251B71">
            <w:pPr>
              <w:jc w:val="both"/>
              <w:rPr>
                <w:rFonts w:ascii="Arial" w:hAnsi="Arial" w:cs="Arial"/>
                <w:bCs/>
              </w:rPr>
            </w:pPr>
            <w:r w:rsidRPr="003B313F">
              <w:rPr>
                <w:rFonts w:ascii="Arial" w:hAnsi="Arial" w:cs="Arial"/>
                <w:bCs/>
              </w:rPr>
              <w:t>SECTION/TITLE</w:t>
            </w:r>
          </w:p>
        </w:tc>
        <w:tc>
          <w:tcPr>
            <w:tcW w:w="1997" w:type="dxa"/>
          </w:tcPr>
          <w:p w:rsidR="000971FE" w:rsidRPr="003B313F" w:rsidRDefault="000971FE" w:rsidP="00251B71">
            <w:pPr>
              <w:jc w:val="both"/>
              <w:rPr>
                <w:rFonts w:ascii="Arial" w:hAnsi="Arial" w:cs="Arial"/>
                <w:bCs/>
              </w:rPr>
            </w:pPr>
            <w:r w:rsidRPr="003B313F">
              <w:rPr>
                <w:rFonts w:ascii="Arial" w:hAnsi="Arial" w:cs="Arial"/>
                <w:bCs/>
              </w:rPr>
              <w:t>PAGE NUMBER(S)</w:t>
            </w:r>
          </w:p>
        </w:tc>
        <w:tc>
          <w:tcPr>
            <w:tcW w:w="5945" w:type="dxa"/>
          </w:tcPr>
          <w:p w:rsidR="000971FE" w:rsidRPr="003B313F" w:rsidRDefault="000971FE" w:rsidP="00251B71">
            <w:pPr>
              <w:jc w:val="both"/>
              <w:rPr>
                <w:rFonts w:ascii="Arial" w:hAnsi="Arial" w:cs="Arial"/>
                <w:bCs/>
              </w:rPr>
            </w:pPr>
            <w:r w:rsidRPr="003B313F">
              <w:rPr>
                <w:rFonts w:ascii="Arial" w:hAnsi="Arial" w:cs="Arial"/>
                <w:bCs/>
              </w:rPr>
              <w:t>REASON(S) FOR WITHHOLDING FROM DISCLOSURE</w:t>
            </w:r>
          </w:p>
        </w:tc>
      </w:tr>
      <w:tr w:rsidR="000971FE" w:rsidTr="00251B71">
        <w:trPr>
          <w:trHeight w:val="553"/>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2"/>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3"/>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2"/>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3"/>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2"/>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3"/>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2"/>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r w:rsidR="000971FE" w:rsidTr="00251B71">
        <w:trPr>
          <w:trHeight w:val="553"/>
        </w:trPr>
        <w:tc>
          <w:tcPr>
            <w:tcW w:w="2966" w:type="dxa"/>
          </w:tcPr>
          <w:p w:rsidR="000971FE" w:rsidRDefault="000971FE" w:rsidP="00251B71">
            <w:pPr>
              <w:jc w:val="both"/>
            </w:pPr>
          </w:p>
        </w:tc>
        <w:tc>
          <w:tcPr>
            <w:tcW w:w="1997" w:type="dxa"/>
          </w:tcPr>
          <w:p w:rsidR="000971FE" w:rsidRDefault="000971FE" w:rsidP="00251B71">
            <w:pPr>
              <w:jc w:val="both"/>
            </w:pPr>
          </w:p>
        </w:tc>
        <w:tc>
          <w:tcPr>
            <w:tcW w:w="5945" w:type="dxa"/>
          </w:tcPr>
          <w:p w:rsidR="000971FE" w:rsidRDefault="000971FE" w:rsidP="00251B71">
            <w:pPr>
              <w:jc w:val="both"/>
            </w:pPr>
          </w:p>
        </w:tc>
      </w:tr>
    </w:tbl>
    <w:p w:rsidR="000971FE" w:rsidRDefault="000971FE" w:rsidP="000971FE">
      <w:pPr>
        <w:tabs>
          <w:tab w:val="left" w:pos="4675"/>
          <w:tab w:val="right" w:pos="6732"/>
          <w:tab w:val="left" w:pos="7293"/>
          <w:tab w:val="right" w:pos="9350"/>
        </w:tabs>
      </w:pPr>
    </w:p>
    <w:p w:rsidR="00E96221" w:rsidRDefault="00E96221" w:rsidP="00E16B84">
      <w:pPr>
        <w:tabs>
          <w:tab w:val="left" w:pos="0"/>
        </w:tabs>
        <w:suppressAutoHyphens/>
        <w:rPr>
          <w:rFonts w:ascii="Arial" w:hAnsi="Arial" w:cs="Arial"/>
        </w:rPr>
      </w:pPr>
    </w:p>
    <w:p w:rsidR="00E96221" w:rsidRDefault="00E96221" w:rsidP="00E16B84">
      <w:pPr>
        <w:spacing w:line="480" w:lineRule="auto"/>
        <w:jc w:val="both"/>
        <w:rPr>
          <w:b/>
        </w:rPr>
      </w:pPr>
    </w:p>
    <w:p w:rsidR="00E96221" w:rsidRDefault="00E96221" w:rsidP="0054100E">
      <w:pPr>
        <w:spacing w:line="480" w:lineRule="auto"/>
        <w:jc w:val="center"/>
        <w:rPr>
          <w:rFonts w:ascii="Arial" w:hAnsi="Arial" w:cs="Arial"/>
          <w:b/>
          <w:bCs/>
        </w:rPr>
      </w:pPr>
      <w:r>
        <w:rPr>
          <w:b/>
        </w:rPr>
        <w:br w:type="page"/>
      </w:r>
      <w:r>
        <w:rPr>
          <w:rFonts w:ascii="Arial" w:hAnsi="Arial" w:cs="Arial"/>
          <w:b/>
          <w:bCs/>
        </w:rPr>
        <w:lastRenderedPageBreak/>
        <w:t>ATTACHMENT D</w:t>
      </w:r>
    </w:p>
    <w:p w:rsidR="00E96221" w:rsidRPr="00066664" w:rsidRDefault="00E96221" w:rsidP="00E16B84">
      <w:pPr>
        <w:jc w:val="center"/>
        <w:outlineLvl w:val="0"/>
        <w:rPr>
          <w:rFonts w:ascii="Arial" w:hAnsi="Arial" w:cs="Arial"/>
          <w:b/>
          <w:u w:val="single"/>
        </w:rPr>
      </w:pPr>
      <w:r w:rsidRPr="00066664">
        <w:rPr>
          <w:rFonts w:ascii="Arial" w:hAnsi="Arial" w:cs="Arial"/>
          <w:b/>
          <w:u w:val="single"/>
        </w:rPr>
        <w:t xml:space="preserve">VIRGINIA STATE CORPORATION COMMISSION (SCC) </w:t>
      </w:r>
    </w:p>
    <w:p w:rsidR="00E96221" w:rsidRPr="00066664" w:rsidRDefault="00E96221" w:rsidP="00E16B84">
      <w:pPr>
        <w:jc w:val="center"/>
        <w:rPr>
          <w:rFonts w:ascii="Arial" w:hAnsi="Arial" w:cs="Arial"/>
          <w:b/>
          <w:u w:val="single"/>
        </w:rPr>
      </w:pPr>
      <w:r w:rsidRPr="00066664">
        <w:rPr>
          <w:rFonts w:ascii="Arial" w:hAnsi="Arial" w:cs="Arial"/>
          <w:b/>
          <w:u w:val="single"/>
        </w:rPr>
        <w:t>REGISTRATION INFORMATION</w:t>
      </w:r>
    </w:p>
    <w:p w:rsidR="00E96221" w:rsidRPr="00066664" w:rsidRDefault="00E96221" w:rsidP="00E16B84">
      <w:pPr>
        <w:rPr>
          <w:rFonts w:ascii="Arial" w:hAnsi="Arial" w:cs="Arial"/>
        </w:rPr>
      </w:pPr>
    </w:p>
    <w:p w:rsidR="00E96221" w:rsidRPr="00724F65" w:rsidRDefault="00E96221" w:rsidP="00E16B84">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96221" w:rsidRPr="00724F65" w:rsidRDefault="00E96221" w:rsidP="00E16B84">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96221" w:rsidRPr="00724F65" w:rsidRDefault="00E96221" w:rsidP="00E16B84">
      <w:pPr>
        <w:ind w:right="-540"/>
        <w:rPr>
          <w:rFonts w:ascii="Arial" w:hAnsi="Arial" w:cs="Arial"/>
          <w:b/>
        </w:rPr>
      </w:pPr>
    </w:p>
    <w:p w:rsidR="00E96221" w:rsidRPr="00724F65" w:rsidRDefault="00E96221" w:rsidP="00E16B84">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rsidR="00E96221" w:rsidRPr="00724F65" w:rsidRDefault="00E96221" w:rsidP="00E16B84">
      <w:pPr>
        <w:rPr>
          <w:rFonts w:ascii="Arial" w:eastAsia="MS Mincho" w:hAnsi="Arial" w:cs="Arial"/>
        </w:rPr>
      </w:pPr>
    </w:p>
    <w:p w:rsidR="00E96221" w:rsidRPr="00724F65" w:rsidRDefault="00E96221" w:rsidP="00E16B84">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E96221" w:rsidRPr="00724F65" w:rsidRDefault="00E96221" w:rsidP="00E16B84">
      <w:pPr>
        <w:rPr>
          <w:rFonts w:ascii="Arial" w:eastAsia="MS Mincho" w:hAnsi="Arial" w:cs="Arial"/>
        </w:rPr>
      </w:pPr>
    </w:p>
    <w:p w:rsidR="00E96221" w:rsidRPr="00724F65" w:rsidRDefault="00E96221" w:rsidP="00E16B84">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w:t>
      </w:r>
      <w:proofErr w:type="spellStart"/>
      <w:r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E96221" w:rsidRPr="00724F65" w:rsidRDefault="00E96221" w:rsidP="00E16B84">
      <w:pPr>
        <w:rPr>
          <w:rFonts w:ascii="Arial" w:eastAsia="MS Mincho" w:hAnsi="Arial" w:cs="Arial"/>
        </w:rPr>
      </w:pPr>
    </w:p>
    <w:p w:rsidR="00E96221" w:rsidRPr="00724F65" w:rsidRDefault="00E96221" w:rsidP="00E16B84">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96221" w:rsidRPr="00724F65" w:rsidRDefault="00E96221" w:rsidP="00E16B84">
      <w:pPr>
        <w:rPr>
          <w:rFonts w:ascii="Arial" w:eastAsia="MS Mincho" w:hAnsi="Arial" w:cs="Arial"/>
        </w:rPr>
      </w:pPr>
    </w:p>
    <w:p w:rsidR="00E96221" w:rsidRPr="00724F65" w:rsidRDefault="00E96221" w:rsidP="00E16B84">
      <w:pPr>
        <w:rPr>
          <w:rFonts w:ascii="Arial" w:eastAsia="MS Mincho" w:hAnsi="Arial" w:cs="Arial"/>
        </w:rPr>
      </w:pPr>
    </w:p>
    <w:p w:rsidR="00E96221" w:rsidRPr="00724F65" w:rsidRDefault="00E96221" w:rsidP="00E16B84">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E96221" w:rsidRDefault="00E96221" w:rsidP="00E16B84">
      <w:pPr>
        <w:tabs>
          <w:tab w:val="left" w:pos="0"/>
        </w:tabs>
        <w:suppressAutoHyphens/>
        <w:rPr>
          <w:rFonts w:ascii="Arial" w:hAnsi="Arial" w:cs="Arial"/>
          <w:b/>
        </w:rPr>
      </w:pPr>
    </w:p>
    <w:p w:rsidR="00E96221" w:rsidRPr="008C604E" w:rsidRDefault="00E96221" w:rsidP="00E16B84">
      <w:pPr>
        <w:tabs>
          <w:tab w:val="left" w:pos="0"/>
        </w:tabs>
        <w:suppressAutoHyphens/>
        <w:jc w:val="center"/>
        <w:rPr>
          <w:color w:val="FF0000"/>
        </w:rPr>
      </w:pPr>
    </w:p>
    <w:p w:rsidR="00E96221" w:rsidRPr="008C604E" w:rsidRDefault="00E96221" w:rsidP="00E16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E96221" w:rsidRPr="00641EA3" w:rsidRDefault="00E96221" w:rsidP="00E16B84">
      <w:pPr>
        <w:autoSpaceDE w:val="0"/>
        <w:autoSpaceDN w:val="0"/>
        <w:adjustRightInd w:val="0"/>
      </w:pPr>
      <w:r w:rsidRPr="00641EA3">
        <w:t xml:space="preserve"> </w:t>
      </w:r>
    </w:p>
    <w:p w:rsidR="00E96221" w:rsidRPr="00316AAB" w:rsidRDefault="00E96221" w:rsidP="00E16B84">
      <w:pPr>
        <w:rPr>
          <w:b/>
          <w:bCs/>
          <w:spacing w:val="-3"/>
          <w:sz w:val="20"/>
          <w:szCs w:val="20"/>
        </w:rPr>
      </w:pPr>
    </w:p>
    <w:sectPr w:rsidR="00E96221" w:rsidRPr="00316AAB" w:rsidSect="000C0683">
      <w:footerReference w:type="default" r:id="rId17"/>
      <w:footerReference w:type="first" r:id="rId18"/>
      <w:pgSz w:w="12240" w:h="15840" w:code="1"/>
      <w:pgMar w:top="144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B2" w:rsidRDefault="004862B2">
      <w:r>
        <w:separator/>
      </w:r>
    </w:p>
  </w:endnote>
  <w:endnote w:type="continuationSeparator" w:id="0">
    <w:p w:rsidR="004862B2" w:rsidRDefault="0048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14415"/>
      <w:docPartObj>
        <w:docPartGallery w:val="Page Numbers (Bottom of Page)"/>
        <w:docPartUnique/>
      </w:docPartObj>
    </w:sdtPr>
    <w:sdtEndPr>
      <w:rPr>
        <w:noProof/>
      </w:rPr>
    </w:sdtEndPr>
    <w:sdtContent>
      <w:p w:rsidR="004862B2" w:rsidRDefault="004862B2">
        <w:pPr>
          <w:pStyle w:val="Footer"/>
          <w:jc w:val="center"/>
        </w:pPr>
        <w:r>
          <w:fldChar w:fldCharType="begin"/>
        </w:r>
        <w:r>
          <w:instrText xml:space="preserve"> PAGE   \* MERGEFORMAT </w:instrText>
        </w:r>
        <w:r>
          <w:fldChar w:fldCharType="separate"/>
        </w:r>
        <w:r w:rsidR="00800083">
          <w:rPr>
            <w:noProof/>
          </w:rPr>
          <w:t>2</w:t>
        </w:r>
        <w:r>
          <w:rPr>
            <w:noProof/>
          </w:rPr>
          <w:fldChar w:fldCharType="end"/>
        </w:r>
      </w:p>
    </w:sdtContent>
  </w:sdt>
  <w:p w:rsidR="004862B2" w:rsidRDefault="004862B2" w:rsidP="00DA1923">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B2" w:rsidRDefault="004862B2">
    <w:pPr>
      <w:pStyle w:val="Footer"/>
      <w:jc w:val="center"/>
    </w:pPr>
  </w:p>
  <w:p w:rsidR="004862B2" w:rsidRDefault="00486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B2" w:rsidRDefault="004862B2">
      <w:r>
        <w:separator/>
      </w:r>
    </w:p>
  </w:footnote>
  <w:footnote w:type="continuationSeparator" w:id="0">
    <w:p w:rsidR="004862B2" w:rsidRDefault="00486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701"/>
    <w:multiLevelType w:val="hybridMultilevel"/>
    <w:tmpl w:val="AFDC049C"/>
    <w:lvl w:ilvl="0" w:tplc="F792245A">
      <w:start w:val="1"/>
      <w:numFmt w:val="decimal"/>
      <w:lvlText w:val="%1."/>
      <w:lvlJc w:val="left"/>
      <w:pPr>
        <w:tabs>
          <w:tab w:val="num" w:pos="1080"/>
        </w:tabs>
        <w:ind w:left="1080" w:hanging="360"/>
      </w:pPr>
      <w:rPr>
        <w:rFonts w:cs="Times New Roman" w:hint="default"/>
      </w:rPr>
    </w:lvl>
    <w:lvl w:ilvl="1" w:tplc="1B6ECFE4">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1A1DDD"/>
    <w:multiLevelType w:val="hybridMultilevel"/>
    <w:tmpl w:val="2AAEC6B0"/>
    <w:lvl w:ilvl="0" w:tplc="48DEC3C6">
      <w:start w:val="1"/>
      <w:numFmt w:val="decimal"/>
      <w:lvlText w:val="%1."/>
      <w:lvlJc w:val="left"/>
      <w:pPr>
        <w:tabs>
          <w:tab w:val="num" w:pos="2685"/>
        </w:tabs>
        <w:ind w:left="2685" w:hanging="124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9320C"/>
    <w:multiLevelType w:val="hybridMultilevel"/>
    <w:tmpl w:val="86DE79C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2CA7537"/>
    <w:multiLevelType w:val="hybridMultilevel"/>
    <w:tmpl w:val="40660F9C"/>
    <w:lvl w:ilvl="0" w:tplc="1108C95A">
      <w:start w:val="3"/>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3526453"/>
    <w:multiLevelType w:val="hybridMultilevel"/>
    <w:tmpl w:val="2A6023BC"/>
    <w:lvl w:ilvl="0" w:tplc="6BD0A3C4">
      <w:start w:val="3"/>
      <w:numFmt w:val="decimal"/>
      <w:lvlText w:val="%1."/>
      <w:lvlJc w:val="left"/>
      <w:pPr>
        <w:tabs>
          <w:tab w:val="num" w:pos="1800"/>
        </w:tabs>
        <w:ind w:left="1800" w:hanging="360"/>
      </w:pPr>
      <w:rPr>
        <w:rFonts w:cs="Times New Roman" w:hint="default"/>
      </w:rPr>
    </w:lvl>
    <w:lvl w:ilvl="1" w:tplc="1CC0357A" w:tentative="1">
      <w:start w:val="1"/>
      <w:numFmt w:val="lowerLetter"/>
      <w:lvlText w:val="%2."/>
      <w:lvlJc w:val="left"/>
      <w:pPr>
        <w:tabs>
          <w:tab w:val="num" w:pos="2520"/>
        </w:tabs>
        <w:ind w:left="2520" w:hanging="360"/>
      </w:pPr>
      <w:rPr>
        <w:rFonts w:cs="Times New Roman"/>
      </w:rPr>
    </w:lvl>
    <w:lvl w:ilvl="2" w:tplc="E47020FC" w:tentative="1">
      <w:start w:val="1"/>
      <w:numFmt w:val="lowerRoman"/>
      <w:lvlText w:val="%3."/>
      <w:lvlJc w:val="right"/>
      <w:pPr>
        <w:tabs>
          <w:tab w:val="num" w:pos="3240"/>
        </w:tabs>
        <w:ind w:left="3240" w:hanging="180"/>
      </w:pPr>
      <w:rPr>
        <w:rFonts w:cs="Times New Roman"/>
      </w:rPr>
    </w:lvl>
    <w:lvl w:ilvl="3" w:tplc="C6C048BA" w:tentative="1">
      <w:start w:val="1"/>
      <w:numFmt w:val="decimal"/>
      <w:lvlText w:val="%4."/>
      <w:lvlJc w:val="left"/>
      <w:pPr>
        <w:tabs>
          <w:tab w:val="num" w:pos="3960"/>
        </w:tabs>
        <w:ind w:left="3960" w:hanging="360"/>
      </w:pPr>
      <w:rPr>
        <w:rFonts w:cs="Times New Roman"/>
      </w:rPr>
    </w:lvl>
    <w:lvl w:ilvl="4" w:tplc="5544A564" w:tentative="1">
      <w:start w:val="1"/>
      <w:numFmt w:val="lowerLetter"/>
      <w:lvlText w:val="%5."/>
      <w:lvlJc w:val="left"/>
      <w:pPr>
        <w:tabs>
          <w:tab w:val="num" w:pos="4680"/>
        </w:tabs>
        <w:ind w:left="4680" w:hanging="360"/>
      </w:pPr>
      <w:rPr>
        <w:rFonts w:cs="Times New Roman"/>
      </w:rPr>
    </w:lvl>
    <w:lvl w:ilvl="5" w:tplc="5D18E3F8" w:tentative="1">
      <w:start w:val="1"/>
      <w:numFmt w:val="lowerRoman"/>
      <w:lvlText w:val="%6."/>
      <w:lvlJc w:val="right"/>
      <w:pPr>
        <w:tabs>
          <w:tab w:val="num" w:pos="5400"/>
        </w:tabs>
        <w:ind w:left="5400" w:hanging="180"/>
      </w:pPr>
      <w:rPr>
        <w:rFonts w:cs="Times New Roman"/>
      </w:rPr>
    </w:lvl>
    <w:lvl w:ilvl="6" w:tplc="6374F372" w:tentative="1">
      <w:start w:val="1"/>
      <w:numFmt w:val="decimal"/>
      <w:lvlText w:val="%7."/>
      <w:lvlJc w:val="left"/>
      <w:pPr>
        <w:tabs>
          <w:tab w:val="num" w:pos="6120"/>
        </w:tabs>
        <w:ind w:left="6120" w:hanging="360"/>
      </w:pPr>
      <w:rPr>
        <w:rFonts w:cs="Times New Roman"/>
      </w:rPr>
    </w:lvl>
    <w:lvl w:ilvl="7" w:tplc="1DC200BA" w:tentative="1">
      <w:start w:val="1"/>
      <w:numFmt w:val="lowerLetter"/>
      <w:lvlText w:val="%8."/>
      <w:lvlJc w:val="left"/>
      <w:pPr>
        <w:tabs>
          <w:tab w:val="num" w:pos="6840"/>
        </w:tabs>
        <w:ind w:left="6840" w:hanging="360"/>
      </w:pPr>
      <w:rPr>
        <w:rFonts w:cs="Times New Roman"/>
      </w:rPr>
    </w:lvl>
    <w:lvl w:ilvl="8" w:tplc="3D00A006" w:tentative="1">
      <w:start w:val="1"/>
      <w:numFmt w:val="lowerRoman"/>
      <w:lvlText w:val="%9."/>
      <w:lvlJc w:val="right"/>
      <w:pPr>
        <w:tabs>
          <w:tab w:val="num" w:pos="7560"/>
        </w:tabs>
        <w:ind w:left="7560" w:hanging="180"/>
      </w:pPr>
      <w:rPr>
        <w:rFonts w:cs="Times New Roman"/>
      </w:rPr>
    </w:lvl>
  </w:abstractNum>
  <w:abstractNum w:abstractNumId="6">
    <w:nsid w:val="144722A0"/>
    <w:multiLevelType w:val="hybridMultilevel"/>
    <w:tmpl w:val="3056CE86"/>
    <w:lvl w:ilvl="0" w:tplc="49722A6E">
      <w:start w:val="3"/>
      <w:numFmt w:val="upperLetter"/>
      <w:lvlText w:val="%1."/>
      <w:lvlJc w:val="left"/>
      <w:pPr>
        <w:ind w:left="144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27140F"/>
    <w:multiLevelType w:val="hybridMultilevel"/>
    <w:tmpl w:val="D8609302"/>
    <w:lvl w:ilvl="0" w:tplc="F940B926">
      <w:start w:val="1"/>
      <w:numFmt w:val="upperLetter"/>
      <w:lvlText w:val="%1."/>
      <w:lvlJc w:val="left"/>
      <w:pPr>
        <w:tabs>
          <w:tab w:val="num" w:pos="1440"/>
        </w:tabs>
        <w:ind w:left="1440" w:hanging="72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26F3ECA"/>
    <w:multiLevelType w:val="hybridMultilevel"/>
    <w:tmpl w:val="13E6B8E0"/>
    <w:lvl w:ilvl="0" w:tplc="74542172">
      <w:start w:val="4"/>
      <w:numFmt w:val="decimal"/>
      <w:lvlText w:val="%1."/>
      <w:lvlJc w:val="left"/>
      <w:pPr>
        <w:tabs>
          <w:tab w:val="num" w:pos="2160"/>
        </w:tabs>
        <w:ind w:left="2160" w:hanging="720"/>
      </w:pPr>
      <w:rPr>
        <w:rFonts w:cs="Times New Roman" w:hint="default"/>
        <w:b w:val="0"/>
        <w:i w:val="0"/>
        <w:color w:val="auto"/>
        <w:sz w:val="22"/>
        <w:u w:val="none"/>
      </w:rPr>
    </w:lvl>
    <w:lvl w:ilvl="1" w:tplc="5EA42AB4" w:tentative="1">
      <w:start w:val="1"/>
      <w:numFmt w:val="lowerLetter"/>
      <w:lvlText w:val="%2."/>
      <w:lvlJc w:val="left"/>
      <w:pPr>
        <w:tabs>
          <w:tab w:val="num" w:pos="1440"/>
        </w:tabs>
        <w:ind w:left="1440" w:hanging="360"/>
      </w:pPr>
      <w:rPr>
        <w:rFonts w:cs="Times New Roman"/>
      </w:rPr>
    </w:lvl>
    <w:lvl w:ilvl="2" w:tplc="991AE668" w:tentative="1">
      <w:start w:val="1"/>
      <w:numFmt w:val="lowerRoman"/>
      <w:lvlText w:val="%3."/>
      <w:lvlJc w:val="right"/>
      <w:pPr>
        <w:tabs>
          <w:tab w:val="num" w:pos="2160"/>
        </w:tabs>
        <w:ind w:left="2160" w:hanging="180"/>
      </w:pPr>
      <w:rPr>
        <w:rFonts w:cs="Times New Roman"/>
      </w:rPr>
    </w:lvl>
    <w:lvl w:ilvl="3" w:tplc="D50006D6" w:tentative="1">
      <w:start w:val="1"/>
      <w:numFmt w:val="decimal"/>
      <w:lvlText w:val="%4."/>
      <w:lvlJc w:val="left"/>
      <w:pPr>
        <w:tabs>
          <w:tab w:val="num" w:pos="2880"/>
        </w:tabs>
        <w:ind w:left="2880" w:hanging="360"/>
      </w:pPr>
      <w:rPr>
        <w:rFonts w:cs="Times New Roman"/>
      </w:rPr>
    </w:lvl>
    <w:lvl w:ilvl="4" w:tplc="BA12D252" w:tentative="1">
      <w:start w:val="1"/>
      <w:numFmt w:val="lowerLetter"/>
      <w:lvlText w:val="%5."/>
      <w:lvlJc w:val="left"/>
      <w:pPr>
        <w:tabs>
          <w:tab w:val="num" w:pos="3600"/>
        </w:tabs>
        <w:ind w:left="3600" w:hanging="360"/>
      </w:pPr>
      <w:rPr>
        <w:rFonts w:cs="Times New Roman"/>
      </w:rPr>
    </w:lvl>
    <w:lvl w:ilvl="5" w:tplc="352ADD88" w:tentative="1">
      <w:start w:val="1"/>
      <w:numFmt w:val="lowerRoman"/>
      <w:lvlText w:val="%6."/>
      <w:lvlJc w:val="right"/>
      <w:pPr>
        <w:tabs>
          <w:tab w:val="num" w:pos="4320"/>
        </w:tabs>
        <w:ind w:left="4320" w:hanging="180"/>
      </w:pPr>
      <w:rPr>
        <w:rFonts w:cs="Times New Roman"/>
      </w:rPr>
    </w:lvl>
    <w:lvl w:ilvl="6" w:tplc="2C10C9E2" w:tentative="1">
      <w:start w:val="1"/>
      <w:numFmt w:val="decimal"/>
      <w:lvlText w:val="%7."/>
      <w:lvlJc w:val="left"/>
      <w:pPr>
        <w:tabs>
          <w:tab w:val="num" w:pos="5040"/>
        </w:tabs>
        <w:ind w:left="5040" w:hanging="360"/>
      </w:pPr>
      <w:rPr>
        <w:rFonts w:cs="Times New Roman"/>
      </w:rPr>
    </w:lvl>
    <w:lvl w:ilvl="7" w:tplc="A072E698" w:tentative="1">
      <w:start w:val="1"/>
      <w:numFmt w:val="lowerLetter"/>
      <w:lvlText w:val="%8."/>
      <w:lvlJc w:val="left"/>
      <w:pPr>
        <w:tabs>
          <w:tab w:val="num" w:pos="5760"/>
        </w:tabs>
        <w:ind w:left="5760" w:hanging="360"/>
      </w:pPr>
      <w:rPr>
        <w:rFonts w:cs="Times New Roman"/>
      </w:rPr>
    </w:lvl>
    <w:lvl w:ilvl="8" w:tplc="EC4CBD5A" w:tentative="1">
      <w:start w:val="1"/>
      <w:numFmt w:val="lowerRoman"/>
      <w:lvlText w:val="%9."/>
      <w:lvlJc w:val="right"/>
      <w:pPr>
        <w:tabs>
          <w:tab w:val="num" w:pos="6480"/>
        </w:tabs>
        <w:ind w:left="6480" w:hanging="180"/>
      </w:pPr>
      <w:rPr>
        <w:rFonts w:cs="Times New Roman"/>
      </w:rPr>
    </w:lvl>
  </w:abstractNum>
  <w:abstractNum w:abstractNumId="9">
    <w:nsid w:val="32BC0916"/>
    <w:multiLevelType w:val="hybridMultilevel"/>
    <w:tmpl w:val="8C46F46E"/>
    <w:lvl w:ilvl="0" w:tplc="49722A6E">
      <w:start w:val="3"/>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FA50EE"/>
    <w:multiLevelType w:val="hybridMultilevel"/>
    <w:tmpl w:val="036A588C"/>
    <w:lvl w:ilvl="0" w:tplc="49722A6E">
      <w:start w:val="3"/>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11F81"/>
    <w:multiLevelType w:val="hybridMultilevel"/>
    <w:tmpl w:val="A7E23B50"/>
    <w:lvl w:ilvl="0" w:tplc="4B1E433A">
      <w:start w:val="1"/>
      <w:numFmt w:val="bullet"/>
      <w:lvlText w:val=""/>
      <w:lvlJc w:val="left"/>
      <w:pPr>
        <w:tabs>
          <w:tab w:val="num" w:pos="1080"/>
        </w:tabs>
        <w:ind w:left="1080" w:hanging="360"/>
      </w:pPr>
      <w:rPr>
        <w:rFonts w:ascii="Symbol" w:hAnsi="Symbol" w:hint="default"/>
      </w:rPr>
    </w:lvl>
    <w:lvl w:ilvl="1" w:tplc="954AA46A" w:tentative="1">
      <w:start w:val="1"/>
      <w:numFmt w:val="bullet"/>
      <w:lvlText w:val="o"/>
      <w:lvlJc w:val="left"/>
      <w:pPr>
        <w:tabs>
          <w:tab w:val="num" w:pos="1440"/>
        </w:tabs>
        <w:ind w:left="1440" w:hanging="360"/>
      </w:pPr>
      <w:rPr>
        <w:rFonts w:ascii="Courier New" w:hAnsi="Courier New" w:hint="default"/>
      </w:rPr>
    </w:lvl>
    <w:lvl w:ilvl="2" w:tplc="1176353C" w:tentative="1">
      <w:start w:val="1"/>
      <w:numFmt w:val="bullet"/>
      <w:lvlText w:val=""/>
      <w:lvlJc w:val="left"/>
      <w:pPr>
        <w:tabs>
          <w:tab w:val="num" w:pos="2160"/>
        </w:tabs>
        <w:ind w:left="2160" w:hanging="360"/>
      </w:pPr>
      <w:rPr>
        <w:rFonts w:ascii="Wingdings" w:hAnsi="Wingdings" w:hint="default"/>
      </w:rPr>
    </w:lvl>
    <w:lvl w:ilvl="3" w:tplc="D0A4BBF6" w:tentative="1">
      <w:start w:val="1"/>
      <w:numFmt w:val="bullet"/>
      <w:lvlText w:val=""/>
      <w:lvlJc w:val="left"/>
      <w:pPr>
        <w:tabs>
          <w:tab w:val="num" w:pos="2880"/>
        </w:tabs>
        <w:ind w:left="2880" w:hanging="360"/>
      </w:pPr>
      <w:rPr>
        <w:rFonts w:ascii="Symbol" w:hAnsi="Symbol" w:hint="default"/>
      </w:rPr>
    </w:lvl>
    <w:lvl w:ilvl="4" w:tplc="522CB898" w:tentative="1">
      <w:start w:val="1"/>
      <w:numFmt w:val="bullet"/>
      <w:lvlText w:val="o"/>
      <w:lvlJc w:val="left"/>
      <w:pPr>
        <w:tabs>
          <w:tab w:val="num" w:pos="3600"/>
        </w:tabs>
        <w:ind w:left="3600" w:hanging="360"/>
      </w:pPr>
      <w:rPr>
        <w:rFonts w:ascii="Courier New" w:hAnsi="Courier New" w:hint="default"/>
      </w:rPr>
    </w:lvl>
    <w:lvl w:ilvl="5" w:tplc="24227D2E" w:tentative="1">
      <w:start w:val="1"/>
      <w:numFmt w:val="bullet"/>
      <w:lvlText w:val=""/>
      <w:lvlJc w:val="left"/>
      <w:pPr>
        <w:tabs>
          <w:tab w:val="num" w:pos="4320"/>
        </w:tabs>
        <w:ind w:left="4320" w:hanging="360"/>
      </w:pPr>
      <w:rPr>
        <w:rFonts w:ascii="Wingdings" w:hAnsi="Wingdings" w:hint="default"/>
      </w:rPr>
    </w:lvl>
    <w:lvl w:ilvl="6" w:tplc="B746776C" w:tentative="1">
      <w:start w:val="1"/>
      <w:numFmt w:val="bullet"/>
      <w:lvlText w:val=""/>
      <w:lvlJc w:val="left"/>
      <w:pPr>
        <w:tabs>
          <w:tab w:val="num" w:pos="5040"/>
        </w:tabs>
        <w:ind w:left="5040" w:hanging="360"/>
      </w:pPr>
      <w:rPr>
        <w:rFonts w:ascii="Symbol" w:hAnsi="Symbol" w:hint="default"/>
      </w:rPr>
    </w:lvl>
    <w:lvl w:ilvl="7" w:tplc="F41A116A" w:tentative="1">
      <w:start w:val="1"/>
      <w:numFmt w:val="bullet"/>
      <w:lvlText w:val="o"/>
      <w:lvlJc w:val="left"/>
      <w:pPr>
        <w:tabs>
          <w:tab w:val="num" w:pos="5760"/>
        </w:tabs>
        <w:ind w:left="5760" w:hanging="360"/>
      </w:pPr>
      <w:rPr>
        <w:rFonts w:ascii="Courier New" w:hAnsi="Courier New" w:hint="default"/>
      </w:rPr>
    </w:lvl>
    <w:lvl w:ilvl="8" w:tplc="776C0CBA" w:tentative="1">
      <w:start w:val="1"/>
      <w:numFmt w:val="bullet"/>
      <w:lvlText w:val=""/>
      <w:lvlJc w:val="left"/>
      <w:pPr>
        <w:tabs>
          <w:tab w:val="num" w:pos="6480"/>
        </w:tabs>
        <w:ind w:left="6480" w:hanging="360"/>
      </w:pPr>
      <w:rPr>
        <w:rFonts w:ascii="Wingdings" w:hAnsi="Wingdings" w:hint="default"/>
      </w:rPr>
    </w:lvl>
  </w:abstractNum>
  <w:abstractNum w:abstractNumId="12">
    <w:nsid w:val="37FD1483"/>
    <w:multiLevelType w:val="hybridMultilevel"/>
    <w:tmpl w:val="1C90344E"/>
    <w:lvl w:ilvl="0" w:tplc="50C4C452">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3B804A80"/>
    <w:multiLevelType w:val="hybridMultilevel"/>
    <w:tmpl w:val="A3104C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F845BC4"/>
    <w:multiLevelType w:val="multilevel"/>
    <w:tmpl w:val="8B629872"/>
    <w:lvl w:ilvl="0">
      <w:start w:val="10"/>
      <w:numFmt w:val="upperLetter"/>
      <w:lvlText w:val="%1."/>
      <w:lvlJc w:val="left"/>
      <w:pPr>
        <w:tabs>
          <w:tab w:val="num" w:pos="1080"/>
        </w:tabs>
        <w:ind w:left="1080" w:hanging="360"/>
      </w:pPr>
      <w:rPr>
        <w:rFonts w:cs="Times New Roman" w:hint="default"/>
        <w:b/>
      </w:rPr>
    </w:lvl>
    <w:lvl w:ilvl="1">
      <w:start w:val="5"/>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40D14F99"/>
    <w:multiLevelType w:val="hybridMultilevel"/>
    <w:tmpl w:val="3034A1DC"/>
    <w:lvl w:ilvl="0" w:tplc="49722A6E">
      <w:start w:val="3"/>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B44BB8"/>
    <w:multiLevelType w:val="multilevel"/>
    <w:tmpl w:val="D3E8F844"/>
    <w:lvl w:ilvl="0">
      <w:start w:val="1"/>
      <w:numFmt w:val="upperRoman"/>
      <w:lvlText w:val="%1."/>
      <w:lvlJc w:val="left"/>
      <w:pPr>
        <w:tabs>
          <w:tab w:val="num" w:pos="810"/>
        </w:tabs>
        <w:ind w:left="810" w:hanging="810"/>
      </w:pPr>
      <w:rPr>
        <w:rFonts w:cs="Times New Roman" w:hint="default"/>
        <w:b/>
        <w:u w:val="no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nsid w:val="42113E82"/>
    <w:multiLevelType w:val="hybridMultilevel"/>
    <w:tmpl w:val="A3184B44"/>
    <w:lvl w:ilvl="0" w:tplc="49722A6E">
      <w:start w:val="3"/>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C61A93"/>
    <w:multiLevelType w:val="singleLevel"/>
    <w:tmpl w:val="81563B44"/>
    <w:lvl w:ilvl="0">
      <w:start w:val="2"/>
      <w:numFmt w:val="upperRoman"/>
      <w:lvlText w:val="%1."/>
      <w:lvlJc w:val="left"/>
      <w:pPr>
        <w:tabs>
          <w:tab w:val="num" w:pos="2160"/>
        </w:tabs>
        <w:ind w:left="2160" w:hanging="720"/>
      </w:pPr>
      <w:rPr>
        <w:rFonts w:cs="Times New Roman" w:hint="default"/>
      </w:rPr>
    </w:lvl>
  </w:abstractNum>
  <w:abstractNum w:abstractNumId="19">
    <w:nsid w:val="4830247B"/>
    <w:multiLevelType w:val="hybridMultilevel"/>
    <w:tmpl w:val="14F8C4D6"/>
    <w:lvl w:ilvl="0" w:tplc="D19012C6">
      <w:start w:val="1"/>
      <w:numFmt w:val="upp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DEB7809"/>
    <w:multiLevelType w:val="singleLevel"/>
    <w:tmpl w:val="6D0831B8"/>
    <w:lvl w:ilvl="0">
      <w:start w:val="1"/>
      <w:numFmt w:val="upperLetter"/>
      <w:lvlText w:val="%1."/>
      <w:lvlJc w:val="left"/>
      <w:pPr>
        <w:tabs>
          <w:tab w:val="num" w:pos="1440"/>
        </w:tabs>
        <w:ind w:left="1440" w:hanging="720"/>
      </w:pPr>
      <w:rPr>
        <w:rFonts w:cs="Times New Roman" w:hint="default"/>
        <w:b/>
      </w:rPr>
    </w:lvl>
  </w:abstractNum>
  <w:abstractNum w:abstractNumId="21">
    <w:nsid w:val="503F4941"/>
    <w:multiLevelType w:val="hybridMultilevel"/>
    <w:tmpl w:val="631802C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5B9600C"/>
    <w:multiLevelType w:val="multilevel"/>
    <w:tmpl w:val="587AB7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6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23">
    <w:nsid w:val="5AA10CFC"/>
    <w:multiLevelType w:val="hybridMultilevel"/>
    <w:tmpl w:val="699C2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AD20440"/>
    <w:multiLevelType w:val="hybridMultilevel"/>
    <w:tmpl w:val="EAC2B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B264CC"/>
    <w:multiLevelType w:val="hybridMultilevel"/>
    <w:tmpl w:val="DFDA7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7267B6"/>
    <w:multiLevelType w:val="hybridMultilevel"/>
    <w:tmpl w:val="FDF8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F1FC3"/>
    <w:multiLevelType w:val="hybridMultilevel"/>
    <w:tmpl w:val="7DEEACF8"/>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55D08100">
      <w:start w:val="12"/>
      <w:numFmt w:val="upperLetter"/>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AFA274B"/>
    <w:multiLevelType w:val="hybridMultilevel"/>
    <w:tmpl w:val="254E73B2"/>
    <w:lvl w:ilvl="0" w:tplc="49722A6E">
      <w:start w:val="3"/>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DD6B96"/>
    <w:multiLevelType w:val="multilevel"/>
    <w:tmpl w:val="788ADBF2"/>
    <w:lvl w:ilvl="0">
      <w:start w:val="4"/>
      <w:numFmt w:val="upperLetter"/>
      <w:lvlText w:val="%1."/>
      <w:lvlJc w:val="left"/>
      <w:pPr>
        <w:tabs>
          <w:tab w:val="num" w:pos="1080"/>
        </w:tabs>
        <w:ind w:left="1080" w:hanging="360"/>
      </w:pPr>
      <w:rPr>
        <w:rFonts w:cs="Times New Roman" w:hint="default"/>
        <w:b/>
      </w:rPr>
    </w:lvl>
    <w:lvl w:ilvl="1">
      <w:start w:val="5"/>
      <w:numFmt w:val="upperLetter"/>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7E0C60DB"/>
    <w:multiLevelType w:val="hybridMultilevel"/>
    <w:tmpl w:val="1A6AC228"/>
    <w:lvl w:ilvl="0" w:tplc="D9C618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8"/>
  </w:num>
  <w:num w:numId="4">
    <w:abstractNumId w:val="3"/>
  </w:num>
  <w:num w:numId="5">
    <w:abstractNumId w:val="11"/>
  </w:num>
  <w:num w:numId="6">
    <w:abstractNumId w:val="5"/>
  </w:num>
  <w:num w:numId="7">
    <w:abstractNumId w:val="16"/>
  </w:num>
  <w:num w:numId="8">
    <w:abstractNumId w:val="7"/>
  </w:num>
  <w:num w:numId="9">
    <w:abstractNumId w:val="12"/>
  </w:num>
  <w:num w:numId="10">
    <w:abstractNumId w:val="1"/>
  </w:num>
  <w:num w:numId="11">
    <w:abstractNumId w:val="29"/>
  </w:num>
  <w:num w:numId="12">
    <w:abstractNumId w:val="0"/>
  </w:num>
  <w:num w:numId="13">
    <w:abstractNumId w:val="19"/>
  </w:num>
  <w:num w:numId="14">
    <w:abstractNumId w:val="14"/>
  </w:num>
  <w:num w:numId="15">
    <w:abstractNumId w:val="24"/>
  </w:num>
  <w:num w:numId="16">
    <w:abstractNumId w:val="25"/>
  </w:num>
  <w:num w:numId="17">
    <w:abstractNumId w:val="22"/>
  </w:num>
  <w:num w:numId="18">
    <w:abstractNumId w:val="23"/>
  </w:num>
  <w:num w:numId="19">
    <w:abstractNumId w:val="27"/>
  </w:num>
  <w:num w:numId="20">
    <w:abstractNumId w:val="2"/>
  </w:num>
  <w:num w:numId="21">
    <w:abstractNumId w:val="1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6"/>
  </w:num>
  <w:num w:numId="24">
    <w:abstractNumId w:val="9"/>
  </w:num>
  <w:num w:numId="25">
    <w:abstractNumId w:val="10"/>
  </w:num>
  <w:num w:numId="26">
    <w:abstractNumId w:val="15"/>
  </w:num>
  <w:num w:numId="27">
    <w:abstractNumId w:val="21"/>
  </w:num>
  <w:num w:numId="28">
    <w:abstractNumId w:val="30"/>
  </w:num>
  <w:num w:numId="29">
    <w:abstractNumId w:val="17"/>
  </w:num>
  <w:num w:numId="30">
    <w:abstractNumId w:val="13"/>
  </w:num>
  <w:num w:numId="31">
    <w:abstractNumId w:val="28"/>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iard, Margaret-Anne">
    <w15:presenceInfo w15:providerId="AD" w15:userId="S-1-5-21-3604951180-595997647-2015449637-34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7689E"/>
    <w:rsid w:val="0000331A"/>
    <w:rsid w:val="0002440E"/>
    <w:rsid w:val="000268A2"/>
    <w:rsid w:val="00026FCC"/>
    <w:rsid w:val="00037F7A"/>
    <w:rsid w:val="00041BF4"/>
    <w:rsid w:val="000444A3"/>
    <w:rsid w:val="00052665"/>
    <w:rsid w:val="000566F2"/>
    <w:rsid w:val="0006012F"/>
    <w:rsid w:val="00061CE9"/>
    <w:rsid w:val="00066664"/>
    <w:rsid w:val="000717CC"/>
    <w:rsid w:val="00073183"/>
    <w:rsid w:val="000825F6"/>
    <w:rsid w:val="000971FE"/>
    <w:rsid w:val="000A6BF5"/>
    <w:rsid w:val="000B031D"/>
    <w:rsid w:val="000C0683"/>
    <w:rsid w:val="000D056F"/>
    <w:rsid w:val="000E430C"/>
    <w:rsid w:val="000E7CA4"/>
    <w:rsid w:val="0010329E"/>
    <w:rsid w:val="0013375D"/>
    <w:rsid w:val="00144013"/>
    <w:rsid w:val="00147659"/>
    <w:rsid w:val="00183F8F"/>
    <w:rsid w:val="001847DE"/>
    <w:rsid w:val="00185866"/>
    <w:rsid w:val="001874D7"/>
    <w:rsid w:val="001D1143"/>
    <w:rsid w:val="001E102D"/>
    <w:rsid w:val="001E5231"/>
    <w:rsid w:val="001F4F81"/>
    <w:rsid w:val="002034E5"/>
    <w:rsid w:val="00207BE2"/>
    <w:rsid w:val="00215CC7"/>
    <w:rsid w:val="002161F3"/>
    <w:rsid w:val="00225239"/>
    <w:rsid w:val="0022584F"/>
    <w:rsid w:val="00227281"/>
    <w:rsid w:val="00230655"/>
    <w:rsid w:val="00235A4E"/>
    <w:rsid w:val="00251B71"/>
    <w:rsid w:val="00272B3D"/>
    <w:rsid w:val="002732BE"/>
    <w:rsid w:val="0027579A"/>
    <w:rsid w:val="0027689E"/>
    <w:rsid w:val="00283AB6"/>
    <w:rsid w:val="00296000"/>
    <w:rsid w:val="002A4735"/>
    <w:rsid w:val="002C01F4"/>
    <w:rsid w:val="002D4385"/>
    <w:rsid w:val="002D6E9C"/>
    <w:rsid w:val="002E67FF"/>
    <w:rsid w:val="002E75E8"/>
    <w:rsid w:val="002F35CE"/>
    <w:rsid w:val="002F7F37"/>
    <w:rsid w:val="003003A2"/>
    <w:rsid w:val="00304354"/>
    <w:rsid w:val="00304470"/>
    <w:rsid w:val="0030470C"/>
    <w:rsid w:val="00316AAB"/>
    <w:rsid w:val="00321617"/>
    <w:rsid w:val="00334300"/>
    <w:rsid w:val="003404C9"/>
    <w:rsid w:val="0035274B"/>
    <w:rsid w:val="003530D9"/>
    <w:rsid w:val="00367848"/>
    <w:rsid w:val="003811D4"/>
    <w:rsid w:val="003865FC"/>
    <w:rsid w:val="0039325A"/>
    <w:rsid w:val="003942C3"/>
    <w:rsid w:val="003A52AD"/>
    <w:rsid w:val="003C7E56"/>
    <w:rsid w:val="003D4190"/>
    <w:rsid w:val="003E2670"/>
    <w:rsid w:val="0040006E"/>
    <w:rsid w:val="004068C2"/>
    <w:rsid w:val="00423328"/>
    <w:rsid w:val="00426908"/>
    <w:rsid w:val="0043499E"/>
    <w:rsid w:val="00442CAA"/>
    <w:rsid w:val="00452056"/>
    <w:rsid w:val="0046016C"/>
    <w:rsid w:val="00462AB9"/>
    <w:rsid w:val="004660B5"/>
    <w:rsid w:val="004862B2"/>
    <w:rsid w:val="0049699B"/>
    <w:rsid w:val="00496E2B"/>
    <w:rsid w:val="004A1D4F"/>
    <w:rsid w:val="004B5D73"/>
    <w:rsid w:val="004C44E9"/>
    <w:rsid w:val="004E3145"/>
    <w:rsid w:val="005118F1"/>
    <w:rsid w:val="005134F5"/>
    <w:rsid w:val="00521641"/>
    <w:rsid w:val="005264D7"/>
    <w:rsid w:val="00526BA5"/>
    <w:rsid w:val="00532D56"/>
    <w:rsid w:val="00534A1C"/>
    <w:rsid w:val="00535240"/>
    <w:rsid w:val="0054100E"/>
    <w:rsid w:val="005535A2"/>
    <w:rsid w:val="00560E02"/>
    <w:rsid w:val="00575B93"/>
    <w:rsid w:val="00575BF4"/>
    <w:rsid w:val="005B5DC6"/>
    <w:rsid w:val="005C3EF9"/>
    <w:rsid w:val="005E0706"/>
    <w:rsid w:val="005F3FEE"/>
    <w:rsid w:val="00614DBA"/>
    <w:rsid w:val="00617CDC"/>
    <w:rsid w:val="006212C9"/>
    <w:rsid w:val="00624FE9"/>
    <w:rsid w:val="00625B19"/>
    <w:rsid w:val="00641EA3"/>
    <w:rsid w:val="00645E6A"/>
    <w:rsid w:val="00651951"/>
    <w:rsid w:val="00661F77"/>
    <w:rsid w:val="00677B83"/>
    <w:rsid w:val="00685798"/>
    <w:rsid w:val="006D37E6"/>
    <w:rsid w:val="00700BDB"/>
    <w:rsid w:val="00706460"/>
    <w:rsid w:val="0071799F"/>
    <w:rsid w:val="00723F4B"/>
    <w:rsid w:val="0072442B"/>
    <w:rsid w:val="00724F65"/>
    <w:rsid w:val="00737FB8"/>
    <w:rsid w:val="00784F78"/>
    <w:rsid w:val="00785201"/>
    <w:rsid w:val="007852BE"/>
    <w:rsid w:val="007867B0"/>
    <w:rsid w:val="00797EC5"/>
    <w:rsid w:val="007A60C1"/>
    <w:rsid w:val="007A77E4"/>
    <w:rsid w:val="007B49D0"/>
    <w:rsid w:val="007B7785"/>
    <w:rsid w:val="007D0A24"/>
    <w:rsid w:val="00800083"/>
    <w:rsid w:val="00806A02"/>
    <w:rsid w:val="00807419"/>
    <w:rsid w:val="0081631F"/>
    <w:rsid w:val="00847102"/>
    <w:rsid w:val="00866AE7"/>
    <w:rsid w:val="00874094"/>
    <w:rsid w:val="00885873"/>
    <w:rsid w:val="008A28F6"/>
    <w:rsid w:val="008C604E"/>
    <w:rsid w:val="008D66D8"/>
    <w:rsid w:val="008F43B7"/>
    <w:rsid w:val="008F6996"/>
    <w:rsid w:val="0091314B"/>
    <w:rsid w:val="00916D5C"/>
    <w:rsid w:val="00936FB3"/>
    <w:rsid w:val="00943FBC"/>
    <w:rsid w:val="00947AD2"/>
    <w:rsid w:val="0096605C"/>
    <w:rsid w:val="00987931"/>
    <w:rsid w:val="009C4FB5"/>
    <w:rsid w:val="009D3A88"/>
    <w:rsid w:val="009F0058"/>
    <w:rsid w:val="009F2C3B"/>
    <w:rsid w:val="00A021E1"/>
    <w:rsid w:val="00A10275"/>
    <w:rsid w:val="00A23362"/>
    <w:rsid w:val="00A42369"/>
    <w:rsid w:val="00A5311E"/>
    <w:rsid w:val="00A531AE"/>
    <w:rsid w:val="00A623B7"/>
    <w:rsid w:val="00AA4AB7"/>
    <w:rsid w:val="00AB607E"/>
    <w:rsid w:val="00AB65E8"/>
    <w:rsid w:val="00AD1F5F"/>
    <w:rsid w:val="00AD3425"/>
    <w:rsid w:val="00AE0E3D"/>
    <w:rsid w:val="00AF2A5A"/>
    <w:rsid w:val="00AF6D5D"/>
    <w:rsid w:val="00B07A50"/>
    <w:rsid w:val="00B1558B"/>
    <w:rsid w:val="00B2448B"/>
    <w:rsid w:val="00B24644"/>
    <w:rsid w:val="00B26819"/>
    <w:rsid w:val="00B307BB"/>
    <w:rsid w:val="00B32D54"/>
    <w:rsid w:val="00B738C1"/>
    <w:rsid w:val="00B821C1"/>
    <w:rsid w:val="00B855DD"/>
    <w:rsid w:val="00BA1964"/>
    <w:rsid w:val="00BB541D"/>
    <w:rsid w:val="00BC0487"/>
    <w:rsid w:val="00BC7573"/>
    <w:rsid w:val="00BE2F13"/>
    <w:rsid w:val="00BF1641"/>
    <w:rsid w:val="00C037B8"/>
    <w:rsid w:val="00C05E90"/>
    <w:rsid w:val="00C10516"/>
    <w:rsid w:val="00C13448"/>
    <w:rsid w:val="00C24C63"/>
    <w:rsid w:val="00C2705C"/>
    <w:rsid w:val="00C31366"/>
    <w:rsid w:val="00C431EE"/>
    <w:rsid w:val="00C52CFA"/>
    <w:rsid w:val="00C61FD2"/>
    <w:rsid w:val="00C67902"/>
    <w:rsid w:val="00C71181"/>
    <w:rsid w:val="00C7298E"/>
    <w:rsid w:val="00C743ED"/>
    <w:rsid w:val="00C828FB"/>
    <w:rsid w:val="00C82AA1"/>
    <w:rsid w:val="00C82C1C"/>
    <w:rsid w:val="00C9014A"/>
    <w:rsid w:val="00C93253"/>
    <w:rsid w:val="00CA7D64"/>
    <w:rsid w:val="00CB4B35"/>
    <w:rsid w:val="00CE7FA5"/>
    <w:rsid w:val="00CF557C"/>
    <w:rsid w:val="00D10607"/>
    <w:rsid w:val="00D10EDA"/>
    <w:rsid w:val="00D243D6"/>
    <w:rsid w:val="00D41F5F"/>
    <w:rsid w:val="00D4575C"/>
    <w:rsid w:val="00D47907"/>
    <w:rsid w:val="00D708F3"/>
    <w:rsid w:val="00D805F9"/>
    <w:rsid w:val="00D80B71"/>
    <w:rsid w:val="00D840B5"/>
    <w:rsid w:val="00D95CE6"/>
    <w:rsid w:val="00DA1923"/>
    <w:rsid w:val="00DA7443"/>
    <w:rsid w:val="00DB5AC4"/>
    <w:rsid w:val="00DC07BF"/>
    <w:rsid w:val="00DC2A39"/>
    <w:rsid w:val="00DC5955"/>
    <w:rsid w:val="00DC6F0F"/>
    <w:rsid w:val="00DE0FCE"/>
    <w:rsid w:val="00DF6452"/>
    <w:rsid w:val="00DF717A"/>
    <w:rsid w:val="00DF7559"/>
    <w:rsid w:val="00E055F1"/>
    <w:rsid w:val="00E147FB"/>
    <w:rsid w:val="00E16B84"/>
    <w:rsid w:val="00E24850"/>
    <w:rsid w:val="00E31EB4"/>
    <w:rsid w:val="00E4441C"/>
    <w:rsid w:val="00E5047A"/>
    <w:rsid w:val="00E5305E"/>
    <w:rsid w:val="00E56B02"/>
    <w:rsid w:val="00E77729"/>
    <w:rsid w:val="00E81CB7"/>
    <w:rsid w:val="00E87790"/>
    <w:rsid w:val="00E96221"/>
    <w:rsid w:val="00E97395"/>
    <w:rsid w:val="00EA30C3"/>
    <w:rsid w:val="00EB7722"/>
    <w:rsid w:val="00F16F99"/>
    <w:rsid w:val="00F327DC"/>
    <w:rsid w:val="00F46EF9"/>
    <w:rsid w:val="00F54791"/>
    <w:rsid w:val="00F77991"/>
    <w:rsid w:val="00FA1A08"/>
    <w:rsid w:val="00FC5CB3"/>
    <w:rsid w:val="00FD03C3"/>
    <w:rsid w:val="00FE2442"/>
    <w:rsid w:val="00FE681C"/>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8F3"/>
    <w:rPr>
      <w:sz w:val="24"/>
      <w:szCs w:val="24"/>
    </w:rPr>
  </w:style>
  <w:style w:type="paragraph" w:styleId="Heading1">
    <w:name w:val="heading 1"/>
    <w:basedOn w:val="Normal"/>
    <w:next w:val="Normal"/>
    <w:link w:val="Heading1Char"/>
    <w:uiPriority w:val="99"/>
    <w:qFormat/>
    <w:rsid w:val="00D708F3"/>
    <w:pPr>
      <w:keepNext/>
      <w:outlineLvl w:val="0"/>
    </w:pPr>
    <w:rPr>
      <w:rFonts w:ascii="Univers" w:hAnsi="Univers"/>
      <w:b/>
      <w:sz w:val="22"/>
      <w:szCs w:val="20"/>
    </w:rPr>
  </w:style>
  <w:style w:type="paragraph" w:styleId="Heading2">
    <w:name w:val="heading 2"/>
    <w:basedOn w:val="Normal"/>
    <w:next w:val="Normal"/>
    <w:link w:val="Heading2Char"/>
    <w:uiPriority w:val="99"/>
    <w:qFormat/>
    <w:rsid w:val="00D708F3"/>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z w:val="22"/>
      <w:szCs w:val="20"/>
    </w:rPr>
  </w:style>
  <w:style w:type="paragraph" w:styleId="Heading3">
    <w:name w:val="heading 3"/>
    <w:basedOn w:val="Normal"/>
    <w:next w:val="Normal"/>
    <w:link w:val="Heading3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rPr>
  </w:style>
  <w:style w:type="paragraph" w:styleId="Heading4">
    <w:name w:val="heading 4"/>
    <w:basedOn w:val="Normal"/>
    <w:next w:val="Normal"/>
    <w:link w:val="Heading4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z w:val="22"/>
      <w:szCs w:val="20"/>
    </w:rPr>
  </w:style>
  <w:style w:type="paragraph" w:styleId="Heading5">
    <w:name w:val="heading 5"/>
    <w:basedOn w:val="Normal"/>
    <w:next w:val="Normal"/>
    <w:link w:val="Heading5Char"/>
    <w:uiPriority w:val="99"/>
    <w:qFormat/>
    <w:rsid w:val="00D708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zCs w:val="20"/>
    </w:rPr>
  </w:style>
  <w:style w:type="paragraph" w:styleId="Heading6">
    <w:name w:val="heading 6"/>
    <w:basedOn w:val="Normal"/>
    <w:next w:val="Normal"/>
    <w:link w:val="Heading6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z w:val="22"/>
      <w:szCs w:val="20"/>
    </w:rPr>
  </w:style>
  <w:style w:type="paragraph" w:styleId="Heading7">
    <w:name w:val="heading 7"/>
    <w:basedOn w:val="Normal"/>
    <w:next w:val="Normal"/>
    <w:link w:val="Heading7Char"/>
    <w:uiPriority w:val="99"/>
    <w:qFormat/>
    <w:rsid w:val="00D708F3"/>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z w:val="22"/>
      <w:szCs w:val="20"/>
    </w:rPr>
  </w:style>
  <w:style w:type="paragraph" w:styleId="Heading8">
    <w:name w:val="heading 8"/>
    <w:basedOn w:val="Normal"/>
    <w:next w:val="Normal"/>
    <w:link w:val="Heading8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pacing w:val="-3"/>
      <w:sz w:val="28"/>
      <w:szCs w:val="20"/>
    </w:rPr>
  </w:style>
  <w:style w:type="paragraph" w:styleId="Heading9">
    <w:name w:val="heading 9"/>
    <w:basedOn w:val="Normal"/>
    <w:next w:val="Normal"/>
    <w:link w:val="Heading9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24C63"/>
    <w:rPr>
      <w:rFonts w:ascii="Cambria" w:hAnsi="Cambria" w:cs="Times New Roman"/>
      <w:b/>
      <w:bCs/>
      <w:kern w:val="32"/>
      <w:sz w:val="32"/>
      <w:szCs w:val="32"/>
    </w:rPr>
  </w:style>
  <w:style w:type="character" w:customStyle="1" w:styleId="Heading2Char">
    <w:name w:val="Heading 2 Char"/>
    <w:link w:val="Heading2"/>
    <w:uiPriority w:val="99"/>
    <w:semiHidden/>
    <w:locked/>
    <w:rsid w:val="00C24C63"/>
    <w:rPr>
      <w:rFonts w:ascii="Cambria" w:hAnsi="Cambria" w:cs="Times New Roman"/>
      <w:b/>
      <w:bCs/>
      <w:i/>
      <w:iCs/>
      <w:sz w:val="28"/>
      <w:szCs w:val="28"/>
    </w:rPr>
  </w:style>
  <w:style w:type="character" w:customStyle="1" w:styleId="Heading3Char">
    <w:name w:val="Heading 3 Char"/>
    <w:link w:val="Heading3"/>
    <w:uiPriority w:val="99"/>
    <w:semiHidden/>
    <w:locked/>
    <w:rsid w:val="00C24C63"/>
    <w:rPr>
      <w:rFonts w:ascii="Cambria" w:hAnsi="Cambria" w:cs="Times New Roman"/>
      <w:b/>
      <w:bCs/>
      <w:sz w:val="26"/>
      <w:szCs w:val="26"/>
    </w:rPr>
  </w:style>
  <w:style w:type="character" w:customStyle="1" w:styleId="Heading4Char">
    <w:name w:val="Heading 4 Char"/>
    <w:link w:val="Heading4"/>
    <w:uiPriority w:val="99"/>
    <w:semiHidden/>
    <w:locked/>
    <w:rsid w:val="00C24C63"/>
    <w:rPr>
      <w:rFonts w:ascii="Calibri" w:hAnsi="Calibri" w:cs="Times New Roman"/>
      <w:b/>
      <w:bCs/>
      <w:sz w:val="28"/>
      <w:szCs w:val="28"/>
    </w:rPr>
  </w:style>
  <w:style w:type="character" w:customStyle="1" w:styleId="Heading5Char">
    <w:name w:val="Heading 5 Char"/>
    <w:link w:val="Heading5"/>
    <w:uiPriority w:val="99"/>
    <w:semiHidden/>
    <w:locked/>
    <w:rsid w:val="00C24C63"/>
    <w:rPr>
      <w:rFonts w:ascii="Calibri" w:hAnsi="Calibri" w:cs="Times New Roman"/>
      <w:b/>
      <w:bCs/>
      <w:i/>
      <w:iCs/>
      <w:sz w:val="26"/>
      <w:szCs w:val="26"/>
    </w:rPr>
  </w:style>
  <w:style w:type="character" w:customStyle="1" w:styleId="Heading6Char">
    <w:name w:val="Heading 6 Char"/>
    <w:link w:val="Heading6"/>
    <w:uiPriority w:val="99"/>
    <w:semiHidden/>
    <w:locked/>
    <w:rsid w:val="00C24C63"/>
    <w:rPr>
      <w:rFonts w:ascii="Calibri" w:hAnsi="Calibri" w:cs="Times New Roman"/>
      <w:b/>
      <w:bCs/>
    </w:rPr>
  </w:style>
  <w:style w:type="character" w:customStyle="1" w:styleId="Heading7Char">
    <w:name w:val="Heading 7 Char"/>
    <w:link w:val="Heading7"/>
    <w:uiPriority w:val="99"/>
    <w:semiHidden/>
    <w:locked/>
    <w:rsid w:val="00C24C63"/>
    <w:rPr>
      <w:rFonts w:ascii="Calibri" w:hAnsi="Calibri" w:cs="Times New Roman"/>
      <w:sz w:val="24"/>
      <w:szCs w:val="24"/>
    </w:rPr>
  </w:style>
  <w:style w:type="character" w:customStyle="1" w:styleId="Heading8Char">
    <w:name w:val="Heading 8 Char"/>
    <w:link w:val="Heading8"/>
    <w:uiPriority w:val="99"/>
    <w:semiHidden/>
    <w:locked/>
    <w:rsid w:val="00C24C63"/>
    <w:rPr>
      <w:rFonts w:ascii="Calibri" w:hAnsi="Calibri" w:cs="Times New Roman"/>
      <w:i/>
      <w:iCs/>
      <w:sz w:val="24"/>
      <w:szCs w:val="24"/>
    </w:rPr>
  </w:style>
  <w:style w:type="character" w:customStyle="1" w:styleId="Heading9Char">
    <w:name w:val="Heading 9 Char"/>
    <w:link w:val="Heading9"/>
    <w:uiPriority w:val="99"/>
    <w:semiHidden/>
    <w:locked/>
    <w:rsid w:val="00C24C63"/>
    <w:rPr>
      <w:rFonts w:ascii="Cambria" w:hAnsi="Cambria" w:cs="Times New Roman"/>
    </w:rPr>
  </w:style>
  <w:style w:type="paragraph" w:styleId="Footer">
    <w:name w:val="footer"/>
    <w:basedOn w:val="Normal"/>
    <w:link w:val="FooterChar"/>
    <w:uiPriority w:val="99"/>
    <w:rsid w:val="00D708F3"/>
    <w:pPr>
      <w:widowControl w:val="0"/>
      <w:tabs>
        <w:tab w:val="center" w:pos="4320"/>
        <w:tab w:val="right" w:pos="8640"/>
      </w:tabs>
    </w:pPr>
    <w:rPr>
      <w:rFonts w:ascii="Courier" w:hAnsi="Courier"/>
      <w:szCs w:val="20"/>
    </w:rPr>
  </w:style>
  <w:style w:type="character" w:customStyle="1" w:styleId="FooterChar">
    <w:name w:val="Footer Char"/>
    <w:link w:val="Footer"/>
    <w:uiPriority w:val="99"/>
    <w:locked/>
    <w:rsid w:val="00E16B84"/>
    <w:rPr>
      <w:rFonts w:ascii="Courier" w:hAnsi="Courier" w:cs="Times New Roman"/>
      <w:sz w:val="24"/>
      <w:lang w:val="en-US" w:eastAsia="en-US" w:bidi="ar-SA"/>
    </w:rPr>
  </w:style>
  <w:style w:type="character" w:styleId="PageNumber">
    <w:name w:val="page number"/>
    <w:uiPriority w:val="99"/>
    <w:rsid w:val="00D708F3"/>
    <w:rPr>
      <w:rFonts w:cs="Times New Roman"/>
    </w:rPr>
  </w:style>
  <w:style w:type="paragraph" w:styleId="BodyTextIndent">
    <w:name w:val="Body Text Indent"/>
    <w:basedOn w:val="Normal"/>
    <w:link w:val="BodyTextIndentChar"/>
    <w:uiPriority w:val="99"/>
    <w:rsid w:val="00D7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rPr>
  </w:style>
  <w:style w:type="character" w:customStyle="1" w:styleId="BodyTextIndentChar">
    <w:name w:val="Body Text Indent Char"/>
    <w:link w:val="BodyTextIndent"/>
    <w:uiPriority w:val="99"/>
    <w:semiHidden/>
    <w:locked/>
    <w:rsid w:val="00C24C63"/>
    <w:rPr>
      <w:rFonts w:cs="Times New Roman"/>
      <w:sz w:val="24"/>
      <w:szCs w:val="24"/>
    </w:rPr>
  </w:style>
  <w:style w:type="paragraph" w:styleId="BodyTextIndent2">
    <w:name w:val="Body Text Indent 2"/>
    <w:basedOn w:val="Normal"/>
    <w:link w:val="BodyTextIndent2Char"/>
    <w:uiPriority w:val="99"/>
    <w:rsid w:val="00D708F3"/>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rPr>
  </w:style>
  <w:style w:type="character" w:customStyle="1" w:styleId="BodyTextIndent2Char">
    <w:name w:val="Body Text Indent 2 Char"/>
    <w:link w:val="BodyTextIndent2"/>
    <w:uiPriority w:val="99"/>
    <w:semiHidden/>
    <w:locked/>
    <w:rsid w:val="00C24C63"/>
    <w:rPr>
      <w:rFonts w:cs="Times New Roman"/>
      <w:sz w:val="24"/>
      <w:szCs w:val="24"/>
    </w:rPr>
  </w:style>
  <w:style w:type="paragraph" w:styleId="BodyTextIndent3">
    <w:name w:val="Body Text Indent 3"/>
    <w:basedOn w:val="Normal"/>
    <w:link w:val="BodyTextIndent3Char"/>
    <w:uiPriority w:val="99"/>
    <w:rsid w:val="00D708F3"/>
    <w:pPr>
      <w:widowControl w:val="0"/>
      <w:ind w:left="1440"/>
    </w:pPr>
    <w:rPr>
      <w:rFonts w:ascii="Univers" w:hAnsi="Univers"/>
      <w:sz w:val="22"/>
      <w:szCs w:val="20"/>
    </w:rPr>
  </w:style>
  <w:style w:type="character" w:customStyle="1" w:styleId="BodyTextIndent3Char">
    <w:name w:val="Body Text Indent 3 Char"/>
    <w:link w:val="BodyTextIndent3"/>
    <w:uiPriority w:val="99"/>
    <w:semiHidden/>
    <w:locked/>
    <w:rsid w:val="00C24C63"/>
    <w:rPr>
      <w:rFonts w:cs="Times New Roman"/>
      <w:sz w:val="16"/>
      <w:szCs w:val="16"/>
    </w:rPr>
  </w:style>
  <w:style w:type="paragraph" w:styleId="DocumentMap">
    <w:name w:val="Document Map"/>
    <w:basedOn w:val="Normal"/>
    <w:link w:val="DocumentMapChar"/>
    <w:uiPriority w:val="99"/>
    <w:semiHidden/>
    <w:rsid w:val="00D708F3"/>
    <w:pPr>
      <w:widowControl w:val="0"/>
      <w:shd w:val="clear" w:color="auto" w:fill="000080"/>
    </w:pPr>
    <w:rPr>
      <w:rFonts w:ascii="Tahoma" w:hAnsi="Tahoma"/>
      <w:szCs w:val="20"/>
    </w:rPr>
  </w:style>
  <w:style w:type="character" w:customStyle="1" w:styleId="DocumentMapChar">
    <w:name w:val="Document Map Char"/>
    <w:link w:val="DocumentMap"/>
    <w:uiPriority w:val="99"/>
    <w:semiHidden/>
    <w:locked/>
    <w:rsid w:val="00C24C63"/>
    <w:rPr>
      <w:rFonts w:cs="Times New Roman"/>
      <w:sz w:val="2"/>
    </w:rPr>
  </w:style>
  <w:style w:type="paragraph" w:styleId="CommentText">
    <w:name w:val="annotation text"/>
    <w:basedOn w:val="Normal"/>
    <w:link w:val="CommentTextChar"/>
    <w:uiPriority w:val="99"/>
    <w:semiHidden/>
    <w:rsid w:val="00D708F3"/>
    <w:pPr>
      <w:widowControl w:val="0"/>
    </w:pPr>
    <w:rPr>
      <w:rFonts w:ascii="Courier" w:hAnsi="Courier"/>
      <w:sz w:val="20"/>
      <w:szCs w:val="20"/>
    </w:rPr>
  </w:style>
  <w:style w:type="character" w:customStyle="1" w:styleId="CommentTextChar">
    <w:name w:val="Comment Text Char"/>
    <w:link w:val="CommentText"/>
    <w:uiPriority w:val="99"/>
    <w:semiHidden/>
    <w:locked/>
    <w:rsid w:val="00C24C63"/>
    <w:rPr>
      <w:rFonts w:cs="Times New Roman"/>
      <w:sz w:val="20"/>
      <w:szCs w:val="20"/>
    </w:rPr>
  </w:style>
  <w:style w:type="paragraph" w:styleId="BodyText">
    <w:name w:val="Body Text"/>
    <w:basedOn w:val="Normal"/>
    <w:link w:val="BodyTextChar"/>
    <w:uiPriority w:val="99"/>
    <w:rsid w:val="00D708F3"/>
    <w:pPr>
      <w:widowControl w:val="0"/>
    </w:pPr>
    <w:rPr>
      <w:rFonts w:ascii="Courier" w:hAnsi="Courier"/>
      <w:sz w:val="16"/>
      <w:szCs w:val="20"/>
    </w:rPr>
  </w:style>
  <w:style w:type="character" w:customStyle="1" w:styleId="BodyTextChar">
    <w:name w:val="Body Text Char"/>
    <w:link w:val="BodyText"/>
    <w:uiPriority w:val="99"/>
    <w:semiHidden/>
    <w:locked/>
    <w:rsid w:val="00C24C63"/>
    <w:rPr>
      <w:rFonts w:cs="Times New Roman"/>
      <w:sz w:val="24"/>
      <w:szCs w:val="24"/>
    </w:rPr>
  </w:style>
  <w:style w:type="paragraph" w:styleId="BodyText2">
    <w:name w:val="Body Text 2"/>
    <w:basedOn w:val="Normal"/>
    <w:link w:val="BodyText2Char"/>
    <w:uiPriority w:val="99"/>
    <w:rsid w:val="00D708F3"/>
    <w:pPr>
      <w:widowControl w:val="0"/>
      <w:tabs>
        <w:tab w:val="left" w:pos="-1440"/>
        <w:tab w:val="left" w:pos="1080"/>
        <w:tab w:val="left" w:pos="1800"/>
        <w:tab w:val="left" w:leader="dot" w:pos="8640"/>
        <w:tab w:val="left" w:pos="9000"/>
      </w:tabs>
      <w:spacing w:after="240"/>
      <w:jc w:val="both"/>
    </w:pPr>
    <w:rPr>
      <w:rFonts w:ascii="Arial" w:hAnsi="Arial"/>
      <w:szCs w:val="20"/>
    </w:rPr>
  </w:style>
  <w:style w:type="character" w:customStyle="1" w:styleId="BodyText2Char">
    <w:name w:val="Body Text 2 Char"/>
    <w:link w:val="BodyText2"/>
    <w:uiPriority w:val="99"/>
    <w:semiHidden/>
    <w:locked/>
    <w:rsid w:val="00C24C63"/>
    <w:rPr>
      <w:rFonts w:cs="Times New Roman"/>
      <w:sz w:val="24"/>
      <w:szCs w:val="24"/>
    </w:rPr>
  </w:style>
  <w:style w:type="paragraph" w:styleId="BodyText3">
    <w:name w:val="Body Text 3"/>
    <w:basedOn w:val="Normal"/>
    <w:link w:val="BodyText3Char"/>
    <w:uiPriority w:val="99"/>
    <w:rsid w:val="00D708F3"/>
    <w:pPr>
      <w:widowControl w:val="0"/>
      <w:tabs>
        <w:tab w:val="left" w:pos="-1440"/>
        <w:tab w:val="left" w:pos="720"/>
        <w:tab w:val="left" w:pos="1080"/>
        <w:tab w:val="left" w:pos="1800"/>
        <w:tab w:val="left" w:leader="dot" w:pos="8640"/>
        <w:tab w:val="left" w:pos="9000"/>
      </w:tabs>
      <w:spacing w:after="240"/>
      <w:jc w:val="both"/>
    </w:pPr>
    <w:rPr>
      <w:rFonts w:ascii="Univers" w:hAnsi="Univers"/>
      <w:sz w:val="22"/>
      <w:szCs w:val="20"/>
    </w:rPr>
  </w:style>
  <w:style w:type="character" w:customStyle="1" w:styleId="BodyText3Char">
    <w:name w:val="Body Text 3 Char"/>
    <w:link w:val="BodyText3"/>
    <w:uiPriority w:val="99"/>
    <w:semiHidden/>
    <w:locked/>
    <w:rsid w:val="00C24C63"/>
    <w:rPr>
      <w:rFonts w:cs="Times New Roman"/>
      <w:sz w:val="16"/>
      <w:szCs w:val="16"/>
    </w:rPr>
  </w:style>
  <w:style w:type="paragraph" w:styleId="Header">
    <w:name w:val="header"/>
    <w:basedOn w:val="Normal"/>
    <w:link w:val="HeaderChar"/>
    <w:uiPriority w:val="99"/>
    <w:rsid w:val="00D708F3"/>
    <w:pPr>
      <w:widowControl w:val="0"/>
      <w:tabs>
        <w:tab w:val="center" w:pos="4320"/>
        <w:tab w:val="right" w:pos="8640"/>
      </w:tabs>
    </w:pPr>
    <w:rPr>
      <w:rFonts w:ascii="Courier" w:hAnsi="Courier"/>
      <w:szCs w:val="20"/>
    </w:rPr>
  </w:style>
  <w:style w:type="character" w:customStyle="1" w:styleId="HeaderChar">
    <w:name w:val="Header Char"/>
    <w:link w:val="Header"/>
    <w:uiPriority w:val="99"/>
    <w:semiHidden/>
    <w:locked/>
    <w:rsid w:val="00C24C63"/>
    <w:rPr>
      <w:rFonts w:cs="Times New Roman"/>
      <w:sz w:val="24"/>
      <w:szCs w:val="24"/>
    </w:rPr>
  </w:style>
  <w:style w:type="paragraph" w:styleId="List">
    <w:name w:val="List"/>
    <w:basedOn w:val="Normal"/>
    <w:uiPriority w:val="99"/>
    <w:rsid w:val="00D708F3"/>
    <w:pPr>
      <w:ind w:left="360" w:hanging="360"/>
    </w:pPr>
    <w:rPr>
      <w:rFonts w:ascii="Arial" w:hAnsi="Arial"/>
      <w:sz w:val="20"/>
      <w:szCs w:val="20"/>
    </w:rPr>
  </w:style>
  <w:style w:type="character" w:styleId="Hyperlink">
    <w:name w:val="Hyperlink"/>
    <w:uiPriority w:val="99"/>
    <w:rsid w:val="00D708F3"/>
    <w:rPr>
      <w:rFonts w:cs="Times New Roman"/>
      <w:color w:val="0000FF"/>
      <w:u w:val="single"/>
    </w:rPr>
  </w:style>
  <w:style w:type="paragraph" w:styleId="Title">
    <w:name w:val="Title"/>
    <w:basedOn w:val="Normal"/>
    <w:link w:val="TitleChar"/>
    <w:uiPriority w:val="99"/>
    <w:qFormat/>
    <w:rsid w:val="00D708F3"/>
    <w:pPr>
      <w:tabs>
        <w:tab w:val="right" w:pos="10243"/>
      </w:tabs>
      <w:autoSpaceDE w:val="0"/>
      <w:autoSpaceDN w:val="0"/>
      <w:adjustRightInd w:val="0"/>
      <w:jc w:val="center"/>
    </w:pPr>
    <w:rPr>
      <w:b/>
      <w:sz w:val="26"/>
      <w:szCs w:val="20"/>
    </w:rPr>
  </w:style>
  <w:style w:type="character" w:customStyle="1" w:styleId="TitleChar">
    <w:name w:val="Title Char"/>
    <w:link w:val="Title"/>
    <w:uiPriority w:val="99"/>
    <w:locked/>
    <w:rsid w:val="00C24C63"/>
    <w:rPr>
      <w:rFonts w:ascii="Cambria" w:hAnsi="Cambria" w:cs="Times New Roman"/>
      <w:b/>
      <w:bCs/>
      <w:kern w:val="28"/>
      <w:sz w:val="32"/>
      <w:szCs w:val="32"/>
    </w:rPr>
  </w:style>
  <w:style w:type="table" w:styleId="TableGrid">
    <w:name w:val="Table Grid"/>
    <w:basedOn w:val="TableNormal"/>
    <w:uiPriority w:val="99"/>
    <w:rsid w:val="00316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12">
    <w:name w:val="TxBr_p12"/>
    <w:basedOn w:val="Normal"/>
    <w:uiPriority w:val="99"/>
    <w:rsid w:val="00B1558B"/>
    <w:pPr>
      <w:widowControl w:val="0"/>
      <w:tabs>
        <w:tab w:val="left" w:pos="204"/>
      </w:tabs>
      <w:spacing w:line="240" w:lineRule="atLeast"/>
      <w:jc w:val="both"/>
    </w:pPr>
    <w:rPr>
      <w:szCs w:val="20"/>
    </w:rPr>
  </w:style>
  <w:style w:type="paragraph" w:styleId="BalloonText">
    <w:name w:val="Balloon Text"/>
    <w:basedOn w:val="Normal"/>
    <w:link w:val="BalloonTextChar"/>
    <w:uiPriority w:val="99"/>
    <w:semiHidden/>
    <w:rsid w:val="00E055F1"/>
    <w:rPr>
      <w:rFonts w:ascii="Tahoma" w:hAnsi="Tahoma" w:cs="Tahoma"/>
      <w:sz w:val="16"/>
      <w:szCs w:val="16"/>
    </w:rPr>
  </w:style>
  <w:style w:type="character" w:customStyle="1" w:styleId="BalloonTextChar">
    <w:name w:val="Balloon Text Char"/>
    <w:link w:val="BalloonText"/>
    <w:uiPriority w:val="99"/>
    <w:semiHidden/>
    <w:locked/>
    <w:rsid w:val="00C24C63"/>
    <w:rPr>
      <w:rFonts w:cs="Times New Roman"/>
      <w:sz w:val="2"/>
    </w:rPr>
  </w:style>
  <w:style w:type="paragraph" w:styleId="ListParagraph">
    <w:name w:val="List Paragraph"/>
    <w:basedOn w:val="Normal"/>
    <w:uiPriority w:val="34"/>
    <w:qFormat/>
    <w:rsid w:val="00073183"/>
    <w:pPr>
      <w:ind w:left="720"/>
      <w:contextualSpacing/>
    </w:pPr>
  </w:style>
  <w:style w:type="paragraph" w:customStyle="1" w:styleId="TxBrc3">
    <w:name w:val="TxBr_c3"/>
    <w:basedOn w:val="Normal"/>
    <w:uiPriority w:val="99"/>
    <w:rsid w:val="0072442B"/>
    <w:pPr>
      <w:widowControl w:val="0"/>
      <w:spacing w:line="240" w:lineRule="atLeast"/>
      <w:jc w:val="center"/>
    </w:pPr>
    <w:rPr>
      <w:szCs w:val="20"/>
    </w:rPr>
  </w:style>
  <w:style w:type="paragraph" w:styleId="Revision">
    <w:name w:val="Revision"/>
    <w:hidden/>
    <w:uiPriority w:val="99"/>
    <w:semiHidden/>
    <w:rsid w:val="002732BE"/>
    <w:rPr>
      <w:sz w:val="24"/>
      <w:szCs w:val="24"/>
    </w:rPr>
  </w:style>
  <w:style w:type="paragraph" w:styleId="NormalWeb">
    <w:name w:val="Normal (Web)"/>
    <w:basedOn w:val="Normal"/>
    <w:locked/>
    <w:rsid w:val="000971FE"/>
  </w:style>
  <w:style w:type="character" w:styleId="CommentReference">
    <w:name w:val="annotation reference"/>
    <w:basedOn w:val="DefaultParagraphFont"/>
    <w:uiPriority w:val="99"/>
    <w:semiHidden/>
    <w:unhideWhenUsed/>
    <w:locked/>
    <w:rsid w:val="00052665"/>
    <w:rPr>
      <w:sz w:val="16"/>
      <w:szCs w:val="16"/>
    </w:rPr>
  </w:style>
  <w:style w:type="paragraph" w:styleId="CommentSubject">
    <w:name w:val="annotation subject"/>
    <w:basedOn w:val="CommentText"/>
    <w:next w:val="CommentText"/>
    <w:link w:val="CommentSubjectChar"/>
    <w:uiPriority w:val="99"/>
    <w:semiHidden/>
    <w:unhideWhenUsed/>
    <w:locked/>
    <w:rsid w:val="00052665"/>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05266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8F3"/>
    <w:rPr>
      <w:sz w:val="24"/>
      <w:szCs w:val="24"/>
    </w:rPr>
  </w:style>
  <w:style w:type="paragraph" w:styleId="Heading1">
    <w:name w:val="heading 1"/>
    <w:basedOn w:val="Normal"/>
    <w:next w:val="Normal"/>
    <w:link w:val="Heading1Char"/>
    <w:uiPriority w:val="99"/>
    <w:qFormat/>
    <w:rsid w:val="00D708F3"/>
    <w:pPr>
      <w:keepNext/>
      <w:outlineLvl w:val="0"/>
    </w:pPr>
    <w:rPr>
      <w:rFonts w:ascii="Univers" w:hAnsi="Univers"/>
      <w:b/>
      <w:sz w:val="22"/>
      <w:szCs w:val="20"/>
    </w:rPr>
  </w:style>
  <w:style w:type="paragraph" w:styleId="Heading2">
    <w:name w:val="heading 2"/>
    <w:basedOn w:val="Normal"/>
    <w:next w:val="Normal"/>
    <w:link w:val="Heading2Char"/>
    <w:uiPriority w:val="99"/>
    <w:qFormat/>
    <w:rsid w:val="00D708F3"/>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z w:val="22"/>
      <w:szCs w:val="20"/>
    </w:rPr>
  </w:style>
  <w:style w:type="paragraph" w:styleId="Heading3">
    <w:name w:val="heading 3"/>
    <w:basedOn w:val="Normal"/>
    <w:next w:val="Normal"/>
    <w:link w:val="Heading3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rPr>
  </w:style>
  <w:style w:type="paragraph" w:styleId="Heading4">
    <w:name w:val="heading 4"/>
    <w:basedOn w:val="Normal"/>
    <w:next w:val="Normal"/>
    <w:link w:val="Heading4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z w:val="22"/>
      <w:szCs w:val="20"/>
    </w:rPr>
  </w:style>
  <w:style w:type="paragraph" w:styleId="Heading5">
    <w:name w:val="heading 5"/>
    <w:basedOn w:val="Normal"/>
    <w:next w:val="Normal"/>
    <w:link w:val="Heading5Char"/>
    <w:uiPriority w:val="99"/>
    <w:qFormat/>
    <w:rsid w:val="00D708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zCs w:val="20"/>
    </w:rPr>
  </w:style>
  <w:style w:type="paragraph" w:styleId="Heading6">
    <w:name w:val="heading 6"/>
    <w:basedOn w:val="Normal"/>
    <w:next w:val="Normal"/>
    <w:link w:val="Heading6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z w:val="22"/>
      <w:szCs w:val="20"/>
    </w:rPr>
  </w:style>
  <w:style w:type="paragraph" w:styleId="Heading7">
    <w:name w:val="heading 7"/>
    <w:basedOn w:val="Normal"/>
    <w:next w:val="Normal"/>
    <w:link w:val="Heading7Char"/>
    <w:uiPriority w:val="99"/>
    <w:qFormat/>
    <w:rsid w:val="00D708F3"/>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z w:val="22"/>
      <w:szCs w:val="20"/>
    </w:rPr>
  </w:style>
  <w:style w:type="paragraph" w:styleId="Heading8">
    <w:name w:val="heading 8"/>
    <w:basedOn w:val="Normal"/>
    <w:next w:val="Normal"/>
    <w:link w:val="Heading8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pacing w:val="-3"/>
      <w:sz w:val="28"/>
      <w:szCs w:val="20"/>
    </w:rPr>
  </w:style>
  <w:style w:type="paragraph" w:styleId="Heading9">
    <w:name w:val="heading 9"/>
    <w:basedOn w:val="Normal"/>
    <w:next w:val="Normal"/>
    <w:link w:val="Heading9Char"/>
    <w:uiPriority w:val="99"/>
    <w:qFormat/>
    <w:rsid w:val="00D708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24C63"/>
    <w:rPr>
      <w:rFonts w:ascii="Cambria" w:hAnsi="Cambria" w:cs="Times New Roman"/>
      <w:b/>
      <w:bCs/>
      <w:kern w:val="32"/>
      <w:sz w:val="32"/>
      <w:szCs w:val="32"/>
    </w:rPr>
  </w:style>
  <w:style w:type="character" w:customStyle="1" w:styleId="Heading2Char">
    <w:name w:val="Heading 2 Char"/>
    <w:link w:val="Heading2"/>
    <w:uiPriority w:val="99"/>
    <w:semiHidden/>
    <w:locked/>
    <w:rsid w:val="00C24C63"/>
    <w:rPr>
      <w:rFonts w:ascii="Cambria" w:hAnsi="Cambria" w:cs="Times New Roman"/>
      <w:b/>
      <w:bCs/>
      <w:i/>
      <w:iCs/>
      <w:sz w:val="28"/>
      <w:szCs w:val="28"/>
    </w:rPr>
  </w:style>
  <w:style w:type="character" w:customStyle="1" w:styleId="Heading3Char">
    <w:name w:val="Heading 3 Char"/>
    <w:link w:val="Heading3"/>
    <w:uiPriority w:val="99"/>
    <w:semiHidden/>
    <w:locked/>
    <w:rsid w:val="00C24C63"/>
    <w:rPr>
      <w:rFonts w:ascii="Cambria" w:hAnsi="Cambria" w:cs="Times New Roman"/>
      <w:b/>
      <w:bCs/>
      <w:sz w:val="26"/>
      <w:szCs w:val="26"/>
    </w:rPr>
  </w:style>
  <w:style w:type="character" w:customStyle="1" w:styleId="Heading4Char">
    <w:name w:val="Heading 4 Char"/>
    <w:link w:val="Heading4"/>
    <w:uiPriority w:val="99"/>
    <w:semiHidden/>
    <w:locked/>
    <w:rsid w:val="00C24C63"/>
    <w:rPr>
      <w:rFonts w:ascii="Calibri" w:hAnsi="Calibri" w:cs="Times New Roman"/>
      <w:b/>
      <w:bCs/>
      <w:sz w:val="28"/>
      <w:szCs w:val="28"/>
    </w:rPr>
  </w:style>
  <w:style w:type="character" w:customStyle="1" w:styleId="Heading5Char">
    <w:name w:val="Heading 5 Char"/>
    <w:link w:val="Heading5"/>
    <w:uiPriority w:val="99"/>
    <w:semiHidden/>
    <w:locked/>
    <w:rsid w:val="00C24C63"/>
    <w:rPr>
      <w:rFonts w:ascii="Calibri" w:hAnsi="Calibri" w:cs="Times New Roman"/>
      <w:b/>
      <w:bCs/>
      <w:i/>
      <w:iCs/>
      <w:sz w:val="26"/>
      <w:szCs w:val="26"/>
    </w:rPr>
  </w:style>
  <w:style w:type="character" w:customStyle="1" w:styleId="Heading6Char">
    <w:name w:val="Heading 6 Char"/>
    <w:link w:val="Heading6"/>
    <w:uiPriority w:val="99"/>
    <w:semiHidden/>
    <w:locked/>
    <w:rsid w:val="00C24C63"/>
    <w:rPr>
      <w:rFonts w:ascii="Calibri" w:hAnsi="Calibri" w:cs="Times New Roman"/>
      <w:b/>
      <w:bCs/>
    </w:rPr>
  </w:style>
  <w:style w:type="character" w:customStyle="1" w:styleId="Heading7Char">
    <w:name w:val="Heading 7 Char"/>
    <w:link w:val="Heading7"/>
    <w:uiPriority w:val="99"/>
    <w:semiHidden/>
    <w:locked/>
    <w:rsid w:val="00C24C63"/>
    <w:rPr>
      <w:rFonts w:ascii="Calibri" w:hAnsi="Calibri" w:cs="Times New Roman"/>
      <w:sz w:val="24"/>
      <w:szCs w:val="24"/>
    </w:rPr>
  </w:style>
  <w:style w:type="character" w:customStyle="1" w:styleId="Heading8Char">
    <w:name w:val="Heading 8 Char"/>
    <w:link w:val="Heading8"/>
    <w:uiPriority w:val="99"/>
    <w:semiHidden/>
    <w:locked/>
    <w:rsid w:val="00C24C63"/>
    <w:rPr>
      <w:rFonts w:ascii="Calibri" w:hAnsi="Calibri" w:cs="Times New Roman"/>
      <w:i/>
      <w:iCs/>
      <w:sz w:val="24"/>
      <w:szCs w:val="24"/>
    </w:rPr>
  </w:style>
  <w:style w:type="character" w:customStyle="1" w:styleId="Heading9Char">
    <w:name w:val="Heading 9 Char"/>
    <w:link w:val="Heading9"/>
    <w:uiPriority w:val="99"/>
    <w:semiHidden/>
    <w:locked/>
    <w:rsid w:val="00C24C63"/>
    <w:rPr>
      <w:rFonts w:ascii="Cambria" w:hAnsi="Cambria" w:cs="Times New Roman"/>
    </w:rPr>
  </w:style>
  <w:style w:type="paragraph" w:styleId="Footer">
    <w:name w:val="footer"/>
    <w:basedOn w:val="Normal"/>
    <w:link w:val="FooterChar"/>
    <w:uiPriority w:val="99"/>
    <w:rsid w:val="00D708F3"/>
    <w:pPr>
      <w:widowControl w:val="0"/>
      <w:tabs>
        <w:tab w:val="center" w:pos="4320"/>
        <w:tab w:val="right" w:pos="8640"/>
      </w:tabs>
    </w:pPr>
    <w:rPr>
      <w:rFonts w:ascii="Courier" w:hAnsi="Courier"/>
      <w:szCs w:val="20"/>
    </w:rPr>
  </w:style>
  <w:style w:type="character" w:customStyle="1" w:styleId="FooterChar">
    <w:name w:val="Footer Char"/>
    <w:link w:val="Footer"/>
    <w:uiPriority w:val="99"/>
    <w:locked/>
    <w:rsid w:val="00E16B84"/>
    <w:rPr>
      <w:rFonts w:ascii="Courier" w:hAnsi="Courier" w:cs="Times New Roman"/>
      <w:sz w:val="24"/>
      <w:lang w:val="en-US" w:eastAsia="en-US" w:bidi="ar-SA"/>
    </w:rPr>
  </w:style>
  <w:style w:type="character" w:styleId="PageNumber">
    <w:name w:val="page number"/>
    <w:uiPriority w:val="99"/>
    <w:rsid w:val="00D708F3"/>
    <w:rPr>
      <w:rFonts w:cs="Times New Roman"/>
    </w:rPr>
  </w:style>
  <w:style w:type="paragraph" w:styleId="BodyTextIndent">
    <w:name w:val="Body Text Indent"/>
    <w:basedOn w:val="Normal"/>
    <w:link w:val="BodyTextIndentChar"/>
    <w:uiPriority w:val="99"/>
    <w:rsid w:val="00D7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rPr>
  </w:style>
  <w:style w:type="character" w:customStyle="1" w:styleId="BodyTextIndentChar">
    <w:name w:val="Body Text Indent Char"/>
    <w:link w:val="BodyTextIndent"/>
    <w:uiPriority w:val="99"/>
    <w:semiHidden/>
    <w:locked/>
    <w:rsid w:val="00C24C63"/>
    <w:rPr>
      <w:rFonts w:cs="Times New Roman"/>
      <w:sz w:val="24"/>
      <w:szCs w:val="24"/>
    </w:rPr>
  </w:style>
  <w:style w:type="paragraph" w:styleId="BodyTextIndent2">
    <w:name w:val="Body Text Indent 2"/>
    <w:basedOn w:val="Normal"/>
    <w:link w:val="BodyTextIndent2Char"/>
    <w:uiPriority w:val="99"/>
    <w:rsid w:val="00D708F3"/>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rPr>
  </w:style>
  <w:style w:type="character" w:customStyle="1" w:styleId="BodyTextIndent2Char">
    <w:name w:val="Body Text Indent 2 Char"/>
    <w:link w:val="BodyTextIndent2"/>
    <w:uiPriority w:val="99"/>
    <w:semiHidden/>
    <w:locked/>
    <w:rsid w:val="00C24C63"/>
    <w:rPr>
      <w:rFonts w:cs="Times New Roman"/>
      <w:sz w:val="24"/>
      <w:szCs w:val="24"/>
    </w:rPr>
  </w:style>
  <w:style w:type="paragraph" w:styleId="BodyTextIndent3">
    <w:name w:val="Body Text Indent 3"/>
    <w:basedOn w:val="Normal"/>
    <w:link w:val="BodyTextIndent3Char"/>
    <w:uiPriority w:val="99"/>
    <w:rsid w:val="00D708F3"/>
    <w:pPr>
      <w:widowControl w:val="0"/>
      <w:ind w:left="1440"/>
    </w:pPr>
    <w:rPr>
      <w:rFonts w:ascii="Univers" w:hAnsi="Univers"/>
      <w:sz w:val="22"/>
      <w:szCs w:val="20"/>
    </w:rPr>
  </w:style>
  <w:style w:type="character" w:customStyle="1" w:styleId="BodyTextIndent3Char">
    <w:name w:val="Body Text Indent 3 Char"/>
    <w:link w:val="BodyTextIndent3"/>
    <w:uiPriority w:val="99"/>
    <w:semiHidden/>
    <w:locked/>
    <w:rsid w:val="00C24C63"/>
    <w:rPr>
      <w:rFonts w:cs="Times New Roman"/>
      <w:sz w:val="16"/>
      <w:szCs w:val="16"/>
    </w:rPr>
  </w:style>
  <w:style w:type="paragraph" w:styleId="DocumentMap">
    <w:name w:val="Document Map"/>
    <w:basedOn w:val="Normal"/>
    <w:link w:val="DocumentMapChar"/>
    <w:uiPriority w:val="99"/>
    <w:semiHidden/>
    <w:rsid w:val="00D708F3"/>
    <w:pPr>
      <w:widowControl w:val="0"/>
      <w:shd w:val="clear" w:color="auto" w:fill="000080"/>
    </w:pPr>
    <w:rPr>
      <w:rFonts w:ascii="Tahoma" w:hAnsi="Tahoma"/>
      <w:szCs w:val="20"/>
    </w:rPr>
  </w:style>
  <w:style w:type="character" w:customStyle="1" w:styleId="DocumentMapChar">
    <w:name w:val="Document Map Char"/>
    <w:link w:val="DocumentMap"/>
    <w:uiPriority w:val="99"/>
    <w:semiHidden/>
    <w:locked/>
    <w:rsid w:val="00C24C63"/>
    <w:rPr>
      <w:rFonts w:cs="Times New Roman"/>
      <w:sz w:val="2"/>
    </w:rPr>
  </w:style>
  <w:style w:type="paragraph" w:styleId="CommentText">
    <w:name w:val="annotation text"/>
    <w:basedOn w:val="Normal"/>
    <w:link w:val="CommentTextChar"/>
    <w:uiPriority w:val="99"/>
    <w:semiHidden/>
    <w:rsid w:val="00D708F3"/>
    <w:pPr>
      <w:widowControl w:val="0"/>
    </w:pPr>
    <w:rPr>
      <w:rFonts w:ascii="Courier" w:hAnsi="Courier"/>
      <w:sz w:val="20"/>
      <w:szCs w:val="20"/>
    </w:rPr>
  </w:style>
  <w:style w:type="character" w:customStyle="1" w:styleId="CommentTextChar">
    <w:name w:val="Comment Text Char"/>
    <w:link w:val="CommentText"/>
    <w:uiPriority w:val="99"/>
    <w:semiHidden/>
    <w:locked/>
    <w:rsid w:val="00C24C63"/>
    <w:rPr>
      <w:rFonts w:cs="Times New Roman"/>
      <w:sz w:val="20"/>
      <w:szCs w:val="20"/>
    </w:rPr>
  </w:style>
  <w:style w:type="paragraph" w:styleId="BodyText">
    <w:name w:val="Body Text"/>
    <w:basedOn w:val="Normal"/>
    <w:link w:val="BodyTextChar"/>
    <w:uiPriority w:val="99"/>
    <w:rsid w:val="00D708F3"/>
    <w:pPr>
      <w:widowControl w:val="0"/>
    </w:pPr>
    <w:rPr>
      <w:rFonts w:ascii="Courier" w:hAnsi="Courier"/>
      <w:sz w:val="16"/>
      <w:szCs w:val="20"/>
    </w:rPr>
  </w:style>
  <w:style w:type="character" w:customStyle="1" w:styleId="BodyTextChar">
    <w:name w:val="Body Text Char"/>
    <w:link w:val="BodyText"/>
    <w:uiPriority w:val="99"/>
    <w:semiHidden/>
    <w:locked/>
    <w:rsid w:val="00C24C63"/>
    <w:rPr>
      <w:rFonts w:cs="Times New Roman"/>
      <w:sz w:val="24"/>
      <w:szCs w:val="24"/>
    </w:rPr>
  </w:style>
  <w:style w:type="paragraph" w:styleId="BodyText2">
    <w:name w:val="Body Text 2"/>
    <w:basedOn w:val="Normal"/>
    <w:link w:val="BodyText2Char"/>
    <w:uiPriority w:val="99"/>
    <w:rsid w:val="00D708F3"/>
    <w:pPr>
      <w:widowControl w:val="0"/>
      <w:tabs>
        <w:tab w:val="left" w:pos="-1440"/>
        <w:tab w:val="left" w:pos="1080"/>
        <w:tab w:val="left" w:pos="1800"/>
        <w:tab w:val="left" w:leader="dot" w:pos="8640"/>
        <w:tab w:val="left" w:pos="9000"/>
      </w:tabs>
      <w:spacing w:after="240"/>
      <w:jc w:val="both"/>
    </w:pPr>
    <w:rPr>
      <w:rFonts w:ascii="Arial" w:hAnsi="Arial"/>
      <w:szCs w:val="20"/>
    </w:rPr>
  </w:style>
  <w:style w:type="character" w:customStyle="1" w:styleId="BodyText2Char">
    <w:name w:val="Body Text 2 Char"/>
    <w:link w:val="BodyText2"/>
    <w:uiPriority w:val="99"/>
    <w:semiHidden/>
    <w:locked/>
    <w:rsid w:val="00C24C63"/>
    <w:rPr>
      <w:rFonts w:cs="Times New Roman"/>
      <w:sz w:val="24"/>
      <w:szCs w:val="24"/>
    </w:rPr>
  </w:style>
  <w:style w:type="paragraph" w:styleId="BodyText3">
    <w:name w:val="Body Text 3"/>
    <w:basedOn w:val="Normal"/>
    <w:link w:val="BodyText3Char"/>
    <w:uiPriority w:val="99"/>
    <w:rsid w:val="00D708F3"/>
    <w:pPr>
      <w:widowControl w:val="0"/>
      <w:tabs>
        <w:tab w:val="left" w:pos="-1440"/>
        <w:tab w:val="left" w:pos="720"/>
        <w:tab w:val="left" w:pos="1080"/>
        <w:tab w:val="left" w:pos="1800"/>
        <w:tab w:val="left" w:leader="dot" w:pos="8640"/>
        <w:tab w:val="left" w:pos="9000"/>
      </w:tabs>
      <w:spacing w:after="240"/>
      <w:jc w:val="both"/>
    </w:pPr>
    <w:rPr>
      <w:rFonts w:ascii="Univers" w:hAnsi="Univers"/>
      <w:sz w:val="22"/>
      <w:szCs w:val="20"/>
    </w:rPr>
  </w:style>
  <w:style w:type="character" w:customStyle="1" w:styleId="BodyText3Char">
    <w:name w:val="Body Text 3 Char"/>
    <w:link w:val="BodyText3"/>
    <w:uiPriority w:val="99"/>
    <w:semiHidden/>
    <w:locked/>
    <w:rsid w:val="00C24C63"/>
    <w:rPr>
      <w:rFonts w:cs="Times New Roman"/>
      <w:sz w:val="16"/>
      <w:szCs w:val="16"/>
    </w:rPr>
  </w:style>
  <w:style w:type="paragraph" w:styleId="Header">
    <w:name w:val="header"/>
    <w:basedOn w:val="Normal"/>
    <w:link w:val="HeaderChar"/>
    <w:uiPriority w:val="99"/>
    <w:rsid w:val="00D708F3"/>
    <w:pPr>
      <w:widowControl w:val="0"/>
      <w:tabs>
        <w:tab w:val="center" w:pos="4320"/>
        <w:tab w:val="right" w:pos="8640"/>
      </w:tabs>
    </w:pPr>
    <w:rPr>
      <w:rFonts w:ascii="Courier" w:hAnsi="Courier"/>
      <w:szCs w:val="20"/>
    </w:rPr>
  </w:style>
  <w:style w:type="character" w:customStyle="1" w:styleId="HeaderChar">
    <w:name w:val="Header Char"/>
    <w:link w:val="Header"/>
    <w:uiPriority w:val="99"/>
    <w:semiHidden/>
    <w:locked/>
    <w:rsid w:val="00C24C63"/>
    <w:rPr>
      <w:rFonts w:cs="Times New Roman"/>
      <w:sz w:val="24"/>
      <w:szCs w:val="24"/>
    </w:rPr>
  </w:style>
  <w:style w:type="paragraph" w:styleId="List">
    <w:name w:val="List"/>
    <w:basedOn w:val="Normal"/>
    <w:uiPriority w:val="99"/>
    <w:rsid w:val="00D708F3"/>
    <w:pPr>
      <w:ind w:left="360" w:hanging="360"/>
    </w:pPr>
    <w:rPr>
      <w:rFonts w:ascii="Arial" w:hAnsi="Arial"/>
      <w:sz w:val="20"/>
      <w:szCs w:val="20"/>
    </w:rPr>
  </w:style>
  <w:style w:type="character" w:styleId="Hyperlink">
    <w:name w:val="Hyperlink"/>
    <w:uiPriority w:val="99"/>
    <w:rsid w:val="00D708F3"/>
    <w:rPr>
      <w:rFonts w:cs="Times New Roman"/>
      <w:color w:val="0000FF"/>
      <w:u w:val="single"/>
    </w:rPr>
  </w:style>
  <w:style w:type="paragraph" w:styleId="Title">
    <w:name w:val="Title"/>
    <w:basedOn w:val="Normal"/>
    <w:link w:val="TitleChar"/>
    <w:uiPriority w:val="99"/>
    <w:qFormat/>
    <w:rsid w:val="00D708F3"/>
    <w:pPr>
      <w:tabs>
        <w:tab w:val="right" w:pos="10243"/>
      </w:tabs>
      <w:autoSpaceDE w:val="0"/>
      <w:autoSpaceDN w:val="0"/>
      <w:adjustRightInd w:val="0"/>
      <w:jc w:val="center"/>
    </w:pPr>
    <w:rPr>
      <w:b/>
      <w:sz w:val="26"/>
      <w:szCs w:val="20"/>
    </w:rPr>
  </w:style>
  <w:style w:type="character" w:customStyle="1" w:styleId="TitleChar">
    <w:name w:val="Title Char"/>
    <w:link w:val="Title"/>
    <w:uiPriority w:val="99"/>
    <w:locked/>
    <w:rsid w:val="00C24C63"/>
    <w:rPr>
      <w:rFonts w:ascii="Cambria" w:hAnsi="Cambria" w:cs="Times New Roman"/>
      <w:b/>
      <w:bCs/>
      <w:kern w:val="28"/>
      <w:sz w:val="32"/>
      <w:szCs w:val="32"/>
    </w:rPr>
  </w:style>
  <w:style w:type="table" w:styleId="TableGrid">
    <w:name w:val="Table Grid"/>
    <w:basedOn w:val="TableNormal"/>
    <w:uiPriority w:val="99"/>
    <w:rsid w:val="00316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12">
    <w:name w:val="TxBr_p12"/>
    <w:basedOn w:val="Normal"/>
    <w:uiPriority w:val="99"/>
    <w:rsid w:val="00B1558B"/>
    <w:pPr>
      <w:widowControl w:val="0"/>
      <w:tabs>
        <w:tab w:val="left" w:pos="204"/>
      </w:tabs>
      <w:spacing w:line="240" w:lineRule="atLeast"/>
      <w:jc w:val="both"/>
    </w:pPr>
    <w:rPr>
      <w:szCs w:val="20"/>
    </w:rPr>
  </w:style>
  <w:style w:type="paragraph" w:styleId="BalloonText">
    <w:name w:val="Balloon Text"/>
    <w:basedOn w:val="Normal"/>
    <w:link w:val="BalloonTextChar"/>
    <w:uiPriority w:val="99"/>
    <w:semiHidden/>
    <w:rsid w:val="00E055F1"/>
    <w:rPr>
      <w:rFonts w:ascii="Tahoma" w:hAnsi="Tahoma" w:cs="Tahoma"/>
      <w:sz w:val="16"/>
      <w:szCs w:val="16"/>
    </w:rPr>
  </w:style>
  <w:style w:type="character" w:customStyle="1" w:styleId="BalloonTextChar">
    <w:name w:val="Balloon Text Char"/>
    <w:link w:val="BalloonText"/>
    <w:uiPriority w:val="99"/>
    <w:semiHidden/>
    <w:locked/>
    <w:rsid w:val="00C24C63"/>
    <w:rPr>
      <w:rFonts w:cs="Times New Roman"/>
      <w:sz w:val="2"/>
    </w:rPr>
  </w:style>
  <w:style w:type="paragraph" w:styleId="ListParagraph">
    <w:name w:val="List Paragraph"/>
    <w:basedOn w:val="Normal"/>
    <w:uiPriority w:val="34"/>
    <w:qFormat/>
    <w:rsid w:val="00073183"/>
    <w:pPr>
      <w:ind w:left="720"/>
      <w:contextualSpacing/>
    </w:pPr>
  </w:style>
  <w:style w:type="paragraph" w:customStyle="1" w:styleId="TxBrc3">
    <w:name w:val="TxBr_c3"/>
    <w:basedOn w:val="Normal"/>
    <w:uiPriority w:val="99"/>
    <w:rsid w:val="0072442B"/>
    <w:pPr>
      <w:widowControl w:val="0"/>
      <w:spacing w:line="240" w:lineRule="atLeast"/>
      <w:jc w:val="center"/>
    </w:pPr>
    <w:rPr>
      <w:szCs w:val="20"/>
    </w:rPr>
  </w:style>
  <w:style w:type="paragraph" w:styleId="Revision">
    <w:name w:val="Revision"/>
    <w:hidden/>
    <w:uiPriority w:val="99"/>
    <w:semiHidden/>
    <w:rsid w:val="002732BE"/>
    <w:rPr>
      <w:sz w:val="24"/>
      <w:szCs w:val="24"/>
    </w:rPr>
  </w:style>
  <w:style w:type="paragraph" w:styleId="NormalWeb">
    <w:name w:val="Normal (Web)"/>
    <w:basedOn w:val="Normal"/>
    <w:locked/>
    <w:rsid w:val="000971FE"/>
  </w:style>
  <w:style w:type="character" w:styleId="CommentReference">
    <w:name w:val="annotation reference"/>
    <w:basedOn w:val="DefaultParagraphFont"/>
    <w:uiPriority w:val="99"/>
    <w:semiHidden/>
    <w:unhideWhenUsed/>
    <w:locked/>
    <w:rsid w:val="00052665"/>
    <w:rPr>
      <w:sz w:val="16"/>
      <w:szCs w:val="16"/>
    </w:rPr>
  </w:style>
  <w:style w:type="paragraph" w:styleId="CommentSubject">
    <w:name w:val="annotation subject"/>
    <w:basedOn w:val="CommentText"/>
    <w:next w:val="CommentText"/>
    <w:link w:val="CommentSubjectChar"/>
    <w:uiPriority w:val="99"/>
    <w:semiHidden/>
    <w:unhideWhenUsed/>
    <w:locked/>
    <w:rsid w:val="00052665"/>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05266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1854">
      <w:bodyDiv w:val="1"/>
      <w:marLeft w:val="0"/>
      <w:marRight w:val="0"/>
      <w:marTop w:val="0"/>
      <w:marBottom w:val="0"/>
      <w:divBdr>
        <w:top w:val="none" w:sz="0" w:space="0" w:color="auto"/>
        <w:left w:val="none" w:sz="0" w:space="0" w:color="auto"/>
        <w:bottom w:val="none" w:sz="0" w:space="0" w:color="auto"/>
        <w:right w:val="none" w:sz="0" w:space="0" w:color="auto"/>
      </w:divBdr>
    </w:div>
    <w:div w:id="7633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nrico.us/%20purchas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d01@henrico/.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d01@henrico.us" TargetMode="External"/><Relationship Id="rId5" Type="http://schemas.openxmlformats.org/officeDocument/2006/relationships/settings" Target="settings.xml"/><Relationship Id="rId15" Type="http://schemas.openxmlformats.org/officeDocument/2006/relationships/hyperlink" Target="http://www.co.henrico.va.us/pdfs/hr/risk/env%20policy.pdf" TargetMode="External"/><Relationship Id="rId23" Type="http://schemas.microsoft.com/office/2011/relationships/people" Target="people.xml"/><Relationship Id="rId10" Type="http://schemas.openxmlformats.org/officeDocument/2006/relationships/hyperlink" Target="http://www.henrico.us/purchas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mb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6F15-C026-43E9-8B2E-5CCE9793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7898</Words>
  <Characters>45491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Sara T. Walters</dc:creator>
  <cp:lastModifiedBy>Kida, John</cp:lastModifiedBy>
  <cp:revision>9</cp:revision>
  <cp:lastPrinted>2015-07-24T16:08:00Z</cp:lastPrinted>
  <dcterms:created xsi:type="dcterms:W3CDTF">2015-07-24T11:15:00Z</dcterms:created>
  <dcterms:modified xsi:type="dcterms:W3CDTF">2015-07-24T16:43:00Z</dcterms:modified>
</cp:coreProperties>
</file>