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4C32" w:rsidRDefault="0009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mc:AlternateContent>
          <mc:Choice Requires="wps">
            <w:drawing>
              <wp:anchor distT="0" distB="0" distL="114300" distR="114300" simplePos="0" relativeHeight="251660288" behindDoc="0" locked="0" layoutInCell="0" hidden="0" allowOverlap="1" wp14:anchorId="113A745B" wp14:editId="0A8E834E">
                <wp:simplePos x="0" y="0"/>
                <wp:positionH relativeFrom="margin">
                  <wp:posOffset>-570865</wp:posOffset>
                </wp:positionH>
                <wp:positionV relativeFrom="paragraph">
                  <wp:posOffset>104775</wp:posOffset>
                </wp:positionV>
                <wp:extent cx="18288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1828800" cy="457200"/>
                        </a:xfrm>
                        <a:prstGeom prst="rect">
                          <a:avLst/>
                        </a:prstGeom>
                        <a:solidFill>
                          <a:srgbClr val="FFFFFF"/>
                        </a:solidFill>
                        <a:ln>
                          <a:noFill/>
                        </a:ln>
                      </wps:spPr>
                      <wps:txbx>
                        <w:txbxContent>
                          <w:p w:rsidR="000B3748" w:rsidRDefault="000B3748">
                            <w:pPr>
                              <w:jc w:val="center"/>
                              <w:textDirection w:val="btLr"/>
                            </w:pPr>
                            <w:r>
                              <w:rPr>
                                <w:rFonts w:ascii="Arial Narrow" w:eastAsia="Arial Narrow" w:hAnsi="Arial Narrow" w:cs="Arial Narrow"/>
                                <w:sz w:val="16"/>
                              </w:rPr>
                              <w:t>DEPARTMENT OF FINANCE</w:t>
                            </w:r>
                          </w:p>
                          <w:p w:rsidR="000B3748" w:rsidRDefault="000B3748">
                            <w:pPr>
                              <w:jc w:val="center"/>
                              <w:textDirection w:val="btLr"/>
                            </w:pPr>
                            <w:r>
                              <w:rPr>
                                <w:rFonts w:ascii="Arial Narrow" w:eastAsia="Arial Narrow" w:hAnsi="Arial Narrow" w:cs="Arial Narrow"/>
                                <w:sz w:val="16"/>
                              </w:rPr>
                              <w:t>CECELIA H. STOWE, CPPO, C.P.M.</w:t>
                            </w:r>
                          </w:p>
                          <w:p w:rsidR="000B3748" w:rsidRDefault="000B3748">
                            <w:pPr>
                              <w:jc w:val="center"/>
                              <w:textDirection w:val="btLr"/>
                            </w:pPr>
                            <w:r>
                              <w:rPr>
                                <w:rFonts w:ascii="Arial Narrow" w:eastAsia="Arial Narrow" w:hAnsi="Arial Narrow" w:cs="Arial Narrow"/>
                                <w:sz w:val="16"/>
                              </w:rPr>
                              <w:t>PURCHASING DIRECTOR</w:t>
                            </w:r>
                          </w:p>
                          <w:p w:rsidR="000B3748" w:rsidRDefault="000B3748">
                            <w:pPr>
                              <w:textDirection w:val="btLr"/>
                            </w:pPr>
                          </w:p>
                          <w:p w:rsidR="000B3748" w:rsidRDefault="000B3748">
                            <w:pPr>
                              <w:textDirection w:val="btLr"/>
                            </w:pPr>
                          </w:p>
                        </w:txbxContent>
                      </wps:txbx>
                      <wps:bodyPr lIns="91425" tIns="45700" rIns="91425" bIns="45700" anchor="t" anchorCtr="0"/>
                    </wps:wsp>
                  </a:graphicData>
                </a:graphic>
              </wp:anchor>
            </w:drawing>
          </mc:Choice>
          <mc:Fallback>
            <w:pict>
              <v:rect id="Rectangle 3" o:spid="_x0000_s1026" style="position:absolute;left:0;text-align:left;margin-left:-44.95pt;margin-top:8.25pt;width:2in;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" o:allowincell="f" stroked="f">
                <v:textbox inset="2.53958mm,1.2694mm,2.53958mm,1.2694mm">
                  <w:txbxContent>
                    <w:p w:rsidR="000B3748" w:rsidRDefault="000B3748">
                      <w:pPr>
                        <w:jc w:val="center"/>
                        <w:textDirection w:val="btLr"/>
                      </w:pPr>
                      <w:r>
                        <w:rPr>
                          <w:rFonts w:ascii="Arial Narrow" w:eastAsia="Arial Narrow" w:hAnsi="Arial Narrow" w:cs="Arial Narrow"/>
                          <w:sz w:val="16"/>
                        </w:rPr>
                        <w:t>DEPARTMENT OF FINANCE</w:t>
                      </w:r>
                    </w:p>
                    <w:p w:rsidR="000B3748" w:rsidRDefault="000B3748">
                      <w:pPr>
                        <w:jc w:val="center"/>
                        <w:textDirection w:val="btLr"/>
                      </w:pPr>
                      <w:r>
                        <w:rPr>
                          <w:rFonts w:ascii="Arial Narrow" w:eastAsia="Arial Narrow" w:hAnsi="Arial Narrow" w:cs="Arial Narrow"/>
                          <w:sz w:val="16"/>
                        </w:rPr>
                        <w:t>CECELIA H. STOWE, CPPO, C.P.M.</w:t>
                      </w:r>
                    </w:p>
                    <w:p w:rsidR="000B3748" w:rsidRDefault="000B3748">
                      <w:pPr>
                        <w:jc w:val="center"/>
                        <w:textDirection w:val="btLr"/>
                      </w:pPr>
                      <w:r>
                        <w:rPr>
                          <w:rFonts w:ascii="Arial Narrow" w:eastAsia="Arial Narrow" w:hAnsi="Arial Narrow" w:cs="Arial Narrow"/>
                          <w:sz w:val="16"/>
                        </w:rPr>
                        <w:t>PURCHASING DIRECTOR</w:t>
                      </w:r>
                    </w:p>
                    <w:p w:rsidR="000B3748" w:rsidRDefault="000B3748">
                      <w:pPr>
                        <w:textDirection w:val="btLr"/>
                      </w:pPr>
                    </w:p>
                    <w:p w:rsidR="000B3748" w:rsidRDefault="000B3748">
                      <w:pPr>
                        <w:textDirection w:val="btLr"/>
                      </w:pPr>
                    </w:p>
                  </w:txbxContent>
                </v:textbox>
                <w10:wrap anchorx="margin"/>
              </v:rect>
            </w:pict>
          </mc:Fallback>
        </mc:AlternateContent>
      </w:r>
      <w:r w:rsidR="007818B4">
        <w:rPr>
          <w:noProof/>
        </w:rPr>
        <w:drawing>
          <wp:anchor distT="0" distB="0" distL="114300" distR="114300" simplePos="0" relativeHeight="251659264" behindDoc="0" locked="0" layoutInCell="0" hidden="0" allowOverlap="1" wp14:anchorId="058500DC" wp14:editId="5A7E9F7C">
            <wp:simplePos x="0" y="0"/>
            <wp:positionH relativeFrom="margin">
              <wp:posOffset>-116205</wp:posOffset>
            </wp:positionH>
            <wp:positionV relativeFrom="paragraph">
              <wp:posOffset>-638176</wp:posOffset>
            </wp:positionV>
            <wp:extent cx="771525" cy="714375"/>
            <wp:effectExtent l="0" t="0" r="9525" b="952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771525" cy="714375"/>
                    </a:xfrm>
                    <a:prstGeom prst="rect">
                      <a:avLst/>
                    </a:prstGeom>
                    <a:ln/>
                  </pic:spPr>
                </pic:pic>
              </a:graphicData>
            </a:graphic>
            <wp14:sizeRelH relativeFrom="margin">
              <wp14:pctWidth>0</wp14:pctWidth>
            </wp14:sizeRelH>
            <wp14:sizeRelV relativeFrom="margin">
              <wp14:pctHeight>0</wp14:pctHeight>
            </wp14:sizeRelV>
          </wp:anchor>
        </w:drawing>
      </w:r>
      <w:r w:rsidR="00F335AC">
        <w:rPr>
          <w:noProof/>
        </w:rPr>
        <mc:AlternateContent>
          <mc:Choice Requires="wps">
            <w:drawing>
              <wp:anchor distT="0" distB="0" distL="114300" distR="114300" simplePos="0" relativeHeight="251658240" behindDoc="0" locked="0" layoutInCell="0" hidden="0" allowOverlap="1" wp14:anchorId="46B92E4A" wp14:editId="4931A958">
                <wp:simplePos x="0" y="0"/>
                <wp:positionH relativeFrom="margin">
                  <wp:posOffset>1703070</wp:posOffset>
                </wp:positionH>
                <wp:positionV relativeFrom="paragraph">
                  <wp:posOffset>-571500</wp:posOffset>
                </wp:positionV>
                <wp:extent cx="3105150" cy="866775"/>
                <wp:effectExtent l="0" t="0" r="0" b="9525"/>
                <wp:wrapNone/>
                <wp:docPr id="2" name="Rectangle 2"/>
                <wp:cNvGraphicFramePr/>
                <a:graphic xmlns:a="http://schemas.openxmlformats.org/drawingml/2006/main">
                  <a:graphicData uri="http://schemas.microsoft.com/office/word/2010/wordprocessingShape">
                    <wps:wsp>
                      <wps:cNvSpPr/>
                      <wps:spPr>
                        <a:xfrm>
                          <a:off x="0" y="0"/>
                          <a:ext cx="3105150" cy="866775"/>
                        </a:xfrm>
                        <a:prstGeom prst="rect">
                          <a:avLst/>
                        </a:prstGeom>
                        <a:solidFill>
                          <a:srgbClr val="FFFFFF"/>
                        </a:solidFill>
                        <a:ln>
                          <a:noFill/>
                        </a:ln>
                      </wps:spPr>
                      <wps:txbx>
                        <w:txbxContent>
                          <w:p w:rsidR="000B3748" w:rsidRDefault="000B3748" w:rsidP="00521822">
                            <w:pPr>
                              <w:ind w:left="360" w:firstLine="360"/>
                              <w:jc w:val="center"/>
                              <w:textDirection w:val="btLr"/>
                            </w:pPr>
                            <w:r>
                              <w:rPr>
                                <w:sz w:val="22"/>
                              </w:rPr>
                              <w:t>COMMONWEALTH OF VIRGINIA</w:t>
                            </w:r>
                          </w:p>
                          <w:p w:rsidR="000B3748" w:rsidRDefault="000B3748" w:rsidP="00521822">
                            <w:pPr>
                              <w:ind w:left="540" w:firstLine="270"/>
                              <w:jc w:val="center"/>
                              <w:textDirection w:val="btLr"/>
                            </w:pPr>
                            <w:r>
                              <w:rPr>
                                <w:b/>
                                <w:sz w:val="28"/>
                              </w:rPr>
                              <w:t>COUNTY OF HENRICO</w:t>
                            </w:r>
                          </w:p>
                          <w:p w:rsidR="000B3748" w:rsidRDefault="000B3748" w:rsidP="00521822">
                            <w:pPr>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4.1pt;margin-top:-45pt;width:244.5pt;height:6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" o:allowincell="f" stroked="f">
                <v:textbox inset="2.53958mm,1.2694mm,2.53958mm,1.2694mm">
                  <w:txbxContent>
                    <w:p w:rsidR="000B3748" w:rsidRDefault="000B3748" w:rsidP="00521822">
                      <w:pPr>
                        <w:ind w:left="360" w:firstLine="360"/>
                        <w:jc w:val="center"/>
                        <w:textDirection w:val="btLr"/>
                      </w:pPr>
                      <w:r>
                        <w:rPr>
                          <w:sz w:val="22"/>
                        </w:rPr>
                        <w:t>COMMONWEALTH OF VIRGINIA</w:t>
                      </w:r>
                    </w:p>
                    <w:p w:rsidR="000B3748" w:rsidRDefault="000B3748" w:rsidP="00521822">
                      <w:pPr>
                        <w:ind w:left="540" w:firstLine="270"/>
                        <w:jc w:val="center"/>
                        <w:textDirection w:val="btLr"/>
                      </w:pPr>
                      <w:r>
                        <w:rPr>
                          <w:b/>
                          <w:sz w:val="28"/>
                        </w:rPr>
                        <w:t>COUNTY OF HENRICO</w:t>
                      </w:r>
                    </w:p>
                    <w:p w:rsidR="000B3748" w:rsidRDefault="000B3748" w:rsidP="00521822">
                      <w:pPr>
                        <w:jc w:val="center"/>
                        <w:textDirection w:val="btLr"/>
                      </w:pPr>
                    </w:p>
                  </w:txbxContent>
                </v:textbox>
                <w10:wrap anchorx="margin"/>
              </v:rect>
            </w:pict>
          </mc:Fallback>
        </mc:AlternateContent>
      </w:r>
    </w:p>
    <w:p w:rsidR="00774C32" w:rsidRPr="003E126F" w:rsidRDefault="00774C32">
      <w:pPr>
        <w:rPr>
          <w:rFonts w:ascii="Arial" w:hAnsi="Arial" w:cs="Arial"/>
        </w:rPr>
      </w:pPr>
    </w:p>
    <w:p w:rsidR="003E5924" w:rsidRPr="003E5924" w:rsidRDefault="003E5924">
      <w:pPr>
        <w:jc w:val="center"/>
        <w:rPr>
          <w:rFonts w:eastAsia="Arial"/>
          <w:b/>
        </w:rPr>
      </w:pPr>
    </w:p>
    <w:p w:rsidR="00774C32" w:rsidRPr="000C5979" w:rsidRDefault="00F335AC">
      <w:pPr>
        <w:jc w:val="center"/>
        <w:rPr>
          <w:rFonts w:eastAsia="Arial"/>
          <w:b/>
          <w:color w:val="auto"/>
        </w:rPr>
      </w:pPr>
      <w:r w:rsidRPr="000C5979">
        <w:rPr>
          <w:rFonts w:eastAsia="Arial"/>
          <w:b/>
          <w:color w:val="auto"/>
        </w:rPr>
        <w:t>RFP #16-</w:t>
      </w:r>
      <w:r w:rsidR="003E126F" w:rsidRPr="000C5979">
        <w:rPr>
          <w:rFonts w:eastAsia="Arial"/>
          <w:b/>
          <w:color w:val="auto"/>
        </w:rPr>
        <w:t>1</w:t>
      </w:r>
      <w:r w:rsidR="003E5924" w:rsidRPr="000C5979">
        <w:rPr>
          <w:rFonts w:eastAsia="Arial"/>
          <w:b/>
          <w:color w:val="auto"/>
        </w:rPr>
        <w:t>286-11CS</w:t>
      </w:r>
    </w:p>
    <w:p w:rsidR="003E5924" w:rsidRPr="000C5979" w:rsidRDefault="003E5924" w:rsidP="003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auto"/>
        </w:rPr>
      </w:pPr>
      <w:r w:rsidRPr="000C5979">
        <w:rPr>
          <w:b/>
          <w:color w:val="auto"/>
        </w:rPr>
        <w:t>COMPUTER HARDWARE, SOFTWARE AND SERVICES FOR HIGH SCHOOLS</w:t>
      </w:r>
    </w:p>
    <w:p w:rsidR="003E5924" w:rsidRPr="000C5979" w:rsidRDefault="003E5924" w:rsidP="003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auto"/>
        </w:rPr>
      </w:pPr>
      <w:r w:rsidRPr="000C5979">
        <w:rPr>
          <w:b/>
          <w:color w:val="auto"/>
        </w:rPr>
        <w:t>HENRICO COUNTY PUBLIC SCHOOLS</w:t>
      </w:r>
    </w:p>
    <w:p w:rsidR="00774C32" w:rsidRPr="000C5979" w:rsidRDefault="00F335AC">
      <w:pPr>
        <w:jc w:val="center"/>
        <w:rPr>
          <w:color w:val="auto"/>
        </w:rPr>
      </w:pPr>
      <w:r w:rsidRPr="000C5979">
        <w:rPr>
          <w:rFonts w:eastAsia="Arial"/>
          <w:b/>
          <w:color w:val="auto"/>
        </w:rPr>
        <w:t>QUESTIONS AND ANSWERS</w:t>
      </w:r>
    </w:p>
    <w:p w:rsidR="00774C32" w:rsidRPr="000C5979" w:rsidRDefault="00975BE2">
      <w:pPr>
        <w:jc w:val="center"/>
        <w:rPr>
          <w:color w:val="auto"/>
        </w:rPr>
      </w:pPr>
      <w:r>
        <w:rPr>
          <w:rFonts w:eastAsia="Arial"/>
          <w:b/>
          <w:color w:val="auto"/>
        </w:rPr>
        <w:t>December 2</w:t>
      </w:r>
      <w:r w:rsidR="00F335AC" w:rsidRPr="000C5979">
        <w:rPr>
          <w:rFonts w:eastAsia="Arial"/>
          <w:b/>
          <w:color w:val="auto"/>
        </w:rPr>
        <w:t>, 2016</w:t>
      </w:r>
    </w:p>
    <w:p w:rsidR="003E5924" w:rsidRDefault="003E5924">
      <w:pPr>
        <w:rPr>
          <w:b/>
          <w:color w:val="auto"/>
        </w:rPr>
      </w:pPr>
    </w:p>
    <w:p w:rsidR="00BB49E7" w:rsidRPr="000C5979" w:rsidRDefault="00BB49E7">
      <w:pPr>
        <w:rPr>
          <w:b/>
          <w:color w:val="auto"/>
        </w:rPr>
      </w:pPr>
    </w:p>
    <w:p w:rsidR="00496AEB" w:rsidRPr="00BB49E7" w:rsidRDefault="003E5924" w:rsidP="00BB49E7">
      <w:pPr>
        <w:ind w:left="720" w:hanging="720"/>
        <w:rPr>
          <w:b/>
          <w:color w:val="auto"/>
          <w:sz w:val="22"/>
          <w:szCs w:val="22"/>
        </w:rPr>
      </w:pPr>
      <w:r w:rsidRPr="00BB49E7">
        <w:rPr>
          <w:b/>
          <w:color w:val="auto"/>
          <w:sz w:val="22"/>
          <w:szCs w:val="22"/>
        </w:rPr>
        <w:t>Q1.</w:t>
      </w:r>
      <w:r w:rsidRPr="00BB49E7">
        <w:rPr>
          <w:b/>
          <w:color w:val="auto"/>
          <w:sz w:val="22"/>
          <w:szCs w:val="22"/>
        </w:rPr>
        <w:tab/>
        <w:t xml:space="preserve">Will you accept or can we submit partial section D. for the 18 </w:t>
      </w:r>
      <w:proofErr w:type="gramStart"/>
      <w:r w:rsidRPr="00BB49E7">
        <w:rPr>
          <w:b/>
          <w:color w:val="auto"/>
          <w:sz w:val="22"/>
          <w:szCs w:val="22"/>
        </w:rPr>
        <w:t>servers</w:t>
      </w:r>
      <w:proofErr w:type="gramEnd"/>
      <w:r w:rsidRPr="00BB49E7">
        <w:rPr>
          <w:b/>
          <w:color w:val="auto"/>
          <w:sz w:val="22"/>
          <w:szCs w:val="22"/>
        </w:rPr>
        <w:t xml:space="preserve"> hardware or your looking for achieve this all from one source.</w:t>
      </w:r>
      <w:r w:rsidR="007D3556" w:rsidRPr="00BB49E7">
        <w:rPr>
          <w:b/>
          <w:color w:val="auto"/>
          <w:sz w:val="22"/>
          <w:szCs w:val="22"/>
        </w:rPr>
        <w:t xml:space="preserve"> </w:t>
      </w:r>
    </w:p>
    <w:p w:rsidR="00496AEB" w:rsidRPr="00BB49E7" w:rsidRDefault="00496AEB" w:rsidP="00BB49E7">
      <w:pPr>
        <w:ind w:left="720" w:hanging="720"/>
        <w:rPr>
          <w:b/>
          <w:color w:val="auto"/>
          <w:sz w:val="22"/>
          <w:szCs w:val="22"/>
        </w:rPr>
      </w:pPr>
    </w:p>
    <w:p w:rsidR="003E5924" w:rsidRPr="00BB49E7" w:rsidRDefault="007D3556" w:rsidP="00BB49E7">
      <w:pPr>
        <w:ind w:left="720"/>
        <w:rPr>
          <w:b/>
          <w:i/>
          <w:color w:val="auto"/>
          <w:sz w:val="22"/>
          <w:szCs w:val="22"/>
        </w:rPr>
      </w:pPr>
      <w:r w:rsidRPr="00BB49E7">
        <w:rPr>
          <w:b/>
          <w:i/>
          <w:color w:val="auto"/>
          <w:sz w:val="22"/>
          <w:szCs w:val="22"/>
        </w:rPr>
        <w:t>Offerors must be able to provide all requirements stated in this RFP in order to be considered</w:t>
      </w:r>
    </w:p>
    <w:p w:rsidR="004B5F2B" w:rsidRPr="00BB49E7" w:rsidRDefault="004B5F2B" w:rsidP="00BB49E7">
      <w:pPr>
        <w:ind w:left="720" w:hanging="720"/>
        <w:rPr>
          <w:b/>
          <w:color w:val="auto"/>
          <w:sz w:val="22"/>
          <w:szCs w:val="22"/>
        </w:rPr>
      </w:pPr>
    </w:p>
    <w:p w:rsidR="00496AEB" w:rsidRPr="00BB49E7" w:rsidRDefault="004B5F2B" w:rsidP="00BB49E7">
      <w:pPr>
        <w:spacing w:after="200"/>
        <w:ind w:left="720" w:hanging="720"/>
        <w:contextualSpacing/>
        <w:rPr>
          <w:rFonts w:eastAsiaTheme="minorHAnsi"/>
          <w:b/>
          <w:color w:val="auto"/>
          <w:sz w:val="22"/>
          <w:szCs w:val="22"/>
        </w:rPr>
      </w:pPr>
      <w:r w:rsidRPr="00BB49E7">
        <w:rPr>
          <w:rFonts w:eastAsiaTheme="minorHAnsi"/>
          <w:b/>
          <w:color w:val="auto"/>
          <w:sz w:val="22"/>
          <w:szCs w:val="22"/>
        </w:rPr>
        <w:t>Q2.</w:t>
      </w:r>
      <w:r w:rsidRPr="00BB49E7">
        <w:rPr>
          <w:rFonts w:eastAsiaTheme="minorHAnsi"/>
          <w:b/>
          <w:color w:val="auto"/>
          <w:sz w:val="22"/>
          <w:szCs w:val="22"/>
        </w:rPr>
        <w:tab/>
        <w:t xml:space="preserve">Section II - Background – Item </w:t>
      </w:r>
      <w:proofErr w:type="gramStart"/>
      <w:r w:rsidRPr="00BB49E7">
        <w:rPr>
          <w:rFonts w:eastAsiaTheme="minorHAnsi"/>
          <w:b/>
          <w:color w:val="auto"/>
          <w:sz w:val="22"/>
          <w:szCs w:val="22"/>
        </w:rPr>
        <w:t>A</w:t>
      </w:r>
      <w:proofErr w:type="gramEnd"/>
      <w:r w:rsidRPr="00BB49E7">
        <w:rPr>
          <w:rFonts w:eastAsiaTheme="minorHAnsi"/>
          <w:b/>
          <w:color w:val="auto"/>
          <w:sz w:val="22"/>
          <w:szCs w:val="22"/>
        </w:rPr>
        <w:t xml:space="preserve"> Current Program:  You stated in the second paragraph that the historical repair rates area as low as 50% to exceeding 100% of the fleet annually.  These failure rates are excessive considering accidental damages are less than your annual repair rates.  Can you provide a listing, or copies of service ticket reports, from the months of September 2015 to current that include accidental repairs and the parts that were replaced and/or repaired?</w:t>
      </w:r>
      <w:r w:rsidR="009B3B77" w:rsidRPr="00BB49E7">
        <w:rPr>
          <w:rFonts w:eastAsiaTheme="minorHAnsi"/>
          <w:b/>
          <w:color w:val="auto"/>
          <w:sz w:val="22"/>
          <w:szCs w:val="22"/>
        </w:rPr>
        <w:t xml:space="preserve"> </w:t>
      </w:r>
    </w:p>
    <w:p w:rsidR="00496AEB" w:rsidRPr="00BB49E7" w:rsidRDefault="00496AEB" w:rsidP="00BB49E7">
      <w:pPr>
        <w:spacing w:after="200"/>
        <w:ind w:left="720" w:hanging="720"/>
        <w:contextualSpacing/>
        <w:rPr>
          <w:rFonts w:eastAsiaTheme="minorHAnsi"/>
          <w:b/>
          <w:color w:val="auto"/>
          <w:sz w:val="22"/>
          <w:szCs w:val="22"/>
        </w:rPr>
      </w:pPr>
    </w:p>
    <w:p w:rsidR="004B5F2B" w:rsidRPr="00BB49E7" w:rsidRDefault="009B3B77" w:rsidP="00BB49E7">
      <w:pPr>
        <w:spacing w:after="200"/>
        <w:ind w:left="720"/>
        <w:contextualSpacing/>
        <w:rPr>
          <w:rFonts w:eastAsiaTheme="minorHAnsi"/>
          <w:b/>
          <w:i/>
          <w:color w:val="auto"/>
          <w:sz w:val="22"/>
          <w:szCs w:val="22"/>
        </w:rPr>
      </w:pPr>
      <w:r w:rsidRPr="00BB49E7">
        <w:rPr>
          <w:rFonts w:eastAsiaTheme="minorHAnsi"/>
          <w:b/>
          <w:i/>
          <w:color w:val="auto"/>
          <w:sz w:val="22"/>
          <w:szCs w:val="22"/>
        </w:rPr>
        <w:t>For that period of time there were 5112 accidental damage repairs on the high school laptops</w:t>
      </w:r>
      <w:r w:rsidR="00510E52" w:rsidRPr="00BB49E7">
        <w:rPr>
          <w:rFonts w:eastAsiaTheme="minorHAnsi"/>
          <w:b/>
          <w:i/>
          <w:color w:val="auto"/>
          <w:sz w:val="22"/>
          <w:szCs w:val="22"/>
        </w:rPr>
        <w:t xml:space="preserve"> where LCD screens</w:t>
      </w:r>
      <w:r w:rsidR="007B1D99" w:rsidRPr="00BB49E7">
        <w:rPr>
          <w:rFonts w:eastAsiaTheme="minorHAnsi"/>
          <w:b/>
          <w:i/>
          <w:color w:val="auto"/>
          <w:sz w:val="22"/>
          <w:szCs w:val="22"/>
        </w:rPr>
        <w:t xml:space="preserve"> and system boards</w:t>
      </w:r>
      <w:r w:rsidR="00510E52" w:rsidRPr="00BB49E7">
        <w:rPr>
          <w:rFonts w:eastAsiaTheme="minorHAnsi"/>
          <w:b/>
          <w:i/>
          <w:color w:val="auto"/>
          <w:sz w:val="22"/>
          <w:szCs w:val="22"/>
        </w:rPr>
        <w:t xml:space="preserve"> are the primary part</w:t>
      </w:r>
      <w:r w:rsidR="007B1D99" w:rsidRPr="00BB49E7">
        <w:rPr>
          <w:rFonts w:eastAsiaTheme="minorHAnsi"/>
          <w:b/>
          <w:i/>
          <w:color w:val="auto"/>
          <w:sz w:val="22"/>
          <w:szCs w:val="22"/>
        </w:rPr>
        <w:t>s</w:t>
      </w:r>
      <w:r w:rsidR="00510E52" w:rsidRPr="00BB49E7">
        <w:rPr>
          <w:rFonts w:eastAsiaTheme="minorHAnsi"/>
          <w:b/>
          <w:i/>
          <w:color w:val="auto"/>
          <w:sz w:val="22"/>
          <w:szCs w:val="22"/>
        </w:rPr>
        <w:t xml:space="preserve"> replaced.  </w:t>
      </w:r>
    </w:p>
    <w:p w:rsidR="004B5F2B" w:rsidRPr="00BB49E7" w:rsidRDefault="004B5F2B" w:rsidP="00BB49E7">
      <w:pPr>
        <w:spacing w:after="200"/>
        <w:ind w:left="720" w:hanging="720"/>
        <w:contextualSpacing/>
        <w:rPr>
          <w:rFonts w:eastAsiaTheme="minorHAnsi"/>
          <w:b/>
          <w:color w:val="auto"/>
          <w:sz w:val="22"/>
          <w:szCs w:val="22"/>
        </w:rPr>
      </w:pPr>
    </w:p>
    <w:p w:rsidR="00496AE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IV Scope of Work – Item </w:t>
      </w:r>
      <w:r w:rsidR="000B3748" w:rsidRPr="00BB49E7">
        <w:rPr>
          <w:rFonts w:eastAsiaTheme="minorHAnsi"/>
          <w:b/>
          <w:color w:val="auto"/>
          <w:sz w:val="22"/>
          <w:szCs w:val="22"/>
        </w:rPr>
        <w:t>E (</w:t>
      </w:r>
      <w:r w:rsidRPr="00BB49E7">
        <w:rPr>
          <w:rFonts w:eastAsiaTheme="minorHAnsi"/>
          <w:b/>
          <w:color w:val="auto"/>
          <w:sz w:val="22"/>
          <w:szCs w:val="22"/>
        </w:rPr>
        <w:t>5) on page 11 of Software Image Requirements:  Shouldn’t the item 5 on page 11 be numbered #6 since there is a #5 contained on page 10 of the RFP?</w:t>
      </w:r>
      <w:r w:rsidR="00510E52" w:rsidRPr="00BB49E7">
        <w:rPr>
          <w:rFonts w:eastAsiaTheme="minorHAnsi"/>
          <w:b/>
          <w:color w:val="auto"/>
          <w:sz w:val="22"/>
          <w:szCs w:val="22"/>
        </w:rPr>
        <w:t xml:space="preserve"> </w:t>
      </w:r>
    </w:p>
    <w:p w:rsidR="00496AEB" w:rsidRPr="00BB49E7" w:rsidRDefault="00496AEB" w:rsidP="00BB49E7">
      <w:pPr>
        <w:spacing w:after="200"/>
        <w:contextualSpacing/>
        <w:rPr>
          <w:rFonts w:eastAsiaTheme="minorHAnsi"/>
          <w:b/>
          <w:color w:val="auto"/>
          <w:sz w:val="22"/>
          <w:szCs w:val="22"/>
        </w:rPr>
      </w:pPr>
    </w:p>
    <w:p w:rsidR="004B5F2B" w:rsidRPr="00BB49E7" w:rsidRDefault="00510E52" w:rsidP="00BB49E7">
      <w:pPr>
        <w:spacing w:after="200"/>
        <w:ind w:firstLine="720"/>
        <w:contextualSpacing/>
        <w:rPr>
          <w:rFonts w:eastAsiaTheme="minorHAnsi"/>
          <w:b/>
          <w:i/>
          <w:color w:val="auto"/>
          <w:sz w:val="22"/>
          <w:szCs w:val="22"/>
        </w:rPr>
      </w:pPr>
      <w:r w:rsidRPr="00BB49E7">
        <w:rPr>
          <w:rFonts w:eastAsiaTheme="minorHAnsi"/>
          <w:b/>
          <w:i/>
          <w:color w:val="auto"/>
          <w:sz w:val="22"/>
          <w:szCs w:val="22"/>
        </w:rPr>
        <w:t>Yes</w:t>
      </w:r>
      <w:r w:rsidR="00FF557C" w:rsidRPr="00BB49E7">
        <w:rPr>
          <w:rFonts w:eastAsiaTheme="minorHAnsi"/>
          <w:b/>
          <w:i/>
          <w:color w:val="auto"/>
          <w:sz w:val="22"/>
          <w:szCs w:val="22"/>
        </w:rPr>
        <w:t>.</w:t>
      </w:r>
    </w:p>
    <w:p w:rsidR="004B5F2B" w:rsidRPr="00BB49E7" w:rsidRDefault="004B5F2B" w:rsidP="00BB49E7">
      <w:pPr>
        <w:spacing w:after="200"/>
        <w:ind w:left="720" w:hanging="720"/>
        <w:contextualSpacing/>
        <w:rPr>
          <w:rFonts w:eastAsiaTheme="minorHAnsi"/>
          <w:b/>
          <w:color w:val="auto"/>
          <w:sz w:val="22"/>
          <w:szCs w:val="22"/>
        </w:rPr>
      </w:pPr>
    </w:p>
    <w:p w:rsidR="004B5F2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IV Scope of Work – Item </w:t>
      </w:r>
      <w:r w:rsidR="000B3748" w:rsidRPr="00BB49E7">
        <w:rPr>
          <w:rFonts w:eastAsiaTheme="minorHAnsi"/>
          <w:b/>
          <w:color w:val="auto"/>
          <w:sz w:val="22"/>
          <w:szCs w:val="22"/>
        </w:rPr>
        <w:t>I (</w:t>
      </w:r>
      <w:r w:rsidRPr="00BB49E7">
        <w:rPr>
          <w:rFonts w:eastAsiaTheme="minorHAnsi"/>
          <w:b/>
          <w:color w:val="auto"/>
          <w:sz w:val="22"/>
          <w:szCs w:val="22"/>
        </w:rPr>
        <w:t>b) – Summer Refresh Program:  This section states that the Refresh must include the disk and file encryption solution referenced in the RFP.  We did not find the details noted in the RFP; please provide HCPS' disk/file encryption solution,</w:t>
      </w:r>
    </w:p>
    <w:p w:rsidR="00496AEB" w:rsidRPr="00BB49E7" w:rsidRDefault="00496AEB" w:rsidP="00BB49E7">
      <w:pPr>
        <w:spacing w:after="200"/>
        <w:ind w:left="720"/>
        <w:contextualSpacing/>
        <w:rPr>
          <w:rFonts w:eastAsiaTheme="minorHAnsi"/>
          <w:b/>
          <w:color w:val="auto"/>
          <w:sz w:val="22"/>
          <w:szCs w:val="22"/>
        </w:rPr>
      </w:pPr>
    </w:p>
    <w:p w:rsidR="00510E52" w:rsidRPr="00BB49E7" w:rsidRDefault="00510E52" w:rsidP="00BB49E7">
      <w:pPr>
        <w:spacing w:after="200"/>
        <w:ind w:left="720"/>
        <w:contextualSpacing/>
        <w:rPr>
          <w:rFonts w:eastAsiaTheme="minorHAnsi"/>
          <w:b/>
          <w:i/>
          <w:color w:val="auto"/>
          <w:sz w:val="22"/>
          <w:szCs w:val="22"/>
        </w:rPr>
      </w:pPr>
      <w:proofErr w:type="gramStart"/>
      <w:r w:rsidRPr="00BB49E7">
        <w:rPr>
          <w:rFonts w:eastAsiaTheme="minorHAnsi"/>
          <w:b/>
          <w:i/>
          <w:color w:val="auto"/>
          <w:sz w:val="22"/>
          <w:szCs w:val="22"/>
        </w:rPr>
        <w:t>Page 10, section xvi.</w:t>
      </w:r>
      <w:proofErr w:type="gramEnd"/>
      <w:r w:rsidRPr="00BB49E7">
        <w:rPr>
          <w:rFonts w:eastAsiaTheme="minorHAnsi"/>
          <w:b/>
          <w:i/>
          <w:color w:val="auto"/>
          <w:sz w:val="22"/>
          <w:szCs w:val="22"/>
        </w:rPr>
        <w:tab/>
        <w:t>Proposed devices should support file and disk level enterprise end point encryption solutions, for example Bit Locker.</w:t>
      </w:r>
    </w:p>
    <w:p w:rsidR="004B5F2B" w:rsidRPr="00BB49E7" w:rsidRDefault="004B5F2B" w:rsidP="00BB49E7">
      <w:pPr>
        <w:spacing w:after="200"/>
        <w:ind w:left="720" w:hanging="720"/>
        <w:contextualSpacing/>
        <w:rPr>
          <w:rFonts w:eastAsiaTheme="minorHAnsi"/>
          <w:b/>
          <w:color w:val="auto"/>
          <w:sz w:val="22"/>
          <w:szCs w:val="22"/>
        </w:rPr>
      </w:pPr>
    </w:p>
    <w:p w:rsidR="004B5F2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IV – Scope of Work – Item Q ISP Service for Home:  Can HCPS provide an estimate of the number of students/homes that could fall into this category based on historical data?  </w:t>
      </w:r>
    </w:p>
    <w:p w:rsidR="00496AEB" w:rsidRPr="00BB49E7" w:rsidRDefault="00496AEB" w:rsidP="00BB49E7">
      <w:pPr>
        <w:spacing w:after="200"/>
        <w:ind w:left="720"/>
        <w:contextualSpacing/>
        <w:rPr>
          <w:rFonts w:eastAsiaTheme="minorHAnsi"/>
          <w:b/>
          <w:color w:val="auto"/>
          <w:sz w:val="22"/>
          <w:szCs w:val="22"/>
        </w:rPr>
      </w:pPr>
    </w:p>
    <w:p w:rsidR="00471AF2" w:rsidRDefault="004C0DF3" w:rsidP="00BB49E7">
      <w:pPr>
        <w:spacing w:after="200"/>
        <w:ind w:left="720"/>
        <w:contextualSpacing/>
        <w:rPr>
          <w:rFonts w:eastAsiaTheme="minorHAnsi"/>
          <w:b/>
          <w:i/>
          <w:color w:val="auto"/>
          <w:sz w:val="22"/>
          <w:szCs w:val="22"/>
        </w:rPr>
      </w:pPr>
      <w:r w:rsidRPr="00BB49E7">
        <w:rPr>
          <w:rFonts w:eastAsiaTheme="minorHAnsi"/>
          <w:b/>
          <w:i/>
          <w:color w:val="auto"/>
          <w:sz w:val="22"/>
          <w:szCs w:val="22"/>
        </w:rPr>
        <w:t xml:space="preserve">This information is protected student information.  </w:t>
      </w:r>
      <w:r w:rsidR="00471AF2" w:rsidRPr="00BB49E7">
        <w:rPr>
          <w:rFonts w:eastAsiaTheme="minorHAnsi"/>
          <w:b/>
          <w:i/>
          <w:color w:val="auto"/>
          <w:sz w:val="22"/>
          <w:szCs w:val="22"/>
        </w:rPr>
        <w:t>HCPS is</w:t>
      </w:r>
      <w:r w:rsidRPr="00BB49E7">
        <w:rPr>
          <w:rFonts w:eastAsiaTheme="minorHAnsi"/>
          <w:b/>
          <w:i/>
          <w:color w:val="auto"/>
          <w:sz w:val="22"/>
          <w:szCs w:val="22"/>
        </w:rPr>
        <w:t xml:space="preserve"> inquiring if a solution can be provided to families per their individual request. </w:t>
      </w:r>
      <w:r w:rsidR="00BE1623" w:rsidRPr="00BB49E7">
        <w:rPr>
          <w:rFonts w:eastAsiaTheme="minorHAnsi"/>
          <w:b/>
          <w:i/>
          <w:color w:val="auto"/>
          <w:sz w:val="22"/>
          <w:szCs w:val="22"/>
        </w:rPr>
        <w:t xml:space="preserve">This is not a requirement but rather </w:t>
      </w:r>
      <w:proofErr w:type="gramStart"/>
      <w:r w:rsidR="00BE1623" w:rsidRPr="00BB49E7">
        <w:rPr>
          <w:rFonts w:eastAsiaTheme="minorHAnsi"/>
          <w:b/>
          <w:i/>
          <w:color w:val="auto"/>
          <w:sz w:val="22"/>
          <w:szCs w:val="22"/>
        </w:rPr>
        <w:t>a value add</w:t>
      </w:r>
      <w:proofErr w:type="gramEnd"/>
      <w:r w:rsidR="00BE1623" w:rsidRPr="00BB49E7">
        <w:rPr>
          <w:rFonts w:eastAsiaTheme="minorHAnsi"/>
          <w:b/>
          <w:i/>
          <w:color w:val="auto"/>
          <w:sz w:val="22"/>
          <w:szCs w:val="22"/>
        </w:rPr>
        <w:t xml:space="preserve"> if </w:t>
      </w:r>
      <w:r w:rsidR="000B3748" w:rsidRPr="00BB49E7">
        <w:rPr>
          <w:rFonts w:eastAsiaTheme="minorHAnsi"/>
          <w:b/>
          <w:i/>
          <w:color w:val="auto"/>
          <w:sz w:val="22"/>
          <w:szCs w:val="22"/>
        </w:rPr>
        <w:t>Offeror</w:t>
      </w:r>
      <w:r w:rsidR="00BE1623" w:rsidRPr="00BB49E7">
        <w:rPr>
          <w:rFonts w:eastAsiaTheme="minorHAnsi"/>
          <w:b/>
          <w:i/>
          <w:color w:val="auto"/>
          <w:sz w:val="22"/>
          <w:szCs w:val="22"/>
        </w:rPr>
        <w:t xml:space="preserve"> have this capability.</w:t>
      </w:r>
    </w:p>
    <w:p w:rsidR="00BB49E7" w:rsidRPr="00BB49E7" w:rsidRDefault="00BB49E7" w:rsidP="00BB49E7">
      <w:pPr>
        <w:spacing w:after="200"/>
        <w:ind w:left="720"/>
        <w:contextualSpacing/>
        <w:rPr>
          <w:rFonts w:eastAsiaTheme="minorHAnsi"/>
          <w:b/>
          <w:i/>
          <w:color w:val="auto"/>
          <w:sz w:val="22"/>
          <w:szCs w:val="22"/>
        </w:rPr>
      </w:pPr>
    </w:p>
    <w:p w:rsidR="00BB49E7" w:rsidRDefault="00BB49E7">
      <w:pPr>
        <w:rPr>
          <w:rFonts w:eastAsiaTheme="minorHAnsi"/>
          <w:b/>
          <w:color w:val="auto"/>
          <w:sz w:val="22"/>
          <w:szCs w:val="22"/>
        </w:rPr>
      </w:pPr>
      <w:r>
        <w:rPr>
          <w:rFonts w:eastAsiaTheme="minorHAnsi"/>
          <w:b/>
          <w:color w:val="auto"/>
          <w:sz w:val="22"/>
          <w:szCs w:val="22"/>
        </w:rPr>
        <w:br w:type="page"/>
      </w:r>
    </w:p>
    <w:p w:rsidR="00496AE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IV – Scope of Work – Item R second paragraph of Professional Services:  The section states “Professional Services to be provided by the Successful Offeror include, without limitation and at no additional costs to HCPS:” Item R then goes on to lists 5 requirements as related to the above statement.  This initial statement conflicts with HCPS’s request for pricing for items 7-10 of the pricing schedule for Server, External Storage on page 51 of the RFP.  Please clarify.  </w:t>
      </w:r>
    </w:p>
    <w:p w:rsidR="00496AEB" w:rsidRPr="00BB49E7" w:rsidRDefault="00496AEB" w:rsidP="00BB49E7">
      <w:pPr>
        <w:spacing w:after="200"/>
        <w:ind w:left="720"/>
        <w:contextualSpacing/>
        <w:rPr>
          <w:rFonts w:eastAsiaTheme="minorHAnsi"/>
          <w:b/>
          <w:color w:val="auto"/>
          <w:sz w:val="22"/>
          <w:szCs w:val="22"/>
        </w:rPr>
      </w:pPr>
    </w:p>
    <w:p w:rsidR="000C5979" w:rsidRPr="00BB49E7" w:rsidRDefault="00426CBB" w:rsidP="00BB49E7">
      <w:pPr>
        <w:spacing w:after="200"/>
        <w:ind w:left="720"/>
        <w:contextualSpacing/>
        <w:rPr>
          <w:rFonts w:eastAsiaTheme="minorHAnsi"/>
          <w:b/>
          <w:i/>
          <w:color w:val="auto"/>
          <w:sz w:val="22"/>
          <w:szCs w:val="22"/>
        </w:rPr>
      </w:pPr>
      <w:r w:rsidRPr="00BB49E7">
        <w:rPr>
          <w:rFonts w:eastAsiaTheme="minorHAnsi"/>
          <w:b/>
          <w:i/>
          <w:color w:val="auto"/>
          <w:sz w:val="22"/>
          <w:szCs w:val="22"/>
        </w:rPr>
        <w:t>HCPS is indicating that all costs must be included in the Offerors response with no hidden or additional costs at a later date.</w:t>
      </w:r>
      <w:r w:rsidR="00471AF2" w:rsidRPr="00BB49E7">
        <w:rPr>
          <w:rFonts w:eastAsiaTheme="minorHAnsi"/>
          <w:b/>
          <w:i/>
          <w:color w:val="auto"/>
          <w:sz w:val="22"/>
          <w:szCs w:val="22"/>
        </w:rPr>
        <w:t xml:space="preserve">  Information as to how t</w:t>
      </w:r>
      <w:r w:rsidR="001E6CC2" w:rsidRPr="00BB49E7">
        <w:rPr>
          <w:rFonts w:eastAsiaTheme="minorHAnsi"/>
          <w:b/>
          <w:i/>
          <w:color w:val="auto"/>
          <w:sz w:val="22"/>
          <w:szCs w:val="22"/>
        </w:rPr>
        <w:t xml:space="preserve">o submit pricing </w:t>
      </w:r>
      <w:r w:rsidR="00FF557C" w:rsidRPr="00BB49E7">
        <w:rPr>
          <w:rFonts w:eastAsiaTheme="minorHAnsi"/>
          <w:b/>
          <w:i/>
          <w:color w:val="auto"/>
          <w:sz w:val="22"/>
          <w:szCs w:val="22"/>
        </w:rPr>
        <w:t xml:space="preserve">on </w:t>
      </w:r>
      <w:r w:rsidR="001E6CC2" w:rsidRPr="00BB49E7">
        <w:rPr>
          <w:rFonts w:eastAsiaTheme="minorHAnsi"/>
          <w:b/>
          <w:i/>
          <w:color w:val="auto"/>
          <w:sz w:val="22"/>
          <w:szCs w:val="22"/>
        </w:rPr>
        <w:t xml:space="preserve">Attachment I </w:t>
      </w:r>
      <w:proofErr w:type="gramStart"/>
      <w:r w:rsidR="001E6CC2" w:rsidRPr="00BB49E7">
        <w:rPr>
          <w:rFonts w:eastAsiaTheme="minorHAnsi"/>
          <w:b/>
          <w:i/>
          <w:color w:val="auto"/>
          <w:sz w:val="22"/>
          <w:szCs w:val="22"/>
        </w:rPr>
        <w:t>is</w:t>
      </w:r>
      <w:proofErr w:type="gramEnd"/>
      <w:r w:rsidR="001E6CC2" w:rsidRPr="00BB49E7">
        <w:rPr>
          <w:rFonts w:eastAsiaTheme="minorHAnsi"/>
          <w:b/>
          <w:i/>
          <w:color w:val="auto"/>
          <w:sz w:val="22"/>
          <w:szCs w:val="22"/>
        </w:rPr>
        <w:t xml:space="preserve"> correct.</w:t>
      </w:r>
    </w:p>
    <w:p w:rsidR="004B5F2B" w:rsidRPr="00BB49E7" w:rsidRDefault="004B5F2B" w:rsidP="00BB49E7">
      <w:pPr>
        <w:spacing w:after="200"/>
        <w:ind w:left="720" w:hanging="720"/>
        <w:contextualSpacing/>
        <w:rPr>
          <w:rFonts w:eastAsiaTheme="minorHAnsi"/>
          <w:b/>
          <w:color w:val="auto"/>
          <w:sz w:val="22"/>
          <w:szCs w:val="22"/>
        </w:rPr>
      </w:pPr>
    </w:p>
    <w:p w:rsidR="00496AE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IV – Scope of Work – Item </w:t>
      </w:r>
      <w:r w:rsidR="000B3748" w:rsidRPr="00BB49E7">
        <w:rPr>
          <w:rFonts w:eastAsiaTheme="minorHAnsi"/>
          <w:b/>
          <w:color w:val="auto"/>
          <w:sz w:val="22"/>
          <w:szCs w:val="22"/>
        </w:rPr>
        <w:t>R (</w:t>
      </w:r>
      <w:r w:rsidRPr="00BB49E7">
        <w:rPr>
          <w:rFonts w:eastAsiaTheme="minorHAnsi"/>
          <w:b/>
          <w:color w:val="auto"/>
          <w:sz w:val="22"/>
          <w:szCs w:val="22"/>
        </w:rPr>
        <w:t>2) of Professional Services:  Does HCPS currently own the ESXI licenses?  If not, are we to include the licensing cost in our proposal.  If we are, how many licenses are required?</w:t>
      </w:r>
      <w:r w:rsidR="00426CBB" w:rsidRPr="00BB49E7">
        <w:rPr>
          <w:rFonts w:eastAsiaTheme="minorHAnsi"/>
          <w:b/>
          <w:color w:val="auto"/>
          <w:sz w:val="22"/>
          <w:szCs w:val="22"/>
        </w:rPr>
        <w:t xml:space="preserve"> </w:t>
      </w:r>
    </w:p>
    <w:p w:rsidR="00496AEB" w:rsidRPr="00BB49E7" w:rsidRDefault="00496AEB" w:rsidP="00BB49E7">
      <w:pPr>
        <w:spacing w:after="200"/>
        <w:ind w:left="720"/>
        <w:contextualSpacing/>
        <w:rPr>
          <w:rFonts w:eastAsiaTheme="minorHAnsi"/>
          <w:b/>
          <w:color w:val="auto"/>
          <w:sz w:val="22"/>
          <w:szCs w:val="22"/>
        </w:rPr>
      </w:pPr>
    </w:p>
    <w:p w:rsidR="004B5F2B" w:rsidRPr="00BB49E7" w:rsidRDefault="00426CBB" w:rsidP="00BB49E7">
      <w:pPr>
        <w:spacing w:after="200"/>
        <w:ind w:left="720"/>
        <w:contextualSpacing/>
        <w:rPr>
          <w:rFonts w:eastAsiaTheme="minorHAnsi"/>
          <w:b/>
          <w:i/>
          <w:color w:val="auto"/>
          <w:sz w:val="22"/>
          <w:szCs w:val="22"/>
          <w:highlight w:val="yellow"/>
        </w:rPr>
      </w:pPr>
      <w:r w:rsidRPr="00BB49E7">
        <w:rPr>
          <w:rFonts w:eastAsiaTheme="minorHAnsi"/>
          <w:b/>
          <w:i/>
          <w:color w:val="auto"/>
          <w:sz w:val="22"/>
          <w:szCs w:val="22"/>
        </w:rPr>
        <w:t xml:space="preserve">HCPS has licenses for the current servers but will require licenses for the new </w:t>
      </w:r>
      <w:r w:rsidR="00F341EC" w:rsidRPr="00BB49E7">
        <w:rPr>
          <w:rFonts w:eastAsiaTheme="minorHAnsi"/>
          <w:b/>
          <w:i/>
          <w:color w:val="auto"/>
          <w:sz w:val="22"/>
          <w:szCs w:val="22"/>
        </w:rPr>
        <w:t>servers</w:t>
      </w:r>
      <w:r w:rsidRPr="00BB49E7">
        <w:rPr>
          <w:rFonts w:eastAsiaTheme="minorHAnsi"/>
          <w:b/>
          <w:i/>
          <w:color w:val="auto"/>
          <w:sz w:val="22"/>
          <w:szCs w:val="22"/>
        </w:rPr>
        <w:t>.</w:t>
      </w:r>
      <w:r w:rsidR="001E6CC2" w:rsidRPr="00BB49E7">
        <w:rPr>
          <w:rFonts w:eastAsiaTheme="minorHAnsi"/>
          <w:b/>
          <w:i/>
          <w:color w:val="auto"/>
          <w:sz w:val="22"/>
          <w:szCs w:val="22"/>
        </w:rPr>
        <w:t xml:space="preserve">  </w:t>
      </w:r>
    </w:p>
    <w:p w:rsidR="004B5F2B" w:rsidRPr="00BB49E7" w:rsidRDefault="004B5F2B" w:rsidP="00BB49E7">
      <w:pPr>
        <w:spacing w:after="200"/>
        <w:ind w:left="720" w:hanging="720"/>
        <w:contextualSpacing/>
        <w:rPr>
          <w:rFonts w:eastAsiaTheme="minorHAnsi"/>
          <w:b/>
          <w:color w:val="auto"/>
          <w:sz w:val="22"/>
          <w:szCs w:val="22"/>
        </w:rPr>
      </w:pPr>
    </w:p>
    <w:p w:rsidR="004B5F2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IX Proposal Response Format – Item </w:t>
      </w:r>
      <w:r w:rsidR="000B3748" w:rsidRPr="00BB49E7">
        <w:rPr>
          <w:rFonts w:eastAsiaTheme="minorHAnsi"/>
          <w:b/>
          <w:color w:val="auto"/>
          <w:sz w:val="22"/>
          <w:szCs w:val="22"/>
        </w:rPr>
        <w:t>B (</w:t>
      </w:r>
      <w:r w:rsidRPr="00BB49E7">
        <w:rPr>
          <w:rFonts w:eastAsiaTheme="minorHAnsi"/>
          <w:b/>
          <w:color w:val="auto"/>
          <w:sz w:val="22"/>
          <w:szCs w:val="22"/>
        </w:rPr>
        <w:t xml:space="preserve">3):  These sections states that the Offeror is to provide an Executive Summary to include the items </w:t>
      </w:r>
      <w:r w:rsidR="000B3748" w:rsidRPr="00BB49E7">
        <w:rPr>
          <w:rFonts w:eastAsiaTheme="minorHAnsi"/>
          <w:b/>
          <w:color w:val="auto"/>
          <w:sz w:val="22"/>
          <w:szCs w:val="22"/>
        </w:rPr>
        <w:t>B (</w:t>
      </w:r>
      <w:r w:rsidRPr="00BB49E7">
        <w:rPr>
          <w:rFonts w:eastAsiaTheme="minorHAnsi"/>
          <w:b/>
          <w:color w:val="auto"/>
          <w:sz w:val="22"/>
          <w:szCs w:val="22"/>
        </w:rPr>
        <w:t>3</w:t>
      </w:r>
      <w:r w:rsidR="000B3748" w:rsidRPr="00BB49E7">
        <w:rPr>
          <w:rFonts w:eastAsiaTheme="minorHAnsi"/>
          <w:b/>
          <w:color w:val="auto"/>
          <w:sz w:val="22"/>
          <w:szCs w:val="22"/>
        </w:rPr>
        <w:t>) (</w:t>
      </w:r>
      <w:r w:rsidRPr="00BB49E7">
        <w:rPr>
          <w:rFonts w:eastAsiaTheme="minorHAnsi"/>
          <w:b/>
          <w:color w:val="auto"/>
          <w:sz w:val="22"/>
          <w:szCs w:val="22"/>
        </w:rPr>
        <w:t xml:space="preserve">a) to </w:t>
      </w:r>
      <w:r w:rsidR="000B3748" w:rsidRPr="00BB49E7">
        <w:rPr>
          <w:rFonts w:eastAsiaTheme="minorHAnsi"/>
          <w:b/>
          <w:color w:val="auto"/>
          <w:sz w:val="22"/>
          <w:szCs w:val="22"/>
        </w:rPr>
        <w:t>B (</w:t>
      </w:r>
      <w:r w:rsidRPr="00BB49E7">
        <w:rPr>
          <w:rFonts w:eastAsiaTheme="minorHAnsi"/>
          <w:b/>
          <w:color w:val="auto"/>
          <w:sz w:val="22"/>
          <w:szCs w:val="22"/>
        </w:rPr>
        <w:t>3</w:t>
      </w:r>
      <w:r w:rsidR="000B3748" w:rsidRPr="00BB49E7">
        <w:rPr>
          <w:rFonts w:eastAsiaTheme="minorHAnsi"/>
          <w:b/>
          <w:color w:val="auto"/>
          <w:sz w:val="22"/>
          <w:szCs w:val="22"/>
        </w:rPr>
        <w:t>) (</w:t>
      </w:r>
      <w:r w:rsidRPr="00BB49E7">
        <w:rPr>
          <w:rFonts w:eastAsiaTheme="minorHAnsi"/>
          <w:b/>
          <w:color w:val="auto"/>
          <w:sz w:val="22"/>
          <w:szCs w:val="22"/>
        </w:rPr>
        <w:t xml:space="preserve">o).  Please clarify if the Offeror is to provide both an Executive Summary of the offering followed by the detailed information referenced in sections 3(a) to 3(o)?  </w:t>
      </w:r>
    </w:p>
    <w:p w:rsidR="001E6CC2" w:rsidRPr="00BB49E7" w:rsidRDefault="001E6CC2" w:rsidP="00BB49E7">
      <w:pPr>
        <w:pStyle w:val="ListParagraph"/>
        <w:rPr>
          <w:rFonts w:eastAsiaTheme="minorHAnsi"/>
          <w:b/>
          <w:i/>
          <w:color w:val="auto"/>
          <w:sz w:val="22"/>
          <w:szCs w:val="22"/>
        </w:rPr>
      </w:pPr>
    </w:p>
    <w:p w:rsidR="001E6CC2" w:rsidRPr="00BB49E7" w:rsidRDefault="001E6CC2" w:rsidP="00BB49E7">
      <w:pPr>
        <w:spacing w:after="200"/>
        <w:ind w:left="720"/>
        <w:contextualSpacing/>
        <w:rPr>
          <w:rFonts w:eastAsiaTheme="minorHAnsi"/>
          <w:b/>
          <w:i/>
          <w:color w:val="auto"/>
          <w:sz w:val="22"/>
          <w:szCs w:val="22"/>
        </w:rPr>
      </w:pPr>
      <w:r w:rsidRPr="00BB49E7">
        <w:rPr>
          <w:rFonts w:eastAsiaTheme="minorHAnsi"/>
          <w:b/>
          <w:i/>
          <w:color w:val="auto"/>
          <w:sz w:val="22"/>
          <w:szCs w:val="22"/>
        </w:rPr>
        <w:t>HCPS is seeking a response to all the requirements contained in Section III &amp; IV o</w:t>
      </w:r>
      <w:r w:rsidR="004266E9" w:rsidRPr="00BB49E7">
        <w:rPr>
          <w:rFonts w:eastAsiaTheme="minorHAnsi"/>
          <w:b/>
          <w:i/>
          <w:color w:val="auto"/>
          <w:sz w:val="22"/>
          <w:szCs w:val="22"/>
        </w:rPr>
        <w:t xml:space="preserve">n pages 3-22.  In addition, </w:t>
      </w:r>
      <w:r w:rsidRPr="00BB49E7">
        <w:rPr>
          <w:rFonts w:eastAsiaTheme="minorHAnsi"/>
          <w:b/>
          <w:i/>
          <w:color w:val="auto"/>
          <w:sz w:val="22"/>
          <w:szCs w:val="22"/>
        </w:rPr>
        <w:t>Offerors should respond to request to provide information in Section IX.3. (b) – (o)</w:t>
      </w:r>
    </w:p>
    <w:p w:rsidR="004B5F2B" w:rsidRPr="00BB49E7" w:rsidRDefault="004B5F2B" w:rsidP="00BB49E7">
      <w:pPr>
        <w:spacing w:after="200"/>
        <w:ind w:left="720" w:hanging="720"/>
        <w:contextualSpacing/>
        <w:rPr>
          <w:rFonts w:eastAsiaTheme="minorHAnsi"/>
          <w:b/>
          <w:color w:val="auto"/>
          <w:sz w:val="22"/>
          <w:szCs w:val="22"/>
        </w:rPr>
      </w:pPr>
    </w:p>
    <w:p w:rsidR="004B5F2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Section IX Proposal Response Format – Item </w:t>
      </w:r>
      <w:r w:rsidR="000B3748" w:rsidRPr="00BB49E7">
        <w:rPr>
          <w:rFonts w:eastAsiaTheme="minorHAnsi"/>
          <w:b/>
          <w:color w:val="auto"/>
          <w:sz w:val="22"/>
          <w:szCs w:val="22"/>
        </w:rPr>
        <w:t>B (</w:t>
      </w:r>
      <w:r w:rsidRPr="00BB49E7">
        <w:rPr>
          <w:rFonts w:eastAsiaTheme="minorHAnsi"/>
          <w:b/>
          <w:color w:val="auto"/>
          <w:sz w:val="22"/>
          <w:szCs w:val="22"/>
        </w:rPr>
        <w:t>3</w:t>
      </w:r>
      <w:r w:rsidR="000B3748" w:rsidRPr="00BB49E7">
        <w:rPr>
          <w:rFonts w:eastAsiaTheme="minorHAnsi"/>
          <w:b/>
          <w:color w:val="auto"/>
          <w:sz w:val="22"/>
          <w:szCs w:val="22"/>
        </w:rPr>
        <w:t>) (</w:t>
      </w:r>
      <w:r w:rsidRPr="00BB49E7">
        <w:rPr>
          <w:rFonts w:eastAsiaTheme="minorHAnsi"/>
          <w:b/>
          <w:color w:val="auto"/>
          <w:sz w:val="22"/>
          <w:szCs w:val="22"/>
        </w:rPr>
        <w:t xml:space="preserve">c):  This section states that the Offeror is to provide three (3) references on Attachment F.  Should this be Attachment G as Attachment F is titled Virginia State Corporation Commission (SCC) Registration Information? </w:t>
      </w:r>
    </w:p>
    <w:p w:rsidR="00FF557C" w:rsidRPr="00BB49E7" w:rsidRDefault="00FF557C" w:rsidP="00BB49E7">
      <w:pPr>
        <w:spacing w:after="200"/>
        <w:ind w:left="720"/>
        <w:contextualSpacing/>
        <w:rPr>
          <w:rFonts w:eastAsiaTheme="minorHAnsi"/>
          <w:b/>
          <w:color w:val="auto"/>
          <w:sz w:val="22"/>
          <w:szCs w:val="22"/>
        </w:rPr>
      </w:pPr>
    </w:p>
    <w:p w:rsidR="001E6CC2" w:rsidRPr="00BB49E7" w:rsidRDefault="001E6CC2" w:rsidP="00BB49E7">
      <w:pPr>
        <w:spacing w:after="200"/>
        <w:ind w:left="720"/>
        <w:contextualSpacing/>
        <w:rPr>
          <w:rFonts w:eastAsiaTheme="minorHAnsi"/>
          <w:b/>
          <w:i/>
          <w:color w:val="auto"/>
          <w:sz w:val="22"/>
          <w:szCs w:val="22"/>
        </w:rPr>
      </w:pPr>
      <w:r w:rsidRPr="00BB49E7">
        <w:rPr>
          <w:rFonts w:eastAsiaTheme="minorHAnsi"/>
          <w:b/>
          <w:i/>
          <w:color w:val="auto"/>
          <w:sz w:val="22"/>
          <w:szCs w:val="22"/>
        </w:rPr>
        <w:t>Yes</w:t>
      </w:r>
    </w:p>
    <w:p w:rsidR="004B5F2B" w:rsidRPr="00BB49E7" w:rsidRDefault="004B5F2B" w:rsidP="00BB49E7">
      <w:pPr>
        <w:spacing w:after="200"/>
        <w:ind w:left="720" w:hanging="720"/>
        <w:contextualSpacing/>
        <w:rPr>
          <w:rFonts w:eastAsiaTheme="minorHAnsi"/>
          <w:b/>
          <w:color w:val="auto"/>
          <w:sz w:val="22"/>
          <w:szCs w:val="22"/>
        </w:rPr>
      </w:pPr>
    </w:p>
    <w:p w:rsidR="004B5F2B" w:rsidRPr="00BB49E7" w:rsidRDefault="004B5F2B" w:rsidP="00BB49E7">
      <w:pPr>
        <w:numPr>
          <w:ilvl w:val="0"/>
          <w:numId w:val="18"/>
        </w:numPr>
        <w:spacing w:after="200"/>
        <w:ind w:left="720" w:hanging="720"/>
        <w:contextualSpacing/>
        <w:rPr>
          <w:rFonts w:eastAsiaTheme="minorHAnsi"/>
          <w:b/>
          <w:color w:val="auto"/>
          <w:sz w:val="22"/>
          <w:szCs w:val="22"/>
        </w:rPr>
      </w:pPr>
      <w:r w:rsidRPr="00BB49E7">
        <w:rPr>
          <w:rFonts w:eastAsiaTheme="minorHAnsi"/>
          <w:b/>
          <w:color w:val="auto"/>
          <w:sz w:val="22"/>
          <w:szCs w:val="22"/>
        </w:rPr>
        <w:t xml:space="preserve">Attachment D and Attachment F requests the same information.  Please clarify if the Offeror is to complete and submit both forms.  </w:t>
      </w:r>
    </w:p>
    <w:p w:rsidR="001E6CC2" w:rsidRPr="00BB49E7" w:rsidRDefault="001E6CC2" w:rsidP="00BB49E7">
      <w:pPr>
        <w:spacing w:after="200"/>
        <w:ind w:left="720"/>
        <w:contextualSpacing/>
        <w:rPr>
          <w:rFonts w:eastAsiaTheme="minorHAnsi"/>
          <w:b/>
          <w:i/>
          <w:color w:val="auto"/>
          <w:sz w:val="22"/>
          <w:szCs w:val="22"/>
        </w:rPr>
      </w:pPr>
      <w:r w:rsidRPr="00BB49E7">
        <w:rPr>
          <w:rFonts w:eastAsiaTheme="minorHAnsi"/>
          <w:b/>
          <w:i/>
          <w:color w:val="auto"/>
          <w:sz w:val="22"/>
          <w:szCs w:val="22"/>
        </w:rPr>
        <w:t xml:space="preserve">No.  Please submit either Attachment D or F.  </w:t>
      </w:r>
    </w:p>
    <w:p w:rsidR="004B5F2B" w:rsidRPr="00BB49E7" w:rsidRDefault="004B5F2B" w:rsidP="00BB49E7">
      <w:pPr>
        <w:spacing w:after="200"/>
        <w:ind w:left="720" w:hanging="720"/>
        <w:contextualSpacing/>
        <w:rPr>
          <w:rFonts w:eastAsiaTheme="minorHAnsi"/>
          <w:b/>
          <w:color w:val="auto"/>
          <w:sz w:val="22"/>
          <w:szCs w:val="22"/>
        </w:rPr>
      </w:pPr>
    </w:p>
    <w:p w:rsidR="001E6CC2" w:rsidRPr="00BB49E7" w:rsidRDefault="00F172DF" w:rsidP="00BB49E7">
      <w:pPr>
        <w:ind w:left="720" w:hanging="720"/>
        <w:rPr>
          <w:rFonts w:eastAsiaTheme="minorHAnsi"/>
          <w:b/>
          <w:color w:val="auto"/>
          <w:sz w:val="22"/>
          <w:szCs w:val="22"/>
        </w:rPr>
      </w:pPr>
      <w:r w:rsidRPr="00BB49E7">
        <w:rPr>
          <w:rFonts w:eastAsiaTheme="minorHAnsi"/>
          <w:b/>
          <w:color w:val="auto"/>
          <w:sz w:val="22"/>
          <w:szCs w:val="22"/>
        </w:rPr>
        <w:t>Q11.</w:t>
      </w:r>
      <w:r w:rsidRPr="00BB49E7">
        <w:rPr>
          <w:rFonts w:eastAsiaTheme="minorHAnsi"/>
          <w:b/>
          <w:color w:val="auto"/>
          <w:sz w:val="22"/>
          <w:szCs w:val="22"/>
        </w:rPr>
        <w:tab/>
      </w:r>
      <w:r w:rsidR="004B5F2B" w:rsidRPr="00BB49E7">
        <w:rPr>
          <w:rFonts w:eastAsiaTheme="minorHAnsi"/>
          <w:b/>
          <w:color w:val="auto"/>
          <w:sz w:val="22"/>
          <w:szCs w:val="22"/>
        </w:rPr>
        <w:t xml:space="preserve">Attachment I – Pricing Schedule – Item 15 of Device and Peripherals:  Item 15 requests the Offeror to provide a price for Document Synchronization. We were not able to find any information in the RFP regarding this item. Please provided information on where this item is discussed in the RFP or provide information on what you are requesting the Offeror to provide, if this item was not discussed in the RFP.  </w:t>
      </w:r>
    </w:p>
    <w:p w:rsidR="001E6CC2" w:rsidRPr="00BB49E7" w:rsidRDefault="001E6CC2" w:rsidP="00BB49E7">
      <w:pPr>
        <w:rPr>
          <w:rFonts w:eastAsiaTheme="minorHAnsi"/>
          <w:b/>
          <w:color w:val="auto"/>
          <w:sz w:val="22"/>
          <w:szCs w:val="22"/>
        </w:rPr>
      </w:pPr>
    </w:p>
    <w:p w:rsidR="00F172DF" w:rsidRPr="00BB49E7" w:rsidRDefault="00F172DF" w:rsidP="00BB49E7">
      <w:pPr>
        <w:ind w:left="630"/>
        <w:rPr>
          <w:rFonts w:eastAsia="MS Mincho"/>
          <w:b/>
          <w:i/>
          <w:color w:val="auto"/>
          <w:sz w:val="22"/>
          <w:szCs w:val="22"/>
        </w:rPr>
      </w:pPr>
      <w:r w:rsidRPr="00BB49E7">
        <w:rPr>
          <w:rFonts w:eastAsia="MS Mincho"/>
          <w:b/>
          <w:i/>
          <w:color w:val="auto"/>
          <w:sz w:val="22"/>
          <w:szCs w:val="22"/>
        </w:rPr>
        <w:t xml:space="preserve">“Desktop Synchronization” or “Desk Sync” uses two Microsoft Technologies called “Folder Redirection” and “Offline Files” to allow user files to be synched between the computer hard drive and a network share from documents that you place on your Desktop.   A copy of the </w:t>
      </w:r>
      <w:r w:rsidR="000B3748" w:rsidRPr="00BB49E7">
        <w:rPr>
          <w:rFonts w:eastAsia="MS Mincho"/>
          <w:b/>
          <w:i/>
          <w:color w:val="auto"/>
          <w:sz w:val="22"/>
          <w:szCs w:val="22"/>
        </w:rPr>
        <w:t>user’s</w:t>
      </w:r>
      <w:r w:rsidRPr="00BB49E7">
        <w:rPr>
          <w:rFonts w:eastAsia="MS Mincho"/>
          <w:b/>
          <w:i/>
          <w:color w:val="auto"/>
          <w:sz w:val="22"/>
          <w:szCs w:val="22"/>
        </w:rPr>
        <w:t xml:space="preserve"> Desktop will be saved to the Desk Sync server (up to the available quota of 5GB for staff and 3GB for students).  This is not an automated backup solution.</w:t>
      </w:r>
    </w:p>
    <w:p w:rsidR="00F172DF" w:rsidRPr="00BB49E7" w:rsidRDefault="00F172DF" w:rsidP="00BB49E7">
      <w:pPr>
        <w:pStyle w:val="ListParagraph"/>
        <w:rPr>
          <w:rFonts w:eastAsiaTheme="minorHAnsi"/>
          <w:b/>
          <w:color w:val="auto"/>
          <w:sz w:val="22"/>
          <w:szCs w:val="22"/>
        </w:rPr>
      </w:pPr>
    </w:p>
    <w:p w:rsidR="004B5F2B" w:rsidRPr="00BB49E7" w:rsidRDefault="004B5F2B" w:rsidP="00BB49E7">
      <w:pPr>
        <w:numPr>
          <w:ilvl w:val="0"/>
          <w:numId w:val="35"/>
        </w:numPr>
        <w:spacing w:after="200"/>
        <w:ind w:hanging="630"/>
        <w:contextualSpacing/>
        <w:rPr>
          <w:rFonts w:eastAsiaTheme="minorHAnsi"/>
          <w:b/>
          <w:color w:val="auto"/>
          <w:sz w:val="22"/>
          <w:szCs w:val="22"/>
        </w:rPr>
      </w:pPr>
      <w:r w:rsidRPr="00BB49E7">
        <w:rPr>
          <w:rFonts w:eastAsiaTheme="minorHAnsi"/>
          <w:b/>
          <w:color w:val="auto"/>
          <w:sz w:val="22"/>
          <w:szCs w:val="22"/>
        </w:rPr>
        <w:t xml:space="preserve">Would HCPS allow for alternative solutions to be proposed to the Scope of Work section(s) that not only would save HCPS money, but also lead to a more efficient and effective program?  </w:t>
      </w:r>
    </w:p>
    <w:p w:rsidR="004266E9" w:rsidRPr="00BB49E7" w:rsidRDefault="004266E9" w:rsidP="00BB49E7">
      <w:pPr>
        <w:ind w:left="630"/>
        <w:rPr>
          <w:rFonts w:eastAsiaTheme="minorHAnsi"/>
          <w:b/>
          <w:i/>
          <w:color w:val="auto"/>
          <w:sz w:val="22"/>
          <w:szCs w:val="22"/>
        </w:rPr>
      </w:pPr>
    </w:p>
    <w:p w:rsidR="00091BDC" w:rsidRPr="00BB49E7" w:rsidRDefault="00BE1623" w:rsidP="00BB49E7">
      <w:pPr>
        <w:ind w:left="630"/>
        <w:rPr>
          <w:rFonts w:eastAsiaTheme="minorHAnsi"/>
          <w:b/>
          <w:i/>
          <w:color w:val="auto"/>
          <w:sz w:val="22"/>
          <w:szCs w:val="22"/>
        </w:rPr>
      </w:pPr>
      <w:r w:rsidRPr="00BB49E7">
        <w:rPr>
          <w:rFonts w:eastAsiaTheme="minorHAnsi"/>
          <w:b/>
          <w:i/>
          <w:color w:val="auto"/>
          <w:sz w:val="22"/>
          <w:szCs w:val="22"/>
        </w:rPr>
        <w:t>Offerors should respond to the minimum requirements in this RFP.  Any alternative solutions may be proposed at the Offerors discretion.</w:t>
      </w:r>
    </w:p>
    <w:p w:rsidR="004266E9" w:rsidRPr="00BB49E7" w:rsidRDefault="004266E9" w:rsidP="00BB49E7">
      <w:pPr>
        <w:ind w:left="630"/>
        <w:rPr>
          <w:rFonts w:eastAsiaTheme="minorHAnsi"/>
          <w:b/>
          <w:i/>
          <w:color w:val="auto"/>
          <w:sz w:val="22"/>
          <w:szCs w:val="22"/>
        </w:rPr>
      </w:pPr>
    </w:p>
    <w:p w:rsidR="00496AEB"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 xml:space="preserve">Page 5, Section IV.C.2 – Is the 13” display a minimum requirement or desired requirement?    </w:t>
      </w:r>
    </w:p>
    <w:p w:rsidR="00496AEB" w:rsidRPr="00BB49E7" w:rsidRDefault="00496AEB" w:rsidP="00BB49E7">
      <w:pPr>
        <w:pStyle w:val="ListParagraph"/>
        <w:rPr>
          <w:b/>
          <w:color w:val="auto"/>
          <w:sz w:val="22"/>
          <w:szCs w:val="22"/>
        </w:rPr>
      </w:pPr>
    </w:p>
    <w:p w:rsidR="006E3FCA" w:rsidRPr="00BB49E7" w:rsidRDefault="00F172DF" w:rsidP="00BB49E7">
      <w:pPr>
        <w:pStyle w:val="ListParagraph"/>
        <w:rPr>
          <w:b/>
          <w:i/>
          <w:color w:val="auto"/>
          <w:sz w:val="22"/>
          <w:szCs w:val="22"/>
        </w:rPr>
      </w:pPr>
      <w:r w:rsidRPr="00BB49E7">
        <w:rPr>
          <w:b/>
          <w:i/>
          <w:color w:val="auto"/>
          <w:sz w:val="22"/>
          <w:szCs w:val="22"/>
        </w:rPr>
        <w:t>This is a minimum requirement.</w:t>
      </w:r>
    </w:p>
    <w:p w:rsidR="006E3FCA" w:rsidRPr="00BB49E7" w:rsidRDefault="006E3FCA" w:rsidP="00BB49E7">
      <w:pPr>
        <w:ind w:left="720" w:hanging="720"/>
        <w:rPr>
          <w:b/>
          <w:color w:val="auto"/>
          <w:sz w:val="22"/>
          <w:szCs w:val="22"/>
        </w:rPr>
      </w:pPr>
    </w:p>
    <w:p w:rsidR="006E3FCA"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Page 4, Section IV.B – How would the District prefer for any deviations to be notated on the hardware or terms and conditions?</w:t>
      </w:r>
      <w:r w:rsidR="00F172DF" w:rsidRPr="00BB49E7">
        <w:rPr>
          <w:b/>
          <w:color w:val="auto"/>
          <w:sz w:val="22"/>
          <w:szCs w:val="22"/>
        </w:rPr>
        <w:t xml:space="preserve"> </w:t>
      </w:r>
    </w:p>
    <w:p w:rsidR="001E6CC2" w:rsidRPr="00BB49E7" w:rsidRDefault="001E6CC2" w:rsidP="00BB49E7">
      <w:pPr>
        <w:pStyle w:val="ListParagraph"/>
        <w:ind w:hanging="720"/>
        <w:rPr>
          <w:b/>
          <w:color w:val="auto"/>
          <w:sz w:val="22"/>
          <w:szCs w:val="22"/>
        </w:rPr>
      </w:pPr>
    </w:p>
    <w:p w:rsidR="001E6CC2" w:rsidRPr="00BB49E7" w:rsidRDefault="000B3748" w:rsidP="00BB49E7">
      <w:pPr>
        <w:pStyle w:val="ListParagraph"/>
        <w:rPr>
          <w:b/>
          <w:color w:val="auto"/>
          <w:sz w:val="22"/>
          <w:szCs w:val="22"/>
        </w:rPr>
      </w:pPr>
      <w:r w:rsidRPr="00BB49E7">
        <w:rPr>
          <w:b/>
          <w:color w:val="auto"/>
          <w:sz w:val="22"/>
          <w:szCs w:val="22"/>
        </w:rPr>
        <w:t>Offerors</w:t>
      </w:r>
      <w:r w:rsidR="001E6CC2" w:rsidRPr="00BB49E7">
        <w:rPr>
          <w:b/>
          <w:color w:val="auto"/>
          <w:sz w:val="22"/>
          <w:szCs w:val="22"/>
        </w:rPr>
        <w:t xml:space="preserve"> can address exceptions to requirement per instructions on page 35 – Section IX.3.o.9</w:t>
      </w:r>
    </w:p>
    <w:p w:rsidR="006E3FCA" w:rsidRPr="00BB49E7" w:rsidRDefault="006E3FCA" w:rsidP="00BB49E7">
      <w:pPr>
        <w:ind w:left="720" w:hanging="720"/>
        <w:rPr>
          <w:b/>
          <w:color w:val="auto"/>
          <w:sz w:val="22"/>
          <w:szCs w:val="22"/>
        </w:rPr>
      </w:pPr>
    </w:p>
    <w:p w:rsidR="00496AEB"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Page 8, Section E – Can we get a list of the current software that will be required to be included on the District image?</w:t>
      </w:r>
      <w:r w:rsidR="00F172DF" w:rsidRPr="00BB49E7">
        <w:rPr>
          <w:b/>
          <w:color w:val="auto"/>
          <w:sz w:val="22"/>
          <w:szCs w:val="22"/>
        </w:rPr>
        <w:t xml:space="preserve">  </w:t>
      </w:r>
    </w:p>
    <w:p w:rsidR="00496AEB" w:rsidRPr="00BB49E7" w:rsidRDefault="00496AEB" w:rsidP="00BB49E7">
      <w:pPr>
        <w:pStyle w:val="ListParagraph"/>
        <w:rPr>
          <w:b/>
          <w:color w:val="auto"/>
          <w:sz w:val="22"/>
          <w:szCs w:val="22"/>
        </w:rPr>
      </w:pPr>
    </w:p>
    <w:p w:rsidR="006E3FCA" w:rsidRPr="00BB49E7" w:rsidRDefault="00F172DF" w:rsidP="00BB49E7">
      <w:pPr>
        <w:pStyle w:val="ListParagraph"/>
        <w:rPr>
          <w:b/>
          <w:i/>
          <w:color w:val="auto"/>
          <w:sz w:val="22"/>
          <w:szCs w:val="22"/>
        </w:rPr>
      </w:pPr>
      <w:r w:rsidRPr="00BB49E7">
        <w:rPr>
          <w:b/>
          <w:i/>
          <w:color w:val="auto"/>
          <w:sz w:val="22"/>
          <w:szCs w:val="22"/>
        </w:rPr>
        <w:t xml:space="preserve">Refer to Appendix </w:t>
      </w:r>
      <w:proofErr w:type="gramStart"/>
      <w:r w:rsidRPr="00BB49E7">
        <w:rPr>
          <w:b/>
          <w:i/>
          <w:color w:val="auto"/>
          <w:sz w:val="22"/>
          <w:szCs w:val="22"/>
        </w:rPr>
        <w:t>A</w:t>
      </w:r>
      <w:proofErr w:type="gramEnd"/>
      <w:r w:rsidRPr="00BB49E7">
        <w:rPr>
          <w:b/>
          <w:i/>
          <w:color w:val="auto"/>
          <w:sz w:val="22"/>
          <w:szCs w:val="22"/>
        </w:rPr>
        <w:t xml:space="preserve"> – HCPS Approved Software List for titles currently in use in HCPS.  The current software deployed to grade levels varies each year based on Instructional guidelines and requests.</w:t>
      </w:r>
    </w:p>
    <w:p w:rsidR="006E3FCA" w:rsidRPr="00BB49E7" w:rsidRDefault="006E3FCA" w:rsidP="00BB49E7">
      <w:pPr>
        <w:ind w:hanging="990"/>
        <w:rPr>
          <w:b/>
          <w:color w:val="auto"/>
          <w:sz w:val="22"/>
          <w:szCs w:val="22"/>
        </w:rPr>
      </w:pPr>
    </w:p>
    <w:p w:rsidR="00496AEB"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Page 8, Section E – Will any of the software to be provided by co-termed?</w:t>
      </w:r>
      <w:r w:rsidR="00552675" w:rsidRPr="00BB49E7">
        <w:rPr>
          <w:b/>
          <w:color w:val="auto"/>
          <w:sz w:val="22"/>
          <w:szCs w:val="22"/>
        </w:rPr>
        <w:t xml:space="preserve"> </w:t>
      </w:r>
    </w:p>
    <w:p w:rsidR="00496AEB" w:rsidRPr="00BB49E7" w:rsidRDefault="00496AEB" w:rsidP="00BB49E7">
      <w:pPr>
        <w:pStyle w:val="ListParagraph"/>
        <w:rPr>
          <w:b/>
          <w:color w:val="auto"/>
          <w:sz w:val="22"/>
          <w:szCs w:val="22"/>
        </w:rPr>
      </w:pPr>
    </w:p>
    <w:p w:rsidR="006E3FCA" w:rsidRPr="00BB49E7" w:rsidRDefault="00552675" w:rsidP="00BB49E7">
      <w:pPr>
        <w:pStyle w:val="ListParagraph"/>
        <w:rPr>
          <w:b/>
          <w:i/>
          <w:color w:val="auto"/>
          <w:sz w:val="22"/>
          <w:szCs w:val="22"/>
        </w:rPr>
      </w:pPr>
      <w:r w:rsidRPr="00BB49E7">
        <w:rPr>
          <w:b/>
          <w:i/>
          <w:color w:val="auto"/>
          <w:sz w:val="22"/>
          <w:szCs w:val="22"/>
        </w:rPr>
        <w:t>HCPS does not understand the question.</w:t>
      </w:r>
    </w:p>
    <w:p w:rsidR="00D45103" w:rsidRPr="00BB49E7" w:rsidRDefault="00D45103" w:rsidP="00BB49E7">
      <w:pPr>
        <w:ind w:left="720" w:hanging="720"/>
        <w:rPr>
          <w:b/>
          <w:i/>
          <w:color w:val="auto"/>
          <w:sz w:val="22"/>
          <w:szCs w:val="22"/>
        </w:rPr>
      </w:pPr>
    </w:p>
    <w:p w:rsidR="00496AEB"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Page 8, Section E – How does the district currently re-image units”?</w:t>
      </w:r>
      <w:r w:rsidR="00552675" w:rsidRPr="00BB49E7">
        <w:rPr>
          <w:b/>
          <w:color w:val="auto"/>
          <w:sz w:val="22"/>
          <w:szCs w:val="22"/>
        </w:rPr>
        <w:t xml:space="preserve"> </w:t>
      </w:r>
    </w:p>
    <w:p w:rsidR="00496AEB" w:rsidRPr="00BB49E7" w:rsidRDefault="00496AEB" w:rsidP="00BB49E7">
      <w:pPr>
        <w:pStyle w:val="ListParagraph"/>
        <w:rPr>
          <w:b/>
          <w:color w:val="auto"/>
          <w:sz w:val="22"/>
          <w:szCs w:val="22"/>
        </w:rPr>
      </w:pPr>
    </w:p>
    <w:p w:rsidR="006E3FCA" w:rsidRPr="00BB49E7" w:rsidRDefault="00552675" w:rsidP="00BB49E7">
      <w:pPr>
        <w:pStyle w:val="ListParagraph"/>
        <w:rPr>
          <w:b/>
          <w:i/>
          <w:color w:val="auto"/>
          <w:sz w:val="22"/>
          <w:szCs w:val="22"/>
        </w:rPr>
      </w:pPr>
      <w:r w:rsidRPr="00BB49E7">
        <w:rPr>
          <w:b/>
          <w:i/>
          <w:color w:val="auto"/>
          <w:sz w:val="22"/>
          <w:szCs w:val="22"/>
        </w:rPr>
        <w:t>HCPS uses System Center Configuration Manager.</w:t>
      </w:r>
    </w:p>
    <w:p w:rsidR="00D45103" w:rsidRPr="00BB49E7" w:rsidRDefault="00D45103" w:rsidP="00BB49E7">
      <w:pPr>
        <w:ind w:left="720" w:hanging="720"/>
        <w:rPr>
          <w:b/>
          <w:color w:val="auto"/>
          <w:sz w:val="22"/>
          <w:szCs w:val="22"/>
        </w:rPr>
      </w:pPr>
    </w:p>
    <w:p w:rsidR="00496AEB"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Page 13, Section G.3 – Can the District define “Permanent ID Solution”?  Is that laser-etching?</w:t>
      </w:r>
      <w:r w:rsidR="00F172DF" w:rsidRPr="00BB49E7">
        <w:rPr>
          <w:b/>
          <w:color w:val="auto"/>
          <w:sz w:val="22"/>
          <w:szCs w:val="22"/>
        </w:rPr>
        <w:t xml:space="preserve"> </w:t>
      </w:r>
    </w:p>
    <w:p w:rsidR="00496AEB" w:rsidRPr="00BB49E7" w:rsidRDefault="00496AEB" w:rsidP="00BB49E7">
      <w:pPr>
        <w:pStyle w:val="ListParagraph"/>
        <w:rPr>
          <w:b/>
          <w:color w:val="auto"/>
          <w:sz w:val="22"/>
          <w:szCs w:val="22"/>
        </w:rPr>
      </w:pPr>
    </w:p>
    <w:p w:rsidR="006E3FCA" w:rsidRPr="00BB49E7" w:rsidRDefault="00F172DF" w:rsidP="00BB49E7">
      <w:pPr>
        <w:pStyle w:val="ListParagraph"/>
        <w:rPr>
          <w:b/>
          <w:i/>
          <w:color w:val="auto"/>
          <w:sz w:val="22"/>
          <w:szCs w:val="22"/>
        </w:rPr>
      </w:pPr>
      <w:r w:rsidRPr="00BB49E7">
        <w:rPr>
          <w:b/>
          <w:i/>
          <w:color w:val="auto"/>
          <w:sz w:val="22"/>
          <w:szCs w:val="22"/>
        </w:rPr>
        <w:t>HCPS uses an asset tag that is permanently affixed to the top case.  Etching will not be considered.</w:t>
      </w:r>
    </w:p>
    <w:p w:rsidR="00D45103" w:rsidRPr="00BB49E7" w:rsidRDefault="00D45103" w:rsidP="00BB49E7">
      <w:pPr>
        <w:ind w:left="720" w:hanging="720"/>
        <w:rPr>
          <w:b/>
          <w:color w:val="auto"/>
          <w:sz w:val="22"/>
          <w:szCs w:val="22"/>
        </w:rPr>
      </w:pPr>
    </w:p>
    <w:p w:rsidR="00496AEB" w:rsidRPr="00BB49E7" w:rsidRDefault="006E3FCA" w:rsidP="00BB49E7">
      <w:pPr>
        <w:pStyle w:val="ListParagraph"/>
        <w:numPr>
          <w:ilvl w:val="0"/>
          <w:numId w:val="35"/>
        </w:numPr>
        <w:ind w:left="720" w:hanging="720"/>
        <w:rPr>
          <w:b/>
          <w:strike/>
          <w:color w:val="auto"/>
          <w:sz w:val="22"/>
          <w:szCs w:val="22"/>
        </w:rPr>
      </w:pPr>
      <w:proofErr w:type="gramStart"/>
      <w:r w:rsidRPr="00BB49E7">
        <w:rPr>
          <w:b/>
          <w:color w:val="auto"/>
          <w:sz w:val="22"/>
          <w:szCs w:val="22"/>
        </w:rPr>
        <w:t>Page 14, Section H.2 – Regarding the local facility, are</w:t>
      </w:r>
      <w:proofErr w:type="gramEnd"/>
      <w:r w:rsidRPr="00BB49E7">
        <w:rPr>
          <w:b/>
          <w:color w:val="auto"/>
          <w:sz w:val="22"/>
          <w:szCs w:val="22"/>
        </w:rPr>
        <w:t xml:space="preserve"> there preferred distance, size, or space requirements.</w:t>
      </w:r>
      <w:r w:rsidR="00F172DF" w:rsidRPr="00BB49E7">
        <w:rPr>
          <w:b/>
          <w:color w:val="auto"/>
          <w:sz w:val="22"/>
          <w:szCs w:val="22"/>
        </w:rPr>
        <w:t xml:space="preserve">  </w:t>
      </w:r>
    </w:p>
    <w:p w:rsidR="00496AEB" w:rsidRPr="00BB49E7" w:rsidRDefault="00496AEB" w:rsidP="00BB49E7">
      <w:pPr>
        <w:pStyle w:val="ListParagraph"/>
        <w:rPr>
          <w:b/>
          <w:strike/>
          <w:color w:val="auto"/>
          <w:sz w:val="22"/>
          <w:szCs w:val="22"/>
        </w:rPr>
      </w:pPr>
    </w:p>
    <w:p w:rsidR="006E3FCA" w:rsidRPr="00BB49E7" w:rsidRDefault="001E6CC2" w:rsidP="00BB49E7">
      <w:pPr>
        <w:pStyle w:val="ListParagraph"/>
        <w:rPr>
          <w:b/>
          <w:i/>
          <w:strike/>
          <w:color w:val="auto"/>
          <w:sz w:val="22"/>
          <w:szCs w:val="22"/>
          <w:highlight w:val="yellow"/>
        </w:rPr>
      </w:pPr>
      <w:r w:rsidRPr="00BB49E7">
        <w:rPr>
          <w:b/>
          <w:i/>
          <w:color w:val="auto"/>
          <w:sz w:val="22"/>
          <w:szCs w:val="22"/>
        </w:rPr>
        <w:t>HCPS prefers</w:t>
      </w:r>
      <w:r w:rsidR="00F172DF" w:rsidRPr="00BB49E7">
        <w:rPr>
          <w:b/>
          <w:i/>
          <w:color w:val="auto"/>
          <w:sz w:val="22"/>
          <w:szCs w:val="22"/>
        </w:rPr>
        <w:t xml:space="preserve"> the</w:t>
      </w:r>
      <w:r w:rsidRPr="00BB49E7">
        <w:rPr>
          <w:b/>
          <w:i/>
          <w:color w:val="auto"/>
          <w:sz w:val="22"/>
          <w:szCs w:val="22"/>
        </w:rPr>
        <w:t xml:space="preserve"> location to be within Henrico C</w:t>
      </w:r>
      <w:r w:rsidR="00F172DF" w:rsidRPr="00BB49E7">
        <w:rPr>
          <w:b/>
          <w:i/>
          <w:color w:val="auto"/>
          <w:sz w:val="22"/>
          <w:szCs w:val="22"/>
        </w:rPr>
        <w:t xml:space="preserve">ounty.  The </w:t>
      </w:r>
      <w:r w:rsidR="00BE1623" w:rsidRPr="00BB49E7">
        <w:rPr>
          <w:b/>
          <w:i/>
          <w:color w:val="auto"/>
          <w:sz w:val="22"/>
          <w:szCs w:val="22"/>
        </w:rPr>
        <w:t>local facility should contain adequate loading docks and bay doors to accommodate deliveries via tractor-trailers and enough square footag</w:t>
      </w:r>
      <w:r w:rsidR="001016DF" w:rsidRPr="00BB49E7">
        <w:rPr>
          <w:b/>
          <w:i/>
          <w:color w:val="auto"/>
          <w:sz w:val="22"/>
          <w:szCs w:val="22"/>
        </w:rPr>
        <w:t>e and office space</w:t>
      </w:r>
      <w:r w:rsidR="00BE1623" w:rsidRPr="00BB49E7">
        <w:rPr>
          <w:b/>
          <w:i/>
          <w:color w:val="auto"/>
          <w:sz w:val="22"/>
          <w:szCs w:val="22"/>
        </w:rPr>
        <w:t xml:space="preserve"> to allow </w:t>
      </w:r>
      <w:r w:rsidR="001016DF" w:rsidRPr="00BB49E7">
        <w:rPr>
          <w:b/>
          <w:i/>
          <w:color w:val="auto"/>
          <w:sz w:val="22"/>
          <w:szCs w:val="22"/>
        </w:rPr>
        <w:t xml:space="preserve">for receipt, storage, repair and </w:t>
      </w:r>
      <w:r w:rsidR="00BE1623" w:rsidRPr="00BB49E7">
        <w:rPr>
          <w:b/>
          <w:i/>
          <w:color w:val="auto"/>
          <w:sz w:val="22"/>
          <w:szCs w:val="22"/>
        </w:rPr>
        <w:t xml:space="preserve">summer refresh of </w:t>
      </w:r>
      <w:r w:rsidR="001016DF" w:rsidRPr="00BB49E7">
        <w:rPr>
          <w:b/>
          <w:i/>
          <w:color w:val="auto"/>
          <w:sz w:val="22"/>
          <w:szCs w:val="22"/>
        </w:rPr>
        <w:t>the equipment indicated in II. B.</w:t>
      </w:r>
      <w:r w:rsidRPr="00BB49E7">
        <w:rPr>
          <w:b/>
          <w:i/>
          <w:color w:val="auto"/>
          <w:sz w:val="22"/>
          <w:szCs w:val="22"/>
          <w:highlight w:val="yellow"/>
        </w:rPr>
        <w:t xml:space="preserve">  </w:t>
      </w:r>
    </w:p>
    <w:p w:rsidR="006E3FCA" w:rsidRPr="00BB49E7" w:rsidRDefault="006E3FCA" w:rsidP="00BB49E7">
      <w:pPr>
        <w:ind w:left="720" w:hanging="720"/>
        <w:rPr>
          <w:b/>
          <w:i/>
          <w:color w:val="auto"/>
          <w:sz w:val="22"/>
          <w:szCs w:val="22"/>
        </w:rPr>
      </w:pPr>
    </w:p>
    <w:p w:rsidR="00496AEB" w:rsidRPr="00BB49E7" w:rsidRDefault="006E3FCA" w:rsidP="00BB49E7">
      <w:pPr>
        <w:pStyle w:val="ListParagraph"/>
        <w:numPr>
          <w:ilvl w:val="0"/>
          <w:numId w:val="35"/>
        </w:numPr>
        <w:ind w:left="720" w:hanging="720"/>
        <w:rPr>
          <w:b/>
          <w:color w:val="auto"/>
          <w:sz w:val="22"/>
          <w:szCs w:val="22"/>
        </w:rPr>
      </w:pPr>
      <w:r w:rsidRPr="00BB49E7">
        <w:rPr>
          <w:b/>
          <w:color w:val="auto"/>
          <w:sz w:val="22"/>
          <w:szCs w:val="22"/>
        </w:rPr>
        <w:t>Page 17, Section J – How many local/on-site technicians are currently servicing the District, or how many does the District anticipate requiring?</w:t>
      </w:r>
      <w:r w:rsidR="00F172DF" w:rsidRPr="00BB49E7">
        <w:rPr>
          <w:b/>
          <w:color w:val="auto"/>
          <w:sz w:val="22"/>
          <w:szCs w:val="22"/>
        </w:rPr>
        <w:t xml:space="preserve">  </w:t>
      </w:r>
    </w:p>
    <w:p w:rsidR="000678E8" w:rsidRPr="00BB49E7" w:rsidRDefault="000678E8" w:rsidP="00BB49E7">
      <w:pPr>
        <w:pStyle w:val="ListParagraph"/>
        <w:rPr>
          <w:b/>
          <w:color w:val="auto"/>
          <w:sz w:val="22"/>
          <w:szCs w:val="22"/>
        </w:rPr>
      </w:pPr>
    </w:p>
    <w:p w:rsidR="006E3FCA" w:rsidRPr="00BB49E7" w:rsidRDefault="00F172DF" w:rsidP="00BB49E7">
      <w:pPr>
        <w:pStyle w:val="ListParagraph"/>
        <w:rPr>
          <w:b/>
          <w:i/>
          <w:color w:val="auto"/>
          <w:sz w:val="22"/>
          <w:szCs w:val="22"/>
        </w:rPr>
      </w:pPr>
      <w:r w:rsidRPr="00BB49E7">
        <w:rPr>
          <w:b/>
          <w:i/>
          <w:color w:val="auto"/>
          <w:sz w:val="22"/>
          <w:szCs w:val="22"/>
        </w:rPr>
        <w:t xml:space="preserve">Each high school </w:t>
      </w:r>
      <w:r w:rsidR="006948F2" w:rsidRPr="00BB49E7">
        <w:rPr>
          <w:b/>
          <w:i/>
          <w:color w:val="auto"/>
          <w:sz w:val="22"/>
          <w:szCs w:val="22"/>
        </w:rPr>
        <w:t>is provided a full-time</w:t>
      </w:r>
      <w:r w:rsidRPr="00BB49E7">
        <w:rPr>
          <w:b/>
          <w:i/>
          <w:color w:val="auto"/>
          <w:sz w:val="22"/>
          <w:szCs w:val="22"/>
        </w:rPr>
        <w:t xml:space="preserve"> Technology Support Technician</w:t>
      </w:r>
      <w:r w:rsidR="006948F2" w:rsidRPr="00BB49E7">
        <w:rPr>
          <w:b/>
          <w:i/>
          <w:color w:val="auto"/>
          <w:sz w:val="22"/>
          <w:szCs w:val="22"/>
        </w:rPr>
        <w:t xml:space="preserve"> </w:t>
      </w:r>
      <w:r w:rsidRPr="00BB49E7">
        <w:rPr>
          <w:b/>
          <w:i/>
          <w:color w:val="auto"/>
          <w:sz w:val="22"/>
          <w:szCs w:val="22"/>
        </w:rPr>
        <w:t>provided by HCPS</w:t>
      </w:r>
      <w:r w:rsidR="006948F2" w:rsidRPr="00BB49E7">
        <w:rPr>
          <w:b/>
          <w:i/>
          <w:color w:val="auto"/>
          <w:sz w:val="22"/>
          <w:szCs w:val="22"/>
        </w:rPr>
        <w:t>.</w:t>
      </w:r>
    </w:p>
    <w:p w:rsidR="00496AEB" w:rsidRPr="00BB49E7" w:rsidRDefault="004576E9" w:rsidP="00BB49E7">
      <w:pPr>
        <w:tabs>
          <w:tab w:val="left" w:pos="720"/>
        </w:tabs>
        <w:ind w:left="720" w:hanging="720"/>
        <w:rPr>
          <w:rFonts w:eastAsia="SimSun"/>
          <w:b/>
          <w:color w:val="auto"/>
          <w:sz w:val="22"/>
          <w:szCs w:val="22"/>
        </w:rPr>
      </w:pPr>
      <w:r w:rsidRPr="00BB49E7">
        <w:rPr>
          <w:rFonts w:eastAsia="SimSun"/>
          <w:b/>
          <w:color w:val="auto"/>
          <w:sz w:val="22"/>
          <w:szCs w:val="22"/>
          <w:lang w:eastAsia="zh-CN"/>
        </w:rPr>
        <w:t>Q21</w:t>
      </w:r>
      <w:r w:rsidR="00496AEB" w:rsidRPr="00BB49E7">
        <w:rPr>
          <w:rFonts w:eastAsia="SimSun"/>
          <w:b/>
          <w:color w:val="auto"/>
          <w:sz w:val="22"/>
          <w:szCs w:val="22"/>
          <w:lang w:eastAsia="zh-CN"/>
        </w:rPr>
        <w:t>.</w:t>
      </w:r>
      <w:r w:rsidR="00496AEB" w:rsidRPr="00BB49E7">
        <w:rPr>
          <w:rFonts w:eastAsia="SimSun"/>
          <w:b/>
          <w:color w:val="auto"/>
          <w:sz w:val="22"/>
          <w:szCs w:val="22"/>
          <w:lang w:eastAsia="zh-CN"/>
        </w:rPr>
        <w:tab/>
      </w:r>
      <w:r w:rsidR="00AD7EBD" w:rsidRPr="00BB49E7">
        <w:rPr>
          <w:rFonts w:eastAsia="SimSun"/>
          <w:b/>
          <w:color w:val="auto"/>
          <w:sz w:val="22"/>
          <w:szCs w:val="22"/>
          <w:lang w:eastAsia="zh-CN"/>
        </w:rPr>
        <w:t>IV. Scope of Work, L</w:t>
      </w:r>
      <w:r w:rsidR="009162E6" w:rsidRPr="00BB49E7">
        <w:rPr>
          <w:rFonts w:eastAsia="SimSun"/>
          <w:b/>
          <w:color w:val="auto"/>
          <w:sz w:val="22"/>
          <w:szCs w:val="22"/>
          <w:lang w:eastAsia="zh-CN"/>
        </w:rPr>
        <w:t xml:space="preserve">etter P, Current Infrastructure.  </w:t>
      </w:r>
      <w:r w:rsidR="00AD7EBD" w:rsidRPr="00BB49E7">
        <w:rPr>
          <w:rFonts w:eastAsia="SimSun"/>
          <w:b/>
          <w:color w:val="auto"/>
          <w:sz w:val="22"/>
          <w:szCs w:val="22"/>
        </w:rPr>
        <w:t>Would HCPS confirm that this section is informational only?</w:t>
      </w:r>
      <w:r w:rsidR="004A6C90" w:rsidRPr="00BB49E7">
        <w:rPr>
          <w:rFonts w:eastAsia="SimSun"/>
          <w:b/>
          <w:color w:val="auto"/>
          <w:sz w:val="22"/>
          <w:szCs w:val="22"/>
        </w:rPr>
        <w:t xml:space="preserve"> </w:t>
      </w:r>
    </w:p>
    <w:p w:rsidR="00496AEB" w:rsidRPr="00BB49E7" w:rsidRDefault="00496AEB" w:rsidP="00BB49E7">
      <w:pPr>
        <w:tabs>
          <w:tab w:val="left" w:pos="720"/>
        </w:tabs>
        <w:ind w:left="720" w:hanging="720"/>
        <w:rPr>
          <w:rFonts w:eastAsia="SimSun"/>
          <w:b/>
          <w:color w:val="auto"/>
          <w:sz w:val="22"/>
          <w:szCs w:val="22"/>
        </w:rPr>
      </w:pPr>
      <w:r w:rsidRPr="00BB49E7">
        <w:rPr>
          <w:rFonts w:eastAsia="SimSun"/>
          <w:b/>
          <w:color w:val="auto"/>
          <w:sz w:val="22"/>
          <w:szCs w:val="22"/>
        </w:rPr>
        <w:tab/>
      </w:r>
    </w:p>
    <w:p w:rsidR="00AD7EBD" w:rsidRPr="00BB49E7" w:rsidRDefault="00496AEB" w:rsidP="00BB49E7">
      <w:pPr>
        <w:tabs>
          <w:tab w:val="left" w:pos="720"/>
        </w:tabs>
        <w:ind w:left="720" w:hanging="720"/>
        <w:rPr>
          <w:rFonts w:eastAsia="SimSun"/>
          <w:b/>
          <w:i/>
          <w:color w:val="auto"/>
          <w:sz w:val="22"/>
          <w:szCs w:val="22"/>
          <w:lang w:eastAsia="zh-CN"/>
        </w:rPr>
      </w:pPr>
      <w:r w:rsidRPr="00BB49E7">
        <w:rPr>
          <w:rFonts w:eastAsia="SimSun"/>
          <w:b/>
          <w:color w:val="auto"/>
          <w:sz w:val="22"/>
          <w:szCs w:val="22"/>
        </w:rPr>
        <w:tab/>
      </w:r>
      <w:r w:rsidR="004A6C90" w:rsidRPr="00BB49E7">
        <w:rPr>
          <w:rFonts w:eastAsia="SimSun"/>
          <w:b/>
          <w:i/>
          <w:color w:val="auto"/>
          <w:sz w:val="22"/>
          <w:szCs w:val="22"/>
        </w:rPr>
        <w:t xml:space="preserve">Yes, this information is provided to give </w:t>
      </w:r>
      <w:r w:rsidR="000B3748" w:rsidRPr="00BB49E7">
        <w:rPr>
          <w:rFonts w:eastAsia="SimSun"/>
          <w:b/>
          <w:i/>
          <w:color w:val="auto"/>
          <w:sz w:val="22"/>
          <w:szCs w:val="22"/>
        </w:rPr>
        <w:t>Offerors</w:t>
      </w:r>
      <w:r w:rsidR="004A6C90" w:rsidRPr="00BB49E7">
        <w:rPr>
          <w:rFonts w:eastAsia="SimSun"/>
          <w:b/>
          <w:i/>
          <w:color w:val="auto"/>
          <w:sz w:val="22"/>
          <w:szCs w:val="22"/>
        </w:rPr>
        <w:t xml:space="preserve"> a current state of HCPS infrastructure.</w:t>
      </w:r>
    </w:p>
    <w:p w:rsidR="00D45103" w:rsidRPr="00BB49E7" w:rsidRDefault="00D45103" w:rsidP="00BB49E7">
      <w:pPr>
        <w:pStyle w:val="ListParagraph"/>
        <w:rPr>
          <w:b/>
          <w:i/>
          <w:color w:val="auto"/>
          <w:sz w:val="22"/>
          <w:szCs w:val="22"/>
        </w:rPr>
      </w:pPr>
    </w:p>
    <w:p w:rsidR="00AD7EBD" w:rsidRPr="00BB49E7" w:rsidRDefault="004576E9" w:rsidP="00BB49E7">
      <w:pPr>
        <w:tabs>
          <w:tab w:val="left" w:pos="720"/>
        </w:tabs>
        <w:ind w:left="720" w:hanging="720"/>
        <w:rPr>
          <w:rFonts w:eastAsia="SimSun"/>
          <w:b/>
          <w:color w:val="auto"/>
          <w:sz w:val="22"/>
          <w:szCs w:val="22"/>
          <w:lang w:eastAsia="zh-CN"/>
        </w:rPr>
      </w:pPr>
      <w:r w:rsidRPr="00BB49E7">
        <w:rPr>
          <w:rFonts w:eastAsia="SimSun"/>
          <w:b/>
          <w:color w:val="auto"/>
          <w:sz w:val="22"/>
          <w:szCs w:val="22"/>
          <w:lang w:eastAsia="zh-CN"/>
        </w:rPr>
        <w:t>Q22</w:t>
      </w:r>
      <w:r w:rsidR="00D45103" w:rsidRPr="00BB49E7">
        <w:rPr>
          <w:rFonts w:eastAsia="SimSun"/>
          <w:b/>
          <w:color w:val="auto"/>
          <w:sz w:val="22"/>
          <w:szCs w:val="22"/>
          <w:lang w:eastAsia="zh-CN"/>
        </w:rPr>
        <w:t>.</w:t>
      </w:r>
      <w:r w:rsidR="00D45103" w:rsidRPr="00BB49E7">
        <w:rPr>
          <w:rFonts w:eastAsia="SimSun"/>
          <w:b/>
          <w:color w:val="auto"/>
          <w:sz w:val="22"/>
          <w:szCs w:val="22"/>
          <w:lang w:eastAsia="zh-CN"/>
        </w:rPr>
        <w:tab/>
      </w:r>
      <w:r w:rsidR="00AD7EBD" w:rsidRPr="00BB49E7">
        <w:rPr>
          <w:rFonts w:eastAsia="SimSun"/>
          <w:b/>
          <w:color w:val="auto"/>
          <w:sz w:val="22"/>
          <w:szCs w:val="22"/>
          <w:lang w:eastAsia="zh-CN"/>
        </w:rPr>
        <w:t xml:space="preserve">IV. Scope of Work, </w:t>
      </w:r>
      <w:r w:rsidR="009123DE" w:rsidRPr="00BB49E7">
        <w:rPr>
          <w:rFonts w:eastAsia="SimSun"/>
          <w:b/>
          <w:color w:val="auto"/>
          <w:sz w:val="22"/>
          <w:szCs w:val="22"/>
          <w:lang w:eastAsia="zh-CN"/>
        </w:rPr>
        <w:t xml:space="preserve">Letter R, Professional Services, </w:t>
      </w:r>
      <w:r w:rsidR="00AD7EBD" w:rsidRPr="00BB49E7">
        <w:rPr>
          <w:rFonts w:eastAsia="SimSun"/>
          <w:b/>
          <w:color w:val="auto"/>
          <w:sz w:val="22"/>
          <w:szCs w:val="22"/>
        </w:rPr>
        <w:t>Does the first paragraph of this requirement belong at the beginning of the next requirement, Letter S Deployment? The paragraph in question reads as follows:</w:t>
      </w:r>
    </w:p>
    <w:p w:rsidR="009123DE" w:rsidRPr="00BB49E7" w:rsidRDefault="009123DE" w:rsidP="00BB49E7">
      <w:pPr>
        <w:tabs>
          <w:tab w:val="left" w:pos="720"/>
        </w:tabs>
        <w:ind w:left="720" w:hanging="720"/>
        <w:rPr>
          <w:rFonts w:eastAsia="SimSun"/>
          <w:b/>
          <w:color w:val="auto"/>
          <w:sz w:val="22"/>
          <w:szCs w:val="22"/>
        </w:rPr>
      </w:pPr>
    </w:p>
    <w:p w:rsidR="009123DE" w:rsidRPr="00BB49E7" w:rsidRDefault="00496AEB" w:rsidP="00BB49E7">
      <w:pPr>
        <w:tabs>
          <w:tab w:val="left" w:pos="720"/>
        </w:tabs>
        <w:ind w:left="720" w:hanging="720"/>
        <w:rPr>
          <w:rFonts w:eastAsia="SimSun"/>
          <w:b/>
          <w:i/>
          <w:color w:val="auto"/>
          <w:sz w:val="22"/>
          <w:szCs w:val="22"/>
        </w:rPr>
      </w:pPr>
      <w:r w:rsidRPr="00BB49E7">
        <w:rPr>
          <w:rFonts w:eastAsia="SimSun"/>
          <w:b/>
          <w:color w:val="auto"/>
          <w:sz w:val="22"/>
          <w:szCs w:val="22"/>
        </w:rPr>
        <w:tab/>
      </w:r>
      <w:r w:rsidR="00AD7EBD" w:rsidRPr="00BB49E7">
        <w:rPr>
          <w:rFonts w:eastAsia="SimSun"/>
          <w:b/>
          <w:i/>
          <w:color w:val="auto"/>
          <w:sz w:val="22"/>
          <w:szCs w:val="22"/>
        </w:rPr>
        <w:t xml:space="preserve">“Services must be provided to ensure all systems are operational, based on an HCPS </w:t>
      </w:r>
      <w:r w:rsidR="009123DE" w:rsidRPr="00BB49E7">
        <w:rPr>
          <w:rFonts w:eastAsia="SimSun"/>
          <w:b/>
          <w:i/>
          <w:color w:val="auto"/>
          <w:sz w:val="22"/>
          <w:szCs w:val="22"/>
        </w:rPr>
        <w:t xml:space="preserve">provided schedule, prior to the beginning of the 2017-2018 school </w:t>
      </w:r>
      <w:r w:rsidR="000B3748" w:rsidRPr="00BB49E7">
        <w:rPr>
          <w:rFonts w:eastAsia="SimSun"/>
          <w:b/>
          <w:i/>
          <w:color w:val="auto"/>
          <w:sz w:val="22"/>
          <w:szCs w:val="22"/>
        </w:rPr>
        <w:t>years</w:t>
      </w:r>
      <w:r w:rsidR="009123DE" w:rsidRPr="00BB49E7">
        <w:rPr>
          <w:rFonts w:eastAsia="SimSun"/>
          <w:b/>
          <w:i/>
          <w:color w:val="auto"/>
          <w:sz w:val="22"/>
          <w:szCs w:val="22"/>
        </w:rPr>
        <w:t xml:space="preserve">.  Successful Offerors should plan on providing enough support to complete all tasks </w:t>
      </w:r>
      <w:proofErr w:type="gramStart"/>
      <w:r w:rsidR="009123DE" w:rsidRPr="00BB49E7">
        <w:rPr>
          <w:rFonts w:eastAsia="SimSun"/>
          <w:b/>
          <w:i/>
          <w:color w:val="auto"/>
          <w:sz w:val="22"/>
          <w:szCs w:val="22"/>
        </w:rPr>
        <w:t>between June 15, 2017 – August 15, 2017</w:t>
      </w:r>
      <w:proofErr w:type="gramEnd"/>
      <w:r w:rsidR="009123DE" w:rsidRPr="00BB49E7">
        <w:rPr>
          <w:rFonts w:eastAsia="SimSun"/>
          <w:b/>
          <w:i/>
          <w:color w:val="auto"/>
          <w:sz w:val="22"/>
          <w:szCs w:val="22"/>
        </w:rPr>
        <w:t>.”</w:t>
      </w:r>
    </w:p>
    <w:p w:rsidR="009123DE" w:rsidRPr="00BB49E7" w:rsidRDefault="009123DE" w:rsidP="00BB49E7">
      <w:pPr>
        <w:rPr>
          <w:rFonts w:eastAsia="SimSun"/>
          <w:b/>
          <w:color w:val="auto"/>
          <w:sz w:val="22"/>
          <w:szCs w:val="22"/>
        </w:rPr>
      </w:pPr>
    </w:p>
    <w:p w:rsidR="007A3E2B" w:rsidRPr="00BB49E7" w:rsidRDefault="00091BDC" w:rsidP="00BB49E7">
      <w:pPr>
        <w:rPr>
          <w:rFonts w:eastAsia="SimSun"/>
          <w:b/>
          <w:i/>
          <w:color w:val="auto"/>
          <w:sz w:val="22"/>
          <w:szCs w:val="22"/>
        </w:rPr>
      </w:pPr>
      <w:r w:rsidRPr="00BB49E7">
        <w:rPr>
          <w:rFonts w:eastAsia="SimSun"/>
          <w:b/>
          <w:color w:val="auto"/>
          <w:sz w:val="22"/>
          <w:szCs w:val="22"/>
        </w:rPr>
        <w:tab/>
      </w:r>
      <w:r w:rsidRPr="00BB49E7">
        <w:rPr>
          <w:rFonts w:eastAsia="SimSun"/>
          <w:b/>
          <w:i/>
          <w:color w:val="auto"/>
          <w:sz w:val="22"/>
          <w:szCs w:val="22"/>
        </w:rPr>
        <w:t>No</w:t>
      </w:r>
    </w:p>
    <w:p w:rsidR="007A3E2B" w:rsidRPr="00BB49E7" w:rsidRDefault="007A3E2B" w:rsidP="00BB49E7">
      <w:pPr>
        <w:rPr>
          <w:rFonts w:eastAsia="SimSun"/>
          <w:b/>
          <w:color w:val="auto"/>
          <w:sz w:val="22"/>
          <w:szCs w:val="22"/>
        </w:rPr>
      </w:pPr>
    </w:p>
    <w:p w:rsidR="009123DE" w:rsidRPr="00BB49E7" w:rsidRDefault="004576E9" w:rsidP="00BB49E7">
      <w:pPr>
        <w:ind w:left="720" w:hanging="720"/>
        <w:rPr>
          <w:rFonts w:eastAsia="SimSun"/>
          <w:b/>
          <w:color w:val="auto"/>
          <w:sz w:val="22"/>
          <w:szCs w:val="22"/>
        </w:rPr>
      </w:pPr>
      <w:r w:rsidRPr="00BB49E7">
        <w:rPr>
          <w:rFonts w:eastAsia="PMingLiU"/>
          <w:b/>
          <w:color w:val="auto"/>
          <w:sz w:val="22"/>
          <w:szCs w:val="22"/>
          <w:lang w:eastAsia="zh-TW"/>
        </w:rPr>
        <w:t>Q23</w:t>
      </w:r>
      <w:r w:rsidR="009123DE" w:rsidRPr="00BB49E7">
        <w:rPr>
          <w:rFonts w:eastAsia="PMingLiU"/>
          <w:b/>
          <w:color w:val="auto"/>
          <w:sz w:val="22"/>
          <w:szCs w:val="22"/>
          <w:lang w:eastAsia="zh-TW"/>
        </w:rPr>
        <w:t>.</w:t>
      </w:r>
      <w:r w:rsidR="009123DE" w:rsidRPr="00BB49E7">
        <w:rPr>
          <w:rFonts w:eastAsia="PMingLiU"/>
          <w:b/>
          <w:color w:val="auto"/>
          <w:sz w:val="22"/>
          <w:szCs w:val="22"/>
          <w:lang w:eastAsia="zh-TW"/>
        </w:rPr>
        <w:tab/>
        <w:t xml:space="preserve">IX. Proposal Response Format, number 2, Introduction.  </w:t>
      </w:r>
      <w:r w:rsidR="009123DE" w:rsidRPr="00BB49E7">
        <w:rPr>
          <w:rFonts w:eastAsia="SimSun"/>
          <w:b/>
          <w:color w:val="auto"/>
          <w:sz w:val="22"/>
          <w:szCs w:val="22"/>
        </w:rPr>
        <w:t>Should this section also include responses to Attachm</w:t>
      </w:r>
      <w:r w:rsidR="007A3E2B" w:rsidRPr="00BB49E7">
        <w:rPr>
          <w:rFonts w:eastAsia="SimSun"/>
          <w:b/>
          <w:color w:val="auto"/>
          <w:sz w:val="22"/>
          <w:szCs w:val="22"/>
        </w:rPr>
        <w:t>ents E, F and G, or should they</w:t>
      </w:r>
      <w:r w:rsidR="009123DE" w:rsidRPr="00BB49E7">
        <w:rPr>
          <w:rFonts w:eastAsia="SimSun"/>
          <w:b/>
          <w:color w:val="auto"/>
          <w:sz w:val="22"/>
          <w:szCs w:val="22"/>
        </w:rPr>
        <w:t xml:space="preserve"> be a part of the “Appendix” section?</w:t>
      </w:r>
    </w:p>
    <w:p w:rsidR="004576E9" w:rsidRPr="00BB49E7" w:rsidRDefault="004576E9" w:rsidP="00BB49E7">
      <w:pPr>
        <w:ind w:left="720" w:hanging="720"/>
        <w:rPr>
          <w:rFonts w:eastAsia="PMingLiU"/>
          <w:b/>
          <w:color w:val="auto"/>
          <w:sz w:val="22"/>
          <w:szCs w:val="22"/>
          <w:lang w:eastAsia="zh-TW"/>
        </w:rPr>
      </w:pPr>
    </w:p>
    <w:p w:rsidR="00AD7EBD" w:rsidRPr="00BB49E7" w:rsidRDefault="004576E9" w:rsidP="00BB49E7">
      <w:pPr>
        <w:ind w:left="720" w:hanging="720"/>
        <w:rPr>
          <w:rFonts w:eastAsia="PMingLiU"/>
          <w:b/>
          <w:i/>
          <w:color w:val="auto"/>
          <w:sz w:val="22"/>
          <w:szCs w:val="22"/>
          <w:lang w:eastAsia="zh-TW"/>
        </w:rPr>
      </w:pPr>
      <w:r w:rsidRPr="00BB49E7">
        <w:rPr>
          <w:rFonts w:eastAsia="PMingLiU"/>
          <w:b/>
          <w:i/>
          <w:color w:val="auto"/>
          <w:sz w:val="22"/>
          <w:szCs w:val="22"/>
          <w:lang w:eastAsia="zh-TW"/>
        </w:rPr>
        <w:tab/>
        <w:t>Please include all information in this section together in your proposal submittal.</w:t>
      </w:r>
    </w:p>
    <w:p w:rsidR="00D45103" w:rsidRPr="00BB49E7" w:rsidRDefault="00D45103" w:rsidP="00BB49E7">
      <w:pPr>
        <w:rPr>
          <w:rFonts w:eastAsia="SimSun"/>
          <w:b/>
          <w:color w:val="auto"/>
          <w:sz w:val="22"/>
          <w:szCs w:val="22"/>
          <w:highlight w:val="yellow"/>
        </w:rPr>
      </w:pPr>
    </w:p>
    <w:p w:rsidR="004266E9" w:rsidRPr="00BB49E7" w:rsidRDefault="00333F3E" w:rsidP="00BB49E7">
      <w:pPr>
        <w:ind w:left="720" w:hanging="720"/>
        <w:rPr>
          <w:rFonts w:eastAsia="SimSun"/>
          <w:b/>
          <w:color w:val="auto"/>
          <w:sz w:val="22"/>
          <w:szCs w:val="22"/>
          <w:lang w:eastAsia="zh-CN"/>
        </w:rPr>
      </w:pPr>
      <w:r w:rsidRPr="00BB49E7">
        <w:rPr>
          <w:rFonts w:eastAsia="PMingLiU"/>
          <w:b/>
          <w:color w:val="auto"/>
          <w:sz w:val="22"/>
          <w:szCs w:val="22"/>
          <w:lang w:eastAsia="zh-TW"/>
        </w:rPr>
        <w:t>Q24</w:t>
      </w:r>
      <w:r w:rsidR="009123DE" w:rsidRPr="00BB49E7">
        <w:rPr>
          <w:rFonts w:eastAsia="PMingLiU"/>
          <w:b/>
          <w:color w:val="auto"/>
          <w:sz w:val="22"/>
          <w:szCs w:val="22"/>
          <w:lang w:eastAsia="zh-TW"/>
        </w:rPr>
        <w:t>.</w:t>
      </w:r>
      <w:r w:rsidR="009123DE" w:rsidRPr="00BB49E7">
        <w:rPr>
          <w:rFonts w:eastAsia="PMingLiU"/>
          <w:b/>
          <w:color w:val="auto"/>
          <w:sz w:val="22"/>
          <w:szCs w:val="22"/>
          <w:lang w:eastAsia="zh-TW"/>
        </w:rPr>
        <w:tab/>
        <w:t>IX. Proposal Response Format, number 3, letter h</w:t>
      </w:r>
      <w:r w:rsidR="009123DE" w:rsidRPr="00BB49E7">
        <w:rPr>
          <w:rFonts w:eastAsia="SimSun"/>
          <w:b/>
          <w:color w:val="auto"/>
          <w:sz w:val="22"/>
          <w:szCs w:val="22"/>
          <w:lang w:eastAsia="zh-CN"/>
        </w:rPr>
        <w:t xml:space="preserve">.  </w:t>
      </w:r>
      <w:r w:rsidR="009123DE" w:rsidRPr="00BB49E7">
        <w:rPr>
          <w:rFonts w:eastAsia="SimSun"/>
          <w:b/>
          <w:color w:val="auto"/>
          <w:sz w:val="22"/>
          <w:szCs w:val="22"/>
        </w:rPr>
        <w:t>Would HCPS complete or delete this requirement? It currently reads as follows:</w:t>
      </w:r>
      <w:r w:rsidR="004266E9" w:rsidRPr="00BB49E7">
        <w:rPr>
          <w:rFonts w:eastAsia="SimSun"/>
          <w:b/>
          <w:color w:val="auto"/>
          <w:sz w:val="22"/>
          <w:szCs w:val="22"/>
          <w:lang w:eastAsia="zh-CN"/>
        </w:rPr>
        <w:t xml:space="preserve">  </w:t>
      </w:r>
      <w:r w:rsidR="00AD7EBD" w:rsidRPr="00BB49E7">
        <w:rPr>
          <w:rFonts w:eastAsia="SimSun"/>
          <w:b/>
          <w:color w:val="auto"/>
          <w:sz w:val="22"/>
          <w:szCs w:val="22"/>
        </w:rPr>
        <w:t>“h. Provide information on (something about product testing stats).</w:t>
      </w:r>
    </w:p>
    <w:p w:rsidR="004266E9" w:rsidRPr="00BB49E7" w:rsidRDefault="004266E9" w:rsidP="00BB49E7">
      <w:pPr>
        <w:ind w:left="720"/>
        <w:rPr>
          <w:rFonts w:eastAsia="SimSun"/>
          <w:b/>
          <w:color w:val="auto"/>
          <w:sz w:val="22"/>
          <w:szCs w:val="22"/>
        </w:rPr>
      </w:pPr>
    </w:p>
    <w:p w:rsidR="00AD7EBD" w:rsidRPr="00BB49E7" w:rsidRDefault="004266E9" w:rsidP="00BB49E7">
      <w:pPr>
        <w:ind w:left="720"/>
        <w:rPr>
          <w:rFonts w:eastAsia="SimSun"/>
          <w:b/>
          <w:i/>
          <w:color w:val="auto"/>
          <w:sz w:val="22"/>
          <w:szCs w:val="22"/>
        </w:rPr>
      </w:pPr>
      <w:r w:rsidRPr="00BB49E7">
        <w:rPr>
          <w:rFonts w:eastAsia="SimSun"/>
          <w:b/>
          <w:i/>
          <w:color w:val="auto"/>
          <w:sz w:val="22"/>
          <w:szCs w:val="22"/>
        </w:rPr>
        <w:t>Please disregard this requirement</w:t>
      </w:r>
    </w:p>
    <w:p w:rsidR="004266E9" w:rsidRPr="00BB49E7" w:rsidRDefault="004266E9" w:rsidP="00BB49E7">
      <w:pPr>
        <w:ind w:left="720"/>
        <w:rPr>
          <w:b/>
          <w:color w:val="auto"/>
          <w:sz w:val="22"/>
          <w:szCs w:val="22"/>
        </w:rPr>
      </w:pPr>
    </w:p>
    <w:p w:rsidR="009123DE" w:rsidRPr="00BB49E7" w:rsidRDefault="00333F3E" w:rsidP="00BB49E7">
      <w:pPr>
        <w:ind w:left="720" w:hanging="720"/>
        <w:rPr>
          <w:b/>
          <w:color w:val="auto"/>
          <w:sz w:val="22"/>
          <w:szCs w:val="22"/>
        </w:rPr>
      </w:pPr>
      <w:r w:rsidRPr="00BB49E7">
        <w:rPr>
          <w:b/>
          <w:color w:val="auto"/>
          <w:sz w:val="22"/>
          <w:szCs w:val="22"/>
        </w:rPr>
        <w:t>Q25</w:t>
      </w:r>
      <w:r w:rsidR="009123DE" w:rsidRPr="00BB49E7">
        <w:rPr>
          <w:b/>
          <w:color w:val="auto"/>
          <w:sz w:val="22"/>
          <w:szCs w:val="22"/>
        </w:rPr>
        <w:t>.</w:t>
      </w:r>
      <w:r w:rsidR="009123DE" w:rsidRPr="00BB49E7">
        <w:rPr>
          <w:b/>
          <w:color w:val="auto"/>
          <w:sz w:val="22"/>
          <w:szCs w:val="22"/>
        </w:rPr>
        <w:tab/>
        <w:t xml:space="preserve">Attachment I – Pricing. Could you please elaborate on the request for pricing for Microsoft Enterprise Support Agreement, Quantity: district wide </w:t>
      </w:r>
      <w:r w:rsidR="000B3748" w:rsidRPr="00BB49E7">
        <w:rPr>
          <w:b/>
          <w:color w:val="auto"/>
          <w:sz w:val="22"/>
          <w:szCs w:val="22"/>
        </w:rPr>
        <w:t>license?</w:t>
      </w:r>
    </w:p>
    <w:p w:rsidR="007A3E2B" w:rsidRPr="00BB49E7" w:rsidRDefault="007A3E2B" w:rsidP="00BB49E7">
      <w:pPr>
        <w:spacing w:after="120"/>
        <w:rPr>
          <w:b/>
          <w:color w:val="auto"/>
          <w:sz w:val="22"/>
          <w:szCs w:val="22"/>
        </w:rPr>
      </w:pPr>
    </w:p>
    <w:p w:rsidR="00091BDC" w:rsidRPr="00BB49E7" w:rsidRDefault="009123DE" w:rsidP="00BB49E7">
      <w:pPr>
        <w:pStyle w:val="ListParagraph"/>
        <w:numPr>
          <w:ilvl w:val="0"/>
          <w:numId w:val="31"/>
        </w:numPr>
        <w:spacing w:after="120"/>
        <w:ind w:left="1440" w:hanging="720"/>
        <w:rPr>
          <w:b/>
          <w:color w:val="auto"/>
          <w:sz w:val="22"/>
          <w:szCs w:val="22"/>
        </w:rPr>
      </w:pPr>
      <w:r w:rsidRPr="00BB49E7">
        <w:rPr>
          <w:b/>
          <w:color w:val="auto"/>
          <w:sz w:val="22"/>
          <w:szCs w:val="22"/>
        </w:rPr>
        <w:t xml:space="preserve">Is that line asking for the successful firm to pay for the districts existing Enterprise Agreement with Microsoft? </w:t>
      </w:r>
    </w:p>
    <w:p w:rsidR="00091BDC" w:rsidRPr="00BB49E7" w:rsidRDefault="009123DE" w:rsidP="00BB49E7">
      <w:pPr>
        <w:pStyle w:val="ListParagraph"/>
        <w:spacing w:after="120"/>
        <w:ind w:left="1440"/>
        <w:rPr>
          <w:color w:val="auto"/>
          <w:sz w:val="22"/>
          <w:szCs w:val="22"/>
        </w:rPr>
      </w:pPr>
      <w:r w:rsidRPr="00BB49E7">
        <w:rPr>
          <w:b/>
          <w:color w:val="auto"/>
          <w:sz w:val="22"/>
          <w:szCs w:val="22"/>
        </w:rPr>
        <w:t>And if so, is it just to cover the devices delivered as part of this RFP, or for all of the districts MS licensing?</w:t>
      </w:r>
      <w:r w:rsidR="00552675" w:rsidRPr="00BB49E7">
        <w:rPr>
          <w:b/>
          <w:color w:val="auto"/>
          <w:sz w:val="22"/>
          <w:szCs w:val="22"/>
        </w:rPr>
        <w:t xml:space="preserve"> </w:t>
      </w:r>
    </w:p>
    <w:p w:rsidR="00091BDC" w:rsidRPr="00BB49E7" w:rsidRDefault="00091BDC" w:rsidP="00BB49E7">
      <w:pPr>
        <w:pStyle w:val="ListParagraph"/>
        <w:spacing w:after="120"/>
        <w:ind w:left="1440"/>
        <w:rPr>
          <w:b/>
          <w:color w:val="auto"/>
          <w:sz w:val="22"/>
          <w:szCs w:val="22"/>
        </w:rPr>
      </w:pPr>
    </w:p>
    <w:p w:rsidR="007A3E2B" w:rsidRPr="00BB49E7" w:rsidRDefault="00091BDC" w:rsidP="00BB49E7">
      <w:pPr>
        <w:pStyle w:val="ListParagraph"/>
        <w:spacing w:after="120"/>
        <w:ind w:left="1440"/>
        <w:rPr>
          <w:b/>
          <w:i/>
          <w:color w:val="auto"/>
          <w:sz w:val="22"/>
          <w:szCs w:val="22"/>
          <w:highlight w:val="yellow"/>
        </w:rPr>
      </w:pPr>
      <w:r w:rsidRPr="00BB49E7">
        <w:rPr>
          <w:b/>
          <w:i/>
          <w:color w:val="auto"/>
          <w:sz w:val="22"/>
          <w:szCs w:val="22"/>
        </w:rPr>
        <w:t>No, HCPS currently does not have a Microsoft Enterprise Support agreement</w:t>
      </w:r>
      <w:r w:rsidR="002C5607" w:rsidRPr="00BB49E7">
        <w:rPr>
          <w:b/>
          <w:i/>
          <w:color w:val="auto"/>
          <w:sz w:val="22"/>
          <w:szCs w:val="22"/>
          <w:highlight w:val="yellow"/>
        </w:rPr>
        <w:t xml:space="preserve"> </w:t>
      </w:r>
    </w:p>
    <w:p w:rsidR="009123DE" w:rsidRPr="00BB49E7" w:rsidRDefault="009123DE" w:rsidP="00BB49E7">
      <w:pPr>
        <w:framePr w:hSpace="180" w:wrap="around" w:vAnchor="page" w:hAnchor="page" w:x="976" w:y="11146"/>
        <w:ind w:firstLine="1500"/>
        <w:rPr>
          <w:rFonts w:eastAsia="SimSun"/>
          <w:b/>
          <w:color w:val="auto"/>
          <w:sz w:val="22"/>
          <w:szCs w:val="22"/>
        </w:rPr>
      </w:pPr>
    </w:p>
    <w:p w:rsidR="00091BDC" w:rsidRPr="00BB49E7" w:rsidRDefault="009123DE" w:rsidP="00BB49E7">
      <w:pPr>
        <w:pStyle w:val="ListParagraph"/>
        <w:numPr>
          <w:ilvl w:val="0"/>
          <w:numId w:val="31"/>
        </w:numPr>
        <w:ind w:left="1440" w:hanging="720"/>
        <w:rPr>
          <w:b/>
          <w:color w:val="auto"/>
          <w:sz w:val="22"/>
          <w:szCs w:val="22"/>
        </w:rPr>
      </w:pPr>
      <w:r w:rsidRPr="00BB49E7">
        <w:rPr>
          <w:b/>
          <w:color w:val="auto"/>
          <w:sz w:val="22"/>
          <w:szCs w:val="22"/>
        </w:rPr>
        <w:t>If this not for licensing but for support incidents, please provide details on that as well.</w:t>
      </w:r>
      <w:r w:rsidR="00552675" w:rsidRPr="00BB49E7">
        <w:rPr>
          <w:b/>
          <w:color w:val="auto"/>
          <w:sz w:val="22"/>
          <w:szCs w:val="22"/>
        </w:rPr>
        <w:t xml:space="preserve"> </w:t>
      </w:r>
    </w:p>
    <w:p w:rsidR="004266E9" w:rsidRPr="00BB49E7" w:rsidRDefault="004266E9" w:rsidP="00BB49E7">
      <w:pPr>
        <w:pStyle w:val="ListParagraph"/>
        <w:ind w:left="1440"/>
        <w:rPr>
          <w:b/>
          <w:color w:val="auto"/>
          <w:sz w:val="22"/>
          <w:szCs w:val="22"/>
        </w:rPr>
      </w:pPr>
    </w:p>
    <w:p w:rsidR="009123DE" w:rsidRPr="00BB49E7" w:rsidRDefault="002C5607" w:rsidP="00BB49E7">
      <w:pPr>
        <w:pStyle w:val="ListParagraph"/>
        <w:ind w:left="1440"/>
        <w:rPr>
          <w:b/>
          <w:i/>
          <w:color w:val="auto"/>
          <w:sz w:val="22"/>
          <w:szCs w:val="22"/>
        </w:rPr>
      </w:pPr>
      <w:r w:rsidRPr="00BB49E7">
        <w:rPr>
          <w:b/>
          <w:i/>
          <w:color w:val="auto"/>
          <w:sz w:val="22"/>
          <w:szCs w:val="22"/>
        </w:rPr>
        <w:t>Referring to Microsoft’s Premier Support for Enterprise, HCPS requires a minimum of 45 hours of support to include Incident &amp; Crisis Management.</w:t>
      </w:r>
    </w:p>
    <w:p w:rsidR="00291024" w:rsidRPr="00BB49E7" w:rsidRDefault="00291024" w:rsidP="00BB49E7">
      <w:pPr>
        <w:rPr>
          <w:b/>
          <w:color w:val="auto"/>
          <w:sz w:val="22"/>
          <w:szCs w:val="22"/>
        </w:rPr>
      </w:pPr>
    </w:p>
    <w:p w:rsidR="00BB49E7" w:rsidRDefault="00BB49E7">
      <w:pPr>
        <w:rPr>
          <w:b/>
          <w:color w:val="auto"/>
          <w:sz w:val="22"/>
          <w:szCs w:val="22"/>
        </w:rPr>
      </w:pPr>
      <w:r>
        <w:rPr>
          <w:b/>
          <w:color w:val="auto"/>
          <w:sz w:val="22"/>
          <w:szCs w:val="22"/>
        </w:rPr>
        <w:br w:type="page"/>
      </w:r>
    </w:p>
    <w:p w:rsidR="00943CEC" w:rsidRPr="00BB49E7" w:rsidRDefault="00333F3E" w:rsidP="00BB49E7">
      <w:pPr>
        <w:ind w:left="720" w:hanging="720"/>
        <w:rPr>
          <w:b/>
          <w:bCs/>
          <w:color w:val="auto"/>
          <w:sz w:val="22"/>
          <w:szCs w:val="22"/>
        </w:rPr>
      </w:pPr>
      <w:r w:rsidRPr="00BB49E7">
        <w:rPr>
          <w:b/>
          <w:color w:val="auto"/>
          <w:sz w:val="22"/>
          <w:szCs w:val="22"/>
        </w:rPr>
        <w:t>Q26</w:t>
      </w:r>
      <w:r w:rsidR="00943CEC" w:rsidRPr="00BB49E7">
        <w:rPr>
          <w:b/>
          <w:color w:val="auto"/>
          <w:sz w:val="22"/>
          <w:szCs w:val="22"/>
        </w:rPr>
        <w:t>.</w:t>
      </w:r>
      <w:r w:rsidR="00943CEC" w:rsidRPr="00BB49E7">
        <w:rPr>
          <w:b/>
          <w:color w:val="auto"/>
          <w:sz w:val="22"/>
          <w:szCs w:val="22"/>
        </w:rPr>
        <w:tab/>
        <w:t xml:space="preserve">Section IV SCOPE OF WORK, </w:t>
      </w:r>
      <w:r w:rsidR="00943CEC" w:rsidRPr="00BB49E7">
        <w:rPr>
          <w:b/>
          <w:bCs/>
          <w:color w:val="auto"/>
          <w:sz w:val="22"/>
          <w:szCs w:val="22"/>
        </w:rPr>
        <w:t>SECTION E</w:t>
      </w:r>
    </w:p>
    <w:p w:rsidR="00943CEC" w:rsidRPr="00BB49E7" w:rsidRDefault="00943CEC" w:rsidP="00BB49E7">
      <w:pPr>
        <w:ind w:left="720" w:hanging="720"/>
        <w:rPr>
          <w:b/>
          <w:bCs/>
          <w:color w:val="auto"/>
          <w:sz w:val="22"/>
          <w:szCs w:val="22"/>
        </w:rPr>
      </w:pPr>
    </w:p>
    <w:p w:rsidR="00091BDC" w:rsidRPr="00BB49E7" w:rsidRDefault="00291024" w:rsidP="00BB49E7">
      <w:pPr>
        <w:pStyle w:val="ListParagraph"/>
        <w:numPr>
          <w:ilvl w:val="0"/>
          <w:numId w:val="33"/>
        </w:numPr>
        <w:ind w:hanging="720"/>
        <w:rPr>
          <w:b/>
          <w:color w:val="auto"/>
          <w:sz w:val="22"/>
          <w:szCs w:val="22"/>
        </w:rPr>
      </w:pPr>
      <w:r w:rsidRPr="00BB49E7">
        <w:rPr>
          <w:b/>
          <w:bCs/>
          <w:color w:val="auto"/>
          <w:sz w:val="22"/>
          <w:szCs w:val="22"/>
        </w:rPr>
        <w:t xml:space="preserve">4. </w:t>
      </w:r>
      <w:proofErr w:type="gramStart"/>
      <w:r w:rsidRPr="00BB49E7">
        <w:rPr>
          <w:b/>
          <w:bCs/>
          <w:color w:val="auto"/>
          <w:sz w:val="22"/>
          <w:szCs w:val="22"/>
        </w:rPr>
        <w:t>b</w:t>
      </w:r>
      <w:proofErr w:type="gramEnd"/>
      <w:r w:rsidRPr="00BB49E7">
        <w:rPr>
          <w:b/>
          <w:bCs/>
          <w:color w:val="auto"/>
          <w:sz w:val="22"/>
          <w:szCs w:val="22"/>
        </w:rPr>
        <w:t xml:space="preserve">: Management/Security Software i – </w:t>
      </w:r>
      <w:r w:rsidR="000B3748" w:rsidRPr="00BB49E7">
        <w:rPr>
          <w:b/>
          <w:bCs/>
          <w:color w:val="auto"/>
          <w:sz w:val="22"/>
          <w:szCs w:val="22"/>
        </w:rPr>
        <w:t>xvi</w:t>
      </w:r>
      <w:r w:rsidR="000B3748" w:rsidRPr="00BB49E7">
        <w:rPr>
          <w:b/>
          <w:color w:val="auto"/>
          <w:sz w:val="22"/>
          <w:szCs w:val="22"/>
        </w:rPr>
        <w:t>,</w:t>
      </w:r>
      <w:r w:rsidRPr="00BB49E7">
        <w:rPr>
          <w:b/>
          <w:color w:val="auto"/>
          <w:sz w:val="22"/>
          <w:szCs w:val="22"/>
        </w:rPr>
        <w:t xml:space="preserve"> please indicate if HCPS currently owns licenses for the applications listed in this section. If HCPS does not own a particular license please acknowledge if a particular license is currently being provided by Dell under the current contract.</w:t>
      </w:r>
      <w:r w:rsidR="00834D1A" w:rsidRPr="00BB49E7">
        <w:rPr>
          <w:b/>
          <w:color w:val="auto"/>
          <w:sz w:val="22"/>
          <w:szCs w:val="22"/>
        </w:rPr>
        <w:t xml:space="preserve">  </w:t>
      </w:r>
    </w:p>
    <w:p w:rsidR="000678E8" w:rsidRPr="00BB49E7" w:rsidRDefault="000678E8" w:rsidP="00BB49E7">
      <w:pPr>
        <w:pStyle w:val="ListParagraph"/>
        <w:ind w:left="1440"/>
        <w:rPr>
          <w:b/>
          <w:color w:val="auto"/>
          <w:sz w:val="22"/>
          <w:szCs w:val="22"/>
        </w:rPr>
      </w:pPr>
    </w:p>
    <w:p w:rsidR="00291024" w:rsidRPr="00BB49E7" w:rsidRDefault="00834D1A" w:rsidP="00BB49E7">
      <w:pPr>
        <w:pStyle w:val="ListParagraph"/>
        <w:ind w:left="1440"/>
        <w:rPr>
          <w:b/>
          <w:i/>
          <w:color w:val="auto"/>
          <w:sz w:val="22"/>
          <w:szCs w:val="22"/>
        </w:rPr>
      </w:pPr>
      <w:r w:rsidRPr="00BB49E7">
        <w:rPr>
          <w:b/>
          <w:i/>
          <w:color w:val="auto"/>
          <w:sz w:val="22"/>
          <w:szCs w:val="22"/>
        </w:rPr>
        <w:t>HCPS is asking for a free or low cost solution such as Bit Locker for the term of this engagement.</w:t>
      </w:r>
    </w:p>
    <w:p w:rsidR="00943CEC" w:rsidRPr="00BB49E7" w:rsidRDefault="00943CEC" w:rsidP="00BB49E7">
      <w:pPr>
        <w:rPr>
          <w:b/>
          <w:color w:val="auto"/>
          <w:sz w:val="22"/>
          <w:szCs w:val="22"/>
        </w:rPr>
      </w:pPr>
    </w:p>
    <w:p w:rsidR="00091BDC" w:rsidRPr="00BB49E7" w:rsidRDefault="00943CEC" w:rsidP="00BB49E7">
      <w:pPr>
        <w:pStyle w:val="ListParagraph"/>
        <w:numPr>
          <w:ilvl w:val="0"/>
          <w:numId w:val="33"/>
        </w:numPr>
        <w:ind w:hanging="720"/>
        <w:rPr>
          <w:b/>
          <w:color w:val="auto"/>
          <w:sz w:val="22"/>
          <w:szCs w:val="22"/>
        </w:rPr>
      </w:pPr>
      <w:r w:rsidRPr="00BB49E7">
        <w:rPr>
          <w:b/>
          <w:bCs/>
          <w:color w:val="auto"/>
          <w:sz w:val="22"/>
          <w:szCs w:val="22"/>
        </w:rPr>
        <w:t xml:space="preserve">Section E, </w:t>
      </w:r>
      <w:r w:rsidR="00291024" w:rsidRPr="00BB49E7">
        <w:rPr>
          <w:b/>
          <w:bCs/>
          <w:color w:val="auto"/>
          <w:sz w:val="22"/>
          <w:szCs w:val="22"/>
        </w:rPr>
        <w:t>5. General Applications -</w:t>
      </w:r>
      <w:r w:rsidR="00291024" w:rsidRPr="00BB49E7">
        <w:rPr>
          <w:b/>
          <w:color w:val="auto"/>
          <w:sz w:val="22"/>
          <w:szCs w:val="22"/>
        </w:rPr>
        <w:t xml:space="preserve">Microsoft Office 2016 or Higher </w:t>
      </w:r>
      <w:r w:rsidR="000B3748" w:rsidRPr="00BB49E7">
        <w:rPr>
          <w:b/>
          <w:color w:val="auto"/>
          <w:sz w:val="22"/>
          <w:szCs w:val="22"/>
        </w:rPr>
        <w:t>for</w:t>
      </w:r>
      <w:r w:rsidR="00291024" w:rsidRPr="00BB49E7">
        <w:rPr>
          <w:b/>
          <w:color w:val="auto"/>
          <w:sz w:val="22"/>
          <w:szCs w:val="22"/>
        </w:rPr>
        <w:t xml:space="preserve"> Students and Teachers a thru h and I device driver plug-ins i-vii</w:t>
      </w:r>
      <w:r w:rsidRPr="00BB49E7">
        <w:rPr>
          <w:b/>
          <w:color w:val="auto"/>
          <w:sz w:val="22"/>
          <w:szCs w:val="22"/>
        </w:rPr>
        <w:t xml:space="preserve">.  </w:t>
      </w:r>
      <w:r w:rsidR="00291024" w:rsidRPr="00BB49E7">
        <w:rPr>
          <w:b/>
          <w:color w:val="auto"/>
          <w:sz w:val="22"/>
          <w:szCs w:val="22"/>
        </w:rPr>
        <w:t>Does HCPS currently on licensing to items in this section or is it all provided by Dell in the current contract?</w:t>
      </w:r>
      <w:r w:rsidR="00834D1A" w:rsidRPr="00BB49E7">
        <w:rPr>
          <w:b/>
          <w:color w:val="auto"/>
          <w:sz w:val="22"/>
          <w:szCs w:val="22"/>
        </w:rPr>
        <w:t xml:space="preserve"> </w:t>
      </w:r>
    </w:p>
    <w:p w:rsidR="000678E8" w:rsidRPr="00BB49E7" w:rsidRDefault="000678E8" w:rsidP="00BB49E7">
      <w:pPr>
        <w:pStyle w:val="ListParagraph"/>
        <w:ind w:left="1440"/>
        <w:rPr>
          <w:b/>
          <w:color w:val="auto"/>
          <w:sz w:val="22"/>
          <w:szCs w:val="22"/>
        </w:rPr>
      </w:pPr>
    </w:p>
    <w:p w:rsidR="00291024" w:rsidRPr="00BB49E7" w:rsidRDefault="00834D1A" w:rsidP="00BB49E7">
      <w:pPr>
        <w:pStyle w:val="ListParagraph"/>
        <w:ind w:left="1440"/>
        <w:rPr>
          <w:b/>
          <w:i/>
          <w:color w:val="auto"/>
          <w:sz w:val="22"/>
          <w:szCs w:val="22"/>
        </w:rPr>
      </w:pPr>
      <w:r w:rsidRPr="00BB49E7">
        <w:rPr>
          <w:b/>
          <w:i/>
          <w:color w:val="auto"/>
          <w:sz w:val="22"/>
          <w:szCs w:val="22"/>
        </w:rPr>
        <w:t>HCPS is covered for Office under our existing EES agreement.</w:t>
      </w:r>
    </w:p>
    <w:p w:rsidR="00291024" w:rsidRPr="00BB49E7" w:rsidRDefault="00291024" w:rsidP="00BB49E7">
      <w:pPr>
        <w:ind w:hanging="720"/>
        <w:rPr>
          <w:b/>
          <w:color w:val="auto"/>
          <w:sz w:val="22"/>
          <w:szCs w:val="22"/>
        </w:rPr>
      </w:pPr>
      <w:r w:rsidRPr="00BB49E7">
        <w:rPr>
          <w:b/>
          <w:color w:val="auto"/>
          <w:sz w:val="22"/>
          <w:szCs w:val="22"/>
        </w:rPr>
        <w:tab/>
      </w:r>
    </w:p>
    <w:p w:rsidR="00091BDC" w:rsidRPr="00BB49E7" w:rsidRDefault="00333F3E" w:rsidP="00BB49E7">
      <w:pPr>
        <w:ind w:left="720" w:hanging="720"/>
        <w:rPr>
          <w:b/>
          <w:bCs/>
          <w:color w:val="auto"/>
          <w:sz w:val="22"/>
          <w:szCs w:val="22"/>
        </w:rPr>
      </w:pPr>
      <w:r w:rsidRPr="00BB49E7">
        <w:rPr>
          <w:b/>
          <w:bCs/>
          <w:color w:val="auto"/>
          <w:sz w:val="22"/>
          <w:szCs w:val="22"/>
        </w:rPr>
        <w:t>Q27</w:t>
      </w:r>
      <w:r w:rsidR="00291024" w:rsidRPr="00BB49E7">
        <w:rPr>
          <w:b/>
          <w:bCs/>
          <w:color w:val="auto"/>
          <w:sz w:val="22"/>
          <w:szCs w:val="22"/>
        </w:rPr>
        <w:t>.</w:t>
      </w:r>
      <w:r w:rsidR="00291024" w:rsidRPr="00BB49E7">
        <w:rPr>
          <w:b/>
          <w:bCs/>
          <w:color w:val="auto"/>
          <w:sz w:val="22"/>
          <w:szCs w:val="22"/>
        </w:rPr>
        <w:tab/>
      </w:r>
      <w:proofErr w:type="gramStart"/>
      <w:r w:rsidR="00291024" w:rsidRPr="00BB49E7">
        <w:rPr>
          <w:b/>
          <w:bCs/>
          <w:color w:val="auto"/>
          <w:sz w:val="22"/>
          <w:szCs w:val="22"/>
        </w:rPr>
        <w:t>Appendix A</w:t>
      </w:r>
      <w:r w:rsidR="00943CEC" w:rsidRPr="00BB49E7">
        <w:rPr>
          <w:b/>
          <w:bCs/>
          <w:color w:val="auto"/>
          <w:sz w:val="22"/>
          <w:szCs w:val="22"/>
        </w:rPr>
        <w:t>.</w:t>
      </w:r>
      <w:proofErr w:type="gramEnd"/>
      <w:r w:rsidR="00943CEC" w:rsidRPr="00BB49E7">
        <w:rPr>
          <w:b/>
          <w:bCs/>
          <w:color w:val="auto"/>
          <w:sz w:val="22"/>
          <w:szCs w:val="22"/>
        </w:rPr>
        <w:tab/>
      </w:r>
      <w:r w:rsidR="00291024" w:rsidRPr="00BB49E7">
        <w:rPr>
          <w:b/>
          <w:bCs/>
          <w:color w:val="auto"/>
          <w:sz w:val="22"/>
          <w:szCs w:val="22"/>
        </w:rPr>
        <w:t>Our assumption is that HCPS current</w:t>
      </w:r>
      <w:r w:rsidR="004576E9" w:rsidRPr="00BB49E7">
        <w:rPr>
          <w:b/>
          <w:bCs/>
          <w:color w:val="auto"/>
          <w:sz w:val="22"/>
          <w:szCs w:val="22"/>
        </w:rPr>
        <w:t>ly owns the software listed in A</w:t>
      </w:r>
      <w:r w:rsidR="00291024" w:rsidRPr="00BB49E7">
        <w:rPr>
          <w:b/>
          <w:bCs/>
          <w:color w:val="auto"/>
          <w:sz w:val="22"/>
          <w:szCs w:val="22"/>
        </w:rPr>
        <w:t>ppendix A and it is to be made part of the image. Please clarify if this assumption is correct or not. If not please explain its purpose.</w:t>
      </w:r>
      <w:r w:rsidR="00834D1A" w:rsidRPr="00BB49E7">
        <w:rPr>
          <w:b/>
          <w:bCs/>
          <w:color w:val="auto"/>
          <w:sz w:val="22"/>
          <w:szCs w:val="22"/>
        </w:rPr>
        <w:t xml:space="preserve"> </w:t>
      </w:r>
    </w:p>
    <w:p w:rsidR="00091BDC" w:rsidRPr="00BB49E7" w:rsidRDefault="00091BDC" w:rsidP="00BB49E7">
      <w:pPr>
        <w:ind w:firstLine="720"/>
        <w:rPr>
          <w:b/>
          <w:bCs/>
          <w:color w:val="auto"/>
          <w:sz w:val="22"/>
          <w:szCs w:val="22"/>
        </w:rPr>
      </w:pPr>
    </w:p>
    <w:p w:rsidR="00291024" w:rsidRPr="00BB49E7" w:rsidRDefault="00834D1A" w:rsidP="00BB49E7">
      <w:pPr>
        <w:ind w:left="720"/>
        <w:rPr>
          <w:b/>
          <w:bCs/>
          <w:i/>
          <w:color w:val="auto"/>
          <w:sz w:val="22"/>
          <w:szCs w:val="22"/>
        </w:rPr>
      </w:pPr>
      <w:r w:rsidRPr="00BB49E7">
        <w:rPr>
          <w:b/>
          <w:bCs/>
          <w:i/>
          <w:color w:val="auto"/>
          <w:sz w:val="22"/>
          <w:szCs w:val="22"/>
        </w:rPr>
        <w:t>HCPS provided Appendix A as an example of software currently deployed across the district</w:t>
      </w:r>
      <w:r w:rsidR="00070EF0" w:rsidRPr="00BB49E7">
        <w:rPr>
          <w:b/>
          <w:bCs/>
          <w:i/>
          <w:color w:val="auto"/>
          <w:sz w:val="22"/>
          <w:szCs w:val="22"/>
        </w:rPr>
        <w:t xml:space="preserve"> that we own or license</w:t>
      </w:r>
      <w:r w:rsidRPr="00BB49E7">
        <w:rPr>
          <w:b/>
          <w:bCs/>
          <w:i/>
          <w:color w:val="auto"/>
          <w:sz w:val="22"/>
          <w:szCs w:val="22"/>
        </w:rPr>
        <w:t>.</w:t>
      </w:r>
      <w:r w:rsidR="00070EF0" w:rsidRPr="00BB49E7">
        <w:rPr>
          <w:b/>
          <w:bCs/>
          <w:i/>
          <w:color w:val="auto"/>
          <w:sz w:val="22"/>
          <w:szCs w:val="22"/>
        </w:rPr>
        <w:t xml:space="preserve"> </w:t>
      </w:r>
      <w:r w:rsidR="004576E9" w:rsidRPr="00BB49E7">
        <w:rPr>
          <w:b/>
          <w:bCs/>
          <w:i/>
          <w:color w:val="auto"/>
          <w:sz w:val="22"/>
          <w:szCs w:val="22"/>
        </w:rPr>
        <w:t xml:space="preserve">  </w:t>
      </w:r>
    </w:p>
    <w:p w:rsidR="0096196F" w:rsidRPr="00BB49E7" w:rsidRDefault="0096196F" w:rsidP="00BB49E7">
      <w:pPr>
        <w:rPr>
          <w:b/>
          <w:color w:val="auto"/>
          <w:sz w:val="22"/>
          <w:szCs w:val="22"/>
        </w:rPr>
      </w:pPr>
    </w:p>
    <w:p w:rsidR="0096196F" w:rsidRPr="00BB49E7" w:rsidRDefault="00333F3E" w:rsidP="00BB49E7">
      <w:pPr>
        <w:pStyle w:val="NoSpacing"/>
        <w:ind w:left="720" w:hanging="720"/>
        <w:rPr>
          <w:rFonts w:ascii="Times New Roman" w:hAnsi="Times New Roman" w:cs="Times New Roman"/>
          <w:b/>
        </w:rPr>
      </w:pPr>
      <w:r w:rsidRPr="00BB49E7">
        <w:rPr>
          <w:rFonts w:ascii="Times New Roman" w:hAnsi="Times New Roman" w:cs="Times New Roman"/>
          <w:b/>
        </w:rPr>
        <w:t>Q28</w:t>
      </w:r>
      <w:r w:rsidR="0096196F" w:rsidRPr="00BB49E7">
        <w:rPr>
          <w:rFonts w:ascii="Times New Roman" w:hAnsi="Times New Roman" w:cs="Times New Roman"/>
          <w:b/>
        </w:rPr>
        <w:t>.</w:t>
      </w:r>
      <w:r w:rsidR="0096196F" w:rsidRPr="00BB49E7">
        <w:rPr>
          <w:rFonts w:ascii="Times New Roman" w:hAnsi="Times New Roman" w:cs="Times New Roman"/>
          <w:b/>
        </w:rPr>
        <w:tab/>
        <w:t>The RFP states “Historical repair rates have been as low as 50% to exceeding 100% of the fleet annually” which is an exceptionally high failure rate:</w:t>
      </w:r>
    </w:p>
    <w:p w:rsidR="00943CEC" w:rsidRPr="00BB49E7" w:rsidRDefault="00943CEC" w:rsidP="00BB49E7">
      <w:pPr>
        <w:pStyle w:val="NoSpacing"/>
        <w:ind w:left="720" w:hanging="720"/>
        <w:rPr>
          <w:rFonts w:ascii="Times New Roman" w:hAnsi="Times New Roman" w:cs="Times New Roman"/>
          <w:b/>
        </w:rPr>
      </w:pPr>
    </w:p>
    <w:p w:rsidR="00091BDC" w:rsidRPr="00BB49E7" w:rsidRDefault="0096196F" w:rsidP="00BB49E7">
      <w:pPr>
        <w:pStyle w:val="NoSpacing"/>
        <w:numPr>
          <w:ilvl w:val="0"/>
          <w:numId w:val="21"/>
        </w:numPr>
        <w:ind w:left="720" w:firstLine="0"/>
        <w:rPr>
          <w:rFonts w:ascii="Times New Roman" w:hAnsi="Times New Roman" w:cs="Times New Roman"/>
          <w:b/>
        </w:rPr>
      </w:pPr>
      <w:r w:rsidRPr="00BB49E7">
        <w:rPr>
          <w:rFonts w:ascii="Times New Roman" w:hAnsi="Times New Roman" w:cs="Times New Roman"/>
          <w:b/>
        </w:rPr>
        <w:t>Can HCPS provide service histories for the past years?</w:t>
      </w:r>
      <w:r w:rsidR="006948F2" w:rsidRPr="00BB49E7">
        <w:rPr>
          <w:rFonts w:ascii="Times New Roman" w:hAnsi="Times New Roman" w:cs="Times New Roman"/>
          <w:b/>
        </w:rPr>
        <w:t xml:space="preserve"> </w:t>
      </w:r>
    </w:p>
    <w:p w:rsidR="005D581B" w:rsidRPr="00BB49E7" w:rsidRDefault="005D581B" w:rsidP="00BB49E7">
      <w:pPr>
        <w:pStyle w:val="NoSpacing"/>
        <w:ind w:left="720" w:firstLine="720"/>
        <w:rPr>
          <w:rFonts w:ascii="Times New Roman" w:hAnsi="Times New Roman" w:cs="Times New Roman"/>
          <w:b/>
          <w:i/>
        </w:rPr>
      </w:pPr>
    </w:p>
    <w:p w:rsidR="0096196F" w:rsidRPr="00BB49E7" w:rsidRDefault="006948F2" w:rsidP="00BB49E7">
      <w:pPr>
        <w:pStyle w:val="NoSpacing"/>
        <w:ind w:left="720" w:firstLine="720"/>
        <w:rPr>
          <w:rFonts w:ascii="Times New Roman" w:hAnsi="Times New Roman" w:cs="Times New Roman"/>
          <w:b/>
          <w:i/>
        </w:rPr>
      </w:pPr>
      <w:proofErr w:type="gramStart"/>
      <w:r w:rsidRPr="00BB49E7">
        <w:rPr>
          <w:rFonts w:ascii="Times New Roman" w:hAnsi="Times New Roman" w:cs="Times New Roman"/>
          <w:b/>
          <w:i/>
        </w:rPr>
        <w:t>Addressed in Q2.</w:t>
      </w:r>
      <w:proofErr w:type="gramEnd"/>
    </w:p>
    <w:p w:rsidR="00943CEC" w:rsidRPr="00BB49E7" w:rsidRDefault="00943CEC" w:rsidP="00BB49E7">
      <w:pPr>
        <w:pStyle w:val="NoSpacing"/>
        <w:ind w:left="720"/>
        <w:rPr>
          <w:rFonts w:ascii="Times New Roman" w:hAnsi="Times New Roman" w:cs="Times New Roman"/>
          <w:b/>
        </w:rPr>
      </w:pPr>
    </w:p>
    <w:p w:rsidR="00091BDC" w:rsidRPr="00BB49E7" w:rsidRDefault="0096196F" w:rsidP="00BB49E7">
      <w:pPr>
        <w:pStyle w:val="NoSpacing"/>
        <w:numPr>
          <w:ilvl w:val="0"/>
          <w:numId w:val="21"/>
        </w:numPr>
        <w:ind w:left="720" w:firstLine="0"/>
        <w:rPr>
          <w:rFonts w:ascii="Times New Roman" w:hAnsi="Times New Roman" w:cs="Times New Roman"/>
          <w:b/>
        </w:rPr>
      </w:pPr>
      <w:r w:rsidRPr="00BB49E7">
        <w:rPr>
          <w:rFonts w:ascii="Times New Roman" w:hAnsi="Times New Roman" w:cs="Times New Roman"/>
          <w:b/>
        </w:rPr>
        <w:t>What is the average age of the existing fleet?</w:t>
      </w:r>
      <w:r w:rsidR="006948F2" w:rsidRPr="00BB49E7">
        <w:rPr>
          <w:rFonts w:ascii="Times New Roman" w:hAnsi="Times New Roman" w:cs="Times New Roman"/>
          <w:b/>
        </w:rPr>
        <w:t xml:space="preserve"> </w:t>
      </w:r>
    </w:p>
    <w:p w:rsidR="005D581B" w:rsidRPr="00BB49E7" w:rsidRDefault="005D581B" w:rsidP="00BB49E7">
      <w:pPr>
        <w:pStyle w:val="NoSpacing"/>
        <w:ind w:left="720" w:firstLine="720"/>
        <w:rPr>
          <w:rFonts w:ascii="Times New Roman" w:hAnsi="Times New Roman" w:cs="Times New Roman"/>
          <w:b/>
          <w:i/>
        </w:rPr>
      </w:pPr>
    </w:p>
    <w:p w:rsidR="0096196F" w:rsidRPr="00BB49E7" w:rsidRDefault="006948F2" w:rsidP="00BB49E7">
      <w:pPr>
        <w:pStyle w:val="NoSpacing"/>
        <w:ind w:left="720" w:firstLine="720"/>
        <w:rPr>
          <w:rFonts w:ascii="Times New Roman" w:hAnsi="Times New Roman" w:cs="Times New Roman"/>
          <w:b/>
          <w:i/>
        </w:rPr>
      </w:pPr>
      <w:r w:rsidRPr="00BB49E7">
        <w:rPr>
          <w:rFonts w:ascii="Times New Roman" w:hAnsi="Times New Roman" w:cs="Times New Roman"/>
          <w:b/>
          <w:i/>
        </w:rPr>
        <w:t>HCPS is in year 4 of our current high school laptop lease.</w:t>
      </w:r>
    </w:p>
    <w:p w:rsidR="00943CEC" w:rsidRPr="00BB49E7" w:rsidRDefault="00943CEC" w:rsidP="00BB49E7">
      <w:pPr>
        <w:pStyle w:val="NoSpacing"/>
        <w:ind w:left="720"/>
        <w:rPr>
          <w:rFonts w:ascii="Times New Roman" w:hAnsi="Times New Roman" w:cs="Times New Roman"/>
          <w:b/>
        </w:rPr>
      </w:pPr>
    </w:p>
    <w:p w:rsidR="00091BDC" w:rsidRPr="00BB49E7" w:rsidRDefault="006948F2" w:rsidP="00BB49E7">
      <w:pPr>
        <w:pStyle w:val="NoSpacing"/>
        <w:numPr>
          <w:ilvl w:val="0"/>
          <w:numId w:val="21"/>
        </w:numPr>
        <w:ind w:left="720" w:firstLine="0"/>
        <w:rPr>
          <w:rFonts w:ascii="Times New Roman" w:hAnsi="Times New Roman" w:cs="Times New Roman"/>
          <w:b/>
        </w:rPr>
      </w:pPr>
      <w:r w:rsidRPr="00BB49E7">
        <w:rPr>
          <w:rFonts w:ascii="Times New Roman" w:hAnsi="Times New Roman" w:cs="Times New Roman"/>
          <w:b/>
        </w:rPr>
        <w:t>Does HCPS now plan on a 4-</w:t>
      </w:r>
      <w:r w:rsidR="0096196F" w:rsidRPr="00BB49E7">
        <w:rPr>
          <w:rFonts w:ascii="Times New Roman" w:hAnsi="Times New Roman" w:cs="Times New Roman"/>
          <w:b/>
        </w:rPr>
        <w:t>year refresh rate for the foreseeable future?</w:t>
      </w:r>
      <w:r w:rsidRPr="00BB49E7">
        <w:rPr>
          <w:rFonts w:ascii="Times New Roman" w:hAnsi="Times New Roman" w:cs="Times New Roman"/>
          <w:b/>
        </w:rPr>
        <w:t xml:space="preserve"> </w:t>
      </w:r>
    </w:p>
    <w:p w:rsidR="005D581B" w:rsidRPr="00BB49E7" w:rsidRDefault="005D581B" w:rsidP="00BB49E7">
      <w:pPr>
        <w:pStyle w:val="NoSpacing"/>
        <w:ind w:left="720" w:firstLine="720"/>
        <w:rPr>
          <w:rFonts w:ascii="Times New Roman" w:hAnsi="Times New Roman" w:cs="Times New Roman"/>
          <w:b/>
          <w:i/>
        </w:rPr>
      </w:pPr>
    </w:p>
    <w:p w:rsidR="0096196F" w:rsidRPr="00BB49E7" w:rsidRDefault="006948F2" w:rsidP="00BB49E7">
      <w:pPr>
        <w:pStyle w:val="NoSpacing"/>
        <w:ind w:left="720" w:firstLine="720"/>
        <w:rPr>
          <w:rFonts w:ascii="Times New Roman" w:hAnsi="Times New Roman" w:cs="Times New Roman"/>
          <w:b/>
          <w:i/>
        </w:rPr>
      </w:pPr>
      <w:r w:rsidRPr="00BB49E7">
        <w:rPr>
          <w:rFonts w:ascii="Times New Roman" w:hAnsi="Times New Roman" w:cs="Times New Roman"/>
          <w:b/>
          <w:i/>
        </w:rPr>
        <w:t>Historically HCPS has refreshed laptops on a 4-year cycle.</w:t>
      </w:r>
    </w:p>
    <w:p w:rsidR="0096196F" w:rsidRPr="00BB49E7" w:rsidRDefault="0096196F" w:rsidP="00BB49E7">
      <w:pPr>
        <w:pStyle w:val="NoSpacing"/>
        <w:ind w:left="720"/>
        <w:rPr>
          <w:rFonts w:ascii="Times New Roman" w:hAnsi="Times New Roman" w:cs="Times New Roman"/>
          <w:b/>
        </w:rPr>
      </w:pPr>
    </w:p>
    <w:p w:rsidR="0096196F" w:rsidRPr="00BB49E7" w:rsidRDefault="00333F3E" w:rsidP="00BB49E7">
      <w:pPr>
        <w:pStyle w:val="NoSpacing"/>
        <w:ind w:left="720" w:hanging="720"/>
        <w:rPr>
          <w:rFonts w:ascii="Times New Roman" w:hAnsi="Times New Roman" w:cs="Times New Roman"/>
          <w:b/>
        </w:rPr>
      </w:pPr>
      <w:r w:rsidRPr="00BB49E7">
        <w:rPr>
          <w:rFonts w:ascii="Times New Roman" w:hAnsi="Times New Roman" w:cs="Times New Roman"/>
          <w:b/>
        </w:rPr>
        <w:t>Q29</w:t>
      </w:r>
      <w:r w:rsidR="0096196F" w:rsidRPr="00BB49E7">
        <w:rPr>
          <w:rFonts w:ascii="Times New Roman" w:hAnsi="Times New Roman" w:cs="Times New Roman"/>
          <w:b/>
        </w:rPr>
        <w:t>.</w:t>
      </w:r>
      <w:r w:rsidR="0096196F" w:rsidRPr="00BB49E7">
        <w:rPr>
          <w:rFonts w:ascii="Times New Roman" w:hAnsi="Times New Roman" w:cs="Times New Roman"/>
          <w:b/>
        </w:rPr>
        <w:tab/>
        <w:t xml:space="preserve">Section H, 2, i. Warranty Support states “The Successful Offeror will visit each high school location every day to drop off repaired units and pick up units needing repair”. </w:t>
      </w:r>
    </w:p>
    <w:p w:rsidR="00943CEC" w:rsidRPr="00BB49E7" w:rsidRDefault="00943CEC" w:rsidP="00BB49E7">
      <w:pPr>
        <w:pStyle w:val="NoSpacing"/>
        <w:tabs>
          <w:tab w:val="left" w:pos="720"/>
        </w:tabs>
        <w:ind w:left="720" w:hanging="720"/>
        <w:rPr>
          <w:rFonts w:ascii="Times New Roman" w:hAnsi="Times New Roman" w:cs="Times New Roman"/>
          <w:b/>
        </w:rPr>
      </w:pPr>
    </w:p>
    <w:p w:rsidR="00091BDC" w:rsidRPr="00BB49E7" w:rsidRDefault="0096196F" w:rsidP="00BB49E7">
      <w:pPr>
        <w:pStyle w:val="NoSpacing"/>
        <w:numPr>
          <w:ilvl w:val="0"/>
          <w:numId w:val="21"/>
        </w:numPr>
        <w:tabs>
          <w:tab w:val="left" w:pos="720"/>
        </w:tabs>
        <w:ind w:left="1440" w:hanging="720"/>
        <w:rPr>
          <w:rFonts w:ascii="Times New Roman" w:hAnsi="Times New Roman" w:cs="Times New Roman"/>
          <w:b/>
        </w:rPr>
      </w:pPr>
      <w:r w:rsidRPr="00BB49E7">
        <w:rPr>
          <w:rFonts w:ascii="Times New Roman" w:hAnsi="Times New Roman" w:cs="Times New Roman"/>
          <w:b/>
        </w:rPr>
        <w:t>Is HCPS open to other support processes that will meet and exceed the 48 hour “Restore to Service” (turnaround) SLA?</w:t>
      </w:r>
      <w:r w:rsidR="00155351" w:rsidRPr="00BB49E7">
        <w:rPr>
          <w:rFonts w:ascii="Times New Roman" w:hAnsi="Times New Roman" w:cs="Times New Roman"/>
          <w:b/>
        </w:rPr>
        <w:t xml:space="preserve"> </w:t>
      </w:r>
    </w:p>
    <w:p w:rsidR="005D581B" w:rsidRPr="00BB49E7" w:rsidRDefault="005D581B" w:rsidP="00BB49E7">
      <w:pPr>
        <w:pStyle w:val="NoSpacing"/>
        <w:tabs>
          <w:tab w:val="left" w:pos="720"/>
        </w:tabs>
        <w:ind w:left="1440"/>
        <w:rPr>
          <w:rFonts w:ascii="Times New Roman" w:hAnsi="Times New Roman" w:cs="Times New Roman"/>
          <w:b/>
          <w:i/>
        </w:rPr>
      </w:pPr>
    </w:p>
    <w:p w:rsidR="00155351" w:rsidRPr="00BB49E7" w:rsidRDefault="00155351" w:rsidP="00BB49E7">
      <w:pPr>
        <w:pStyle w:val="NoSpacing"/>
        <w:tabs>
          <w:tab w:val="left" w:pos="720"/>
        </w:tabs>
        <w:ind w:left="1440"/>
        <w:rPr>
          <w:rFonts w:ascii="Times New Roman" w:hAnsi="Times New Roman" w:cs="Times New Roman"/>
          <w:b/>
          <w:i/>
        </w:rPr>
      </w:pPr>
      <w:r w:rsidRPr="00BB49E7">
        <w:rPr>
          <w:rFonts w:ascii="Times New Roman" w:hAnsi="Times New Roman" w:cs="Times New Roman"/>
          <w:b/>
          <w:i/>
        </w:rPr>
        <w:t xml:space="preserve">HCPS currently utilizes a Hot Swap or Advanced Exchange approach that provides restoration in 2 hours. </w:t>
      </w:r>
    </w:p>
    <w:p w:rsidR="00943CEC" w:rsidRPr="00BB49E7" w:rsidRDefault="00943CEC" w:rsidP="00BB49E7">
      <w:pPr>
        <w:pStyle w:val="NoSpacing"/>
        <w:tabs>
          <w:tab w:val="left" w:pos="720"/>
        </w:tabs>
        <w:rPr>
          <w:rFonts w:ascii="Times New Roman" w:hAnsi="Times New Roman" w:cs="Times New Roman"/>
          <w:b/>
        </w:rPr>
      </w:pPr>
    </w:p>
    <w:p w:rsidR="00091BDC" w:rsidRPr="00BB49E7" w:rsidRDefault="0096196F" w:rsidP="00BB49E7">
      <w:pPr>
        <w:pStyle w:val="NoSpacing"/>
        <w:numPr>
          <w:ilvl w:val="0"/>
          <w:numId w:val="21"/>
        </w:numPr>
        <w:tabs>
          <w:tab w:val="left" w:pos="720"/>
        </w:tabs>
        <w:ind w:left="1440" w:hanging="720"/>
        <w:rPr>
          <w:rFonts w:ascii="Times New Roman" w:hAnsi="Times New Roman" w:cs="Times New Roman"/>
          <w:b/>
        </w:rPr>
      </w:pPr>
      <w:r w:rsidRPr="00BB49E7">
        <w:rPr>
          <w:rFonts w:ascii="Times New Roman" w:hAnsi="Times New Roman" w:cs="Times New Roman"/>
          <w:b/>
        </w:rPr>
        <w:t>Is HCPS open to an Advance Exchange approach to supporting the fleet?</w:t>
      </w:r>
      <w:r w:rsidR="00155351" w:rsidRPr="00BB49E7">
        <w:rPr>
          <w:rFonts w:ascii="Times New Roman" w:hAnsi="Times New Roman" w:cs="Times New Roman"/>
          <w:b/>
        </w:rPr>
        <w:t xml:space="preserve">  </w:t>
      </w:r>
    </w:p>
    <w:p w:rsidR="005D581B" w:rsidRPr="00BB49E7" w:rsidRDefault="005D581B" w:rsidP="00BB49E7">
      <w:pPr>
        <w:pStyle w:val="NoSpacing"/>
        <w:tabs>
          <w:tab w:val="left" w:pos="720"/>
        </w:tabs>
        <w:ind w:left="1440"/>
        <w:rPr>
          <w:rFonts w:ascii="Times New Roman" w:hAnsi="Times New Roman" w:cs="Times New Roman"/>
          <w:b/>
          <w:i/>
        </w:rPr>
      </w:pPr>
    </w:p>
    <w:p w:rsidR="0096196F" w:rsidRPr="00BB49E7" w:rsidRDefault="00155351" w:rsidP="00BB49E7">
      <w:pPr>
        <w:pStyle w:val="NoSpacing"/>
        <w:tabs>
          <w:tab w:val="left" w:pos="720"/>
        </w:tabs>
        <w:ind w:left="1440"/>
        <w:rPr>
          <w:rFonts w:ascii="Times New Roman" w:hAnsi="Times New Roman" w:cs="Times New Roman"/>
          <w:b/>
          <w:i/>
        </w:rPr>
      </w:pPr>
      <w:r w:rsidRPr="00BB49E7">
        <w:rPr>
          <w:rFonts w:ascii="Times New Roman" w:hAnsi="Times New Roman" w:cs="Times New Roman"/>
          <w:b/>
          <w:i/>
        </w:rPr>
        <w:t xml:space="preserve">HCPS currently utilizes a Hot Swap or Advanced Exchange approach that provides restoration in 2 hours. </w:t>
      </w:r>
    </w:p>
    <w:p w:rsidR="000678E8" w:rsidRPr="00BB49E7" w:rsidRDefault="000678E8" w:rsidP="00BB49E7">
      <w:pPr>
        <w:pStyle w:val="NoSpacing"/>
        <w:ind w:left="720" w:hanging="720"/>
        <w:rPr>
          <w:rFonts w:ascii="Times New Roman" w:hAnsi="Times New Roman" w:cs="Times New Roman"/>
          <w:b/>
        </w:rPr>
      </w:pPr>
    </w:p>
    <w:p w:rsidR="0096196F" w:rsidRPr="00BB49E7" w:rsidRDefault="00333F3E" w:rsidP="00BB49E7">
      <w:pPr>
        <w:pStyle w:val="NoSpacing"/>
        <w:ind w:left="720" w:hanging="720"/>
        <w:rPr>
          <w:rFonts w:ascii="Times New Roman" w:hAnsi="Times New Roman" w:cs="Times New Roman"/>
          <w:b/>
        </w:rPr>
      </w:pPr>
      <w:r w:rsidRPr="00BB49E7">
        <w:rPr>
          <w:rFonts w:ascii="Times New Roman" w:hAnsi="Times New Roman" w:cs="Times New Roman"/>
          <w:b/>
        </w:rPr>
        <w:t>Q30</w:t>
      </w:r>
      <w:r w:rsidR="0096196F" w:rsidRPr="00BB49E7">
        <w:rPr>
          <w:rFonts w:ascii="Times New Roman" w:hAnsi="Times New Roman" w:cs="Times New Roman"/>
          <w:b/>
        </w:rPr>
        <w:t>.</w:t>
      </w:r>
      <w:r w:rsidR="0096196F" w:rsidRPr="00BB49E7">
        <w:rPr>
          <w:rFonts w:ascii="Times New Roman" w:hAnsi="Times New Roman" w:cs="Times New Roman"/>
          <w:b/>
        </w:rPr>
        <w:tab/>
        <w:t xml:space="preserve">To ensure that the Henrico County Public Schools will receive the most competitive bids from all responses for this RFP, will the County send a message to all the Original Manufacturer (OEM) to price all compliant products with equal and level pricing? </w:t>
      </w:r>
    </w:p>
    <w:p w:rsidR="00943CEC" w:rsidRPr="00BB49E7" w:rsidRDefault="00943CEC" w:rsidP="00BB49E7">
      <w:pPr>
        <w:pStyle w:val="NoSpacing"/>
        <w:ind w:left="1440" w:hanging="720"/>
        <w:rPr>
          <w:rFonts w:ascii="Times New Roman" w:hAnsi="Times New Roman" w:cs="Times New Roman"/>
          <w:b/>
        </w:rPr>
      </w:pPr>
    </w:p>
    <w:p w:rsidR="0096196F" w:rsidRPr="00BB49E7" w:rsidRDefault="0096196F" w:rsidP="00BB49E7">
      <w:pPr>
        <w:pStyle w:val="NoSpacing"/>
        <w:numPr>
          <w:ilvl w:val="1"/>
          <w:numId w:val="22"/>
        </w:numPr>
        <w:ind w:hanging="720"/>
        <w:jc w:val="both"/>
        <w:rPr>
          <w:rFonts w:ascii="Times New Roman" w:hAnsi="Times New Roman" w:cs="Times New Roman"/>
          <w:b/>
        </w:rPr>
      </w:pPr>
      <w:r w:rsidRPr="00BB49E7">
        <w:rPr>
          <w:rFonts w:ascii="Times New Roman" w:hAnsi="Times New Roman" w:cs="Times New Roman"/>
          <w:b/>
        </w:rPr>
        <w:t xml:space="preserve">This message should include any registration, protection, pricing preference, rebates, marketing development funds, etc., be made available to all bidding for this project. By doing this, it will allow a fair and equal playing field for all to respond, which will benefit the County with the most competitive pricing. </w:t>
      </w:r>
    </w:p>
    <w:p w:rsidR="000678E8" w:rsidRPr="00BB49E7" w:rsidRDefault="000678E8" w:rsidP="00BB49E7">
      <w:pPr>
        <w:pStyle w:val="NoSpacing"/>
        <w:ind w:left="1440"/>
        <w:jc w:val="both"/>
        <w:rPr>
          <w:rFonts w:ascii="Times New Roman" w:hAnsi="Times New Roman" w:cs="Times New Roman"/>
          <w:b/>
        </w:rPr>
      </w:pPr>
    </w:p>
    <w:p w:rsidR="0096196F" w:rsidRPr="00BB49E7" w:rsidRDefault="0096196F" w:rsidP="00BB49E7">
      <w:pPr>
        <w:pStyle w:val="NoSpacing"/>
        <w:numPr>
          <w:ilvl w:val="1"/>
          <w:numId w:val="22"/>
        </w:numPr>
        <w:ind w:hanging="720"/>
        <w:jc w:val="both"/>
        <w:rPr>
          <w:rFonts w:ascii="Times New Roman" w:hAnsi="Times New Roman" w:cs="Times New Roman"/>
          <w:b/>
        </w:rPr>
      </w:pPr>
      <w:r w:rsidRPr="00BB49E7">
        <w:rPr>
          <w:rFonts w:ascii="Times New Roman" w:hAnsi="Times New Roman" w:cs="Times New Roman"/>
          <w:b/>
        </w:rPr>
        <w:t>By allowing for unequal pricing, it may cause the County to inevitably spend more for these same product categories as they become End-of-Life (EOL) and replaced with current products. Those “priced-to-win” deals will no longer be in effect and resellers will then make up significant margins at the expense of the County.</w:t>
      </w:r>
    </w:p>
    <w:p w:rsidR="00174508" w:rsidRPr="00BB49E7" w:rsidRDefault="00174508" w:rsidP="00BB49E7">
      <w:pPr>
        <w:pStyle w:val="NoSpacing"/>
        <w:jc w:val="both"/>
        <w:rPr>
          <w:rFonts w:ascii="Times New Roman" w:hAnsi="Times New Roman" w:cs="Times New Roman"/>
          <w:b/>
        </w:rPr>
      </w:pPr>
    </w:p>
    <w:p w:rsidR="00174508" w:rsidRPr="00BB49E7" w:rsidRDefault="00174508" w:rsidP="00BB49E7">
      <w:pPr>
        <w:pStyle w:val="NoSpacing"/>
        <w:ind w:left="720"/>
        <w:rPr>
          <w:rFonts w:ascii="Times New Roman" w:hAnsi="Times New Roman" w:cs="Times New Roman"/>
          <w:b/>
          <w:i/>
        </w:rPr>
      </w:pPr>
      <w:r w:rsidRPr="00BB49E7">
        <w:rPr>
          <w:rFonts w:ascii="Times New Roman" w:hAnsi="Times New Roman" w:cs="Times New Roman"/>
          <w:b/>
          <w:i/>
        </w:rPr>
        <w:t xml:space="preserve">This </w:t>
      </w:r>
      <w:r w:rsidR="005D581B" w:rsidRPr="00BB49E7">
        <w:rPr>
          <w:rFonts w:ascii="Times New Roman" w:hAnsi="Times New Roman" w:cs="Times New Roman"/>
          <w:b/>
          <w:i/>
        </w:rPr>
        <w:t>solicitation and subsequent contract</w:t>
      </w:r>
      <w:r w:rsidRPr="00BB49E7">
        <w:rPr>
          <w:rFonts w:ascii="Times New Roman" w:hAnsi="Times New Roman" w:cs="Times New Roman"/>
          <w:b/>
          <w:i/>
        </w:rPr>
        <w:t xml:space="preserve"> is between HCPS and those Offerors that wish to participate. HCPS does not intend to contact third parties that are not directly involved in this </w:t>
      </w:r>
      <w:r w:rsidR="005D581B" w:rsidRPr="00BB49E7">
        <w:rPr>
          <w:rFonts w:ascii="Times New Roman" w:hAnsi="Times New Roman" w:cs="Times New Roman"/>
          <w:b/>
          <w:i/>
        </w:rPr>
        <w:t>solicitation request.</w:t>
      </w:r>
    </w:p>
    <w:p w:rsidR="0096196F" w:rsidRPr="00BB49E7" w:rsidRDefault="0096196F" w:rsidP="00BB49E7">
      <w:pPr>
        <w:pStyle w:val="NoSpacing"/>
        <w:rPr>
          <w:rFonts w:ascii="Times New Roman" w:hAnsi="Times New Roman" w:cs="Times New Roman"/>
          <w:b/>
        </w:rPr>
      </w:pPr>
    </w:p>
    <w:p w:rsidR="005C47CD" w:rsidRPr="00BB49E7" w:rsidRDefault="00333F3E" w:rsidP="00BB49E7">
      <w:pPr>
        <w:ind w:left="720" w:hanging="720"/>
        <w:rPr>
          <w:b/>
          <w:color w:val="auto"/>
          <w:sz w:val="22"/>
          <w:szCs w:val="22"/>
        </w:rPr>
      </w:pPr>
      <w:r w:rsidRPr="00BB49E7">
        <w:rPr>
          <w:b/>
          <w:color w:val="auto"/>
          <w:sz w:val="22"/>
          <w:szCs w:val="22"/>
        </w:rPr>
        <w:t>Q31</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Section IV – Scope of Services</w:t>
      </w:r>
      <w:proofErr w:type="gramStart"/>
      <w:r w:rsidR="005C47CD" w:rsidRPr="00BB49E7">
        <w:rPr>
          <w:b/>
          <w:color w:val="auto"/>
          <w:sz w:val="22"/>
          <w:szCs w:val="22"/>
        </w:rPr>
        <w:t>  -</w:t>
      </w:r>
      <w:proofErr w:type="gramEnd"/>
      <w:r w:rsidR="005C47CD" w:rsidRPr="00BB49E7">
        <w:rPr>
          <w:b/>
          <w:color w:val="auto"/>
          <w:sz w:val="22"/>
          <w:szCs w:val="22"/>
        </w:rPr>
        <w:t xml:space="preserve"> item </w:t>
      </w:r>
      <w:r w:rsidR="000B3748" w:rsidRPr="00BB49E7">
        <w:rPr>
          <w:b/>
          <w:color w:val="auto"/>
          <w:sz w:val="22"/>
          <w:szCs w:val="22"/>
        </w:rPr>
        <w:t>D (</w:t>
      </w:r>
      <w:r w:rsidR="005C47CD" w:rsidRPr="00BB49E7">
        <w:rPr>
          <w:b/>
          <w:color w:val="auto"/>
          <w:sz w:val="22"/>
          <w:szCs w:val="22"/>
        </w:rPr>
        <w:t>1) Server Hardware Requirements:   High School (9 High Schools):  Minimum of 18 servers, 9 Attached Storage Devices and 18 PDUs.</w:t>
      </w:r>
    </w:p>
    <w:p w:rsidR="005C47CD" w:rsidRPr="00BB49E7" w:rsidRDefault="005C47CD" w:rsidP="00BB49E7">
      <w:pPr>
        <w:ind w:left="360"/>
        <w:rPr>
          <w:b/>
          <w:i/>
          <w:iCs/>
          <w:color w:val="auto"/>
          <w:sz w:val="22"/>
          <w:szCs w:val="22"/>
        </w:rPr>
      </w:pPr>
    </w:p>
    <w:p w:rsidR="00091BDC" w:rsidRPr="00BB49E7" w:rsidRDefault="005C47CD" w:rsidP="00BB49E7">
      <w:pPr>
        <w:pStyle w:val="ListParagraph"/>
        <w:numPr>
          <w:ilvl w:val="2"/>
          <w:numId w:val="26"/>
        </w:numPr>
        <w:ind w:left="1350" w:hanging="630"/>
        <w:rPr>
          <w:b/>
          <w:iCs/>
          <w:color w:val="auto"/>
          <w:sz w:val="22"/>
          <w:szCs w:val="22"/>
        </w:rPr>
      </w:pPr>
      <w:r w:rsidRPr="00BB49E7">
        <w:rPr>
          <w:b/>
          <w:iCs/>
          <w:color w:val="auto"/>
          <w:sz w:val="22"/>
          <w:szCs w:val="22"/>
        </w:rPr>
        <w:t>Understand that UPSs will need to be installed in PDUs.  Can you let us know the model</w:t>
      </w:r>
      <w:r w:rsidR="00CA31B0" w:rsidRPr="00BB49E7">
        <w:rPr>
          <w:b/>
          <w:iCs/>
          <w:color w:val="auto"/>
          <w:sz w:val="22"/>
          <w:szCs w:val="22"/>
        </w:rPr>
        <w:t xml:space="preserve"> number of the UPS, and what KVa</w:t>
      </w:r>
      <w:r w:rsidRPr="00BB49E7">
        <w:rPr>
          <w:b/>
          <w:iCs/>
          <w:color w:val="auto"/>
          <w:sz w:val="22"/>
          <w:szCs w:val="22"/>
        </w:rPr>
        <w:t xml:space="preserve"> it supports?</w:t>
      </w:r>
      <w:r w:rsidR="00CA31B0" w:rsidRPr="00BB49E7">
        <w:rPr>
          <w:b/>
          <w:iCs/>
          <w:color w:val="auto"/>
          <w:sz w:val="22"/>
          <w:szCs w:val="22"/>
        </w:rPr>
        <w:t xml:space="preserve"> </w:t>
      </w:r>
    </w:p>
    <w:p w:rsidR="00091BDC" w:rsidRPr="00BB49E7" w:rsidRDefault="00091BDC" w:rsidP="00BB49E7">
      <w:pPr>
        <w:pStyle w:val="ListParagraph"/>
        <w:ind w:left="1350"/>
        <w:rPr>
          <w:b/>
          <w:i/>
          <w:iCs/>
          <w:color w:val="auto"/>
          <w:sz w:val="22"/>
          <w:szCs w:val="22"/>
        </w:rPr>
      </w:pPr>
    </w:p>
    <w:p w:rsidR="005C47CD" w:rsidRPr="00BB49E7" w:rsidRDefault="00CA31B0" w:rsidP="00BB49E7">
      <w:pPr>
        <w:pStyle w:val="ListParagraph"/>
        <w:ind w:left="1350"/>
        <w:rPr>
          <w:b/>
          <w:i/>
          <w:iCs/>
          <w:color w:val="auto"/>
          <w:sz w:val="22"/>
          <w:szCs w:val="22"/>
        </w:rPr>
      </w:pPr>
      <w:r w:rsidRPr="00BB49E7">
        <w:rPr>
          <w:b/>
          <w:i/>
          <w:iCs/>
          <w:color w:val="auto"/>
          <w:sz w:val="22"/>
          <w:szCs w:val="22"/>
        </w:rPr>
        <w:t>HCPS will deploy a combination of Minuteman UPS model #2000 and #3000</w:t>
      </w:r>
      <w:r w:rsidR="008C00B5" w:rsidRPr="00BB49E7">
        <w:rPr>
          <w:b/>
          <w:i/>
          <w:iCs/>
          <w:color w:val="auto"/>
          <w:sz w:val="22"/>
          <w:szCs w:val="22"/>
        </w:rPr>
        <w:t xml:space="preserve"> UPS’</w:t>
      </w:r>
      <w:r w:rsidRPr="00BB49E7">
        <w:rPr>
          <w:b/>
          <w:i/>
          <w:iCs/>
          <w:color w:val="auto"/>
          <w:sz w:val="22"/>
          <w:szCs w:val="22"/>
        </w:rPr>
        <w:t xml:space="preserve">; 2 KVa and 3 KVa </w:t>
      </w:r>
      <w:r w:rsidR="000B3748" w:rsidRPr="00BB49E7">
        <w:rPr>
          <w:b/>
          <w:i/>
          <w:iCs/>
          <w:color w:val="auto"/>
          <w:sz w:val="22"/>
          <w:szCs w:val="22"/>
        </w:rPr>
        <w:t>respectively</w:t>
      </w:r>
      <w:r w:rsidRPr="00BB49E7">
        <w:rPr>
          <w:b/>
          <w:i/>
          <w:iCs/>
          <w:color w:val="auto"/>
          <w:sz w:val="22"/>
          <w:szCs w:val="22"/>
        </w:rPr>
        <w:t>.</w:t>
      </w:r>
    </w:p>
    <w:p w:rsidR="00943CEC" w:rsidRPr="00BB49E7" w:rsidRDefault="00943CEC" w:rsidP="00BB49E7">
      <w:pPr>
        <w:pStyle w:val="ListParagraph"/>
        <w:ind w:left="1710"/>
        <w:rPr>
          <w:b/>
          <w:iCs/>
          <w:color w:val="auto"/>
          <w:sz w:val="22"/>
          <w:szCs w:val="22"/>
        </w:rPr>
      </w:pPr>
    </w:p>
    <w:p w:rsidR="005C47CD" w:rsidRPr="00BB49E7" w:rsidRDefault="00333F3E" w:rsidP="00BB49E7">
      <w:pPr>
        <w:ind w:left="720" w:hanging="720"/>
        <w:rPr>
          <w:b/>
          <w:color w:val="auto"/>
          <w:sz w:val="22"/>
          <w:szCs w:val="22"/>
        </w:rPr>
      </w:pPr>
      <w:r w:rsidRPr="00BB49E7">
        <w:rPr>
          <w:b/>
          <w:color w:val="auto"/>
          <w:sz w:val="22"/>
          <w:szCs w:val="22"/>
        </w:rPr>
        <w:t>Q32</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Section IV Scope of Services – item </w:t>
      </w:r>
      <w:r w:rsidR="000B3748" w:rsidRPr="00BB49E7">
        <w:rPr>
          <w:b/>
          <w:color w:val="auto"/>
          <w:sz w:val="22"/>
          <w:szCs w:val="22"/>
        </w:rPr>
        <w:t>D (</w:t>
      </w:r>
      <w:r w:rsidR="005C47CD" w:rsidRPr="00BB49E7">
        <w:rPr>
          <w:b/>
          <w:color w:val="auto"/>
          <w:sz w:val="22"/>
          <w:szCs w:val="22"/>
        </w:rPr>
        <w:t>3) Virtualization Platform:  Redundant host servers and storage: Storage should be available through an external, IP connected, shared storage array and must be scaled to support the following:</w:t>
      </w:r>
    </w:p>
    <w:p w:rsidR="005C47CD" w:rsidRPr="00BB49E7" w:rsidRDefault="005C47CD" w:rsidP="00BB49E7">
      <w:pPr>
        <w:pStyle w:val="ListParagraph"/>
        <w:ind w:firstLine="360"/>
        <w:rPr>
          <w:b/>
          <w:i/>
          <w:iCs/>
          <w:color w:val="auto"/>
          <w:sz w:val="22"/>
          <w:szCs w:val="22"/>
        </w:rPr>
      </w:pPr>
    </w:p>
    <w:p w:rsidR="00091BDC" w:rsidRPr="00BB49E7" w:rsidRDefault="005C47CD" w:rsidP="00BB49E7">
      <w:pPr>
        <w:pStyle w:val="ListParagraph"/>
        <w:numPr>
          <w:ilvl w:val="3"/>
          <w:numId w:val="30"/>
        </w:numPr>
        <w:ind w:left="1440" w:hanging="720"/>
        <w:rPr>
          <w:b/>
          <w:iCs/>
          <w:color w:val="auto"/>
          <w:sz w:val="22"/>
          <w:szCs w:val="22"/>
        </w:rPr>
      </w:pPr>
      <w:r w:rsidRPr="00BB49E7">
        <w:rPr>
          <w:b/>
          <w:iCs/>
          <w:color w:val="auto"/>
          <w:sz w:val="22"/>
          <w:szCs w:val="22"/>
        </w:rPr>
        <w:t>Can you describe the “IP Connected” statement? </w:t>
      </w:r>
    </w:p>
    <w:p w:rsidR="005D581B" w:rsidRPr="00BB49E7" w:rsidRDefault="005D581B" w:rsidP="00BB49E7">
      <w:pPr>
        <w:pStyle w:val="ListParagraph"/>
        <w:ind w:left="1440"/>
        <w:rPr>
          <w:b/>
          <w:iCs/>
          <w:color w:val="auto"/>
          <w:sz w:val="22"/>
          <w:szCs w:val="22"/>
        </w:rPr>
      </w:pPr>
    </w:p>
    <w:p w:rsidR="005C47CD" w:rsidRPr="00BB49E7" w:rsidRDefault="005C47CD" w:rsidP="00BB49E7">
      <w:pPr>
        <w:pStyle w:val="ListParagraph"/>
        <w:ind w:left="1440"/>
        <w:rPr>
          <w:b/>
          <w:i/>
          <w:iCs/>
          <w:color w:val="auto"/>
          <w:sz w:val="22"/>
          <w:szCs w:val="22"/>
        </w:rPr>
      </w:pPr>
      <w:r w:rsidRPr="00BB49E7">
        <w:rPr>
          <w:b/>
          <w:iCs/>
          <w:color w:val="auto"/>
          <w:sz w:val="22"/>
          <w:szCs w:val="22"/>
        </w:rPr>
        <w:t xml:space="preserve"> </w:t>
      </w:r>
      <w:proofErr w:type="gramStart"/>
      <w:r w:rsidR="00CA31B0" w:rsidRPr="00BB49E7">
        <w:rPr>
          <w:b/>
          <w:i/>
          <w:iCs/>
          <w:color w:val="auto"/>
          <w:sz w:val="22"/>
          <w:szCs w:val="22"/>
        </w:rPr>
        <w:t>iSCSI</w:t>
      </w:r>
      <w:proofErr w:type="gramEnd"/>
      <w:r w:rsidR="00CA31B0" w:rsidRPr="00BB49E7">
        <w:rPr>
          <w:b/>
          <w:i/>
          <w:iCs/>
          <w:color w:val="auto"/>
          <w:sz w:val="22"/>
          <w:szCs w:val="22"/>
        </w:rPr>
        <w:t xml:space="preserve"> connection</w:t>
      </w:r>
    </w:p>
    <w:p w:rsidR="005C47CD" w:rsidRPr="00BB49E7" w:rsidRDefault="005C47CD" w:rsidP="00BB49E7">
      <w:pPr>
        <w:pStyle w:val="ListParagraph"/>
        <w:ind w:left="1440" w:hanging="720"/>
        <w:rPr>
          <w:b/>
          <w:iCs/>
          <w:color w:val="auto"/>
          <w:sz w:val="22"/>
          <w:szCs w:val="22"/>
        </w:rPr>
      </w:pPr>
    </w:p>
    <w:p w:rsidR="00091BDC" w:rsidRPr="00BB49E7" w:rsidRDefault="005C47CD" w:rsidP="00BB49E7">
      <w:pPr>
        <w:pStyle w:val="ListParagraph"/>
        <w:numPr>
          <w:ilvl w:val="3"/>
          <w:numId w:val="30"/>
        </w:numPr>
        <w:ind w:left="1440" w:hanging="720"/>
        <w:rPr>
          <w:b/>
          <w:iCs/>
          <w:color w:val="auto"/>
          <w:sz w:val="22"/>
          <w:szCs w:val="22"/>
        </w:rPr>
      </w:pPr>
      <w:r w:rsidRPr="00BB49E7">
        <w:rPr>
          <w:b/>
          <w:iCs/>
          <w:color w:val="auto"/>
          <w:sz w:val="22"/>
          <w:szCs w:val="22"/>
        </w:rPr>
        <w:t xml:space="preserve">What </w:t>
      </w:r>
      <w:r w:rsidR="000B3748" w:rsidRPr="00BB49E7">
        <w:rPr>
          <w:b/>
          <w:iCs/>
          <w:color w:val="auto"/>
          <w:sz w:val="22"/>
          <w:szCs w:val="22"/>
        </w:rPr>
        <w:t>switch (</w:t>
      </w:r>
      <w:r w:rsidRPr="00BB49E7">
        <w:rPr>
          <w:b/>
          <w:iCs/>
          <w:color w:val="auto"/>
          <w:sz w:val="22"/>
          <w:szCs w:val="22"/>
        </w:rPr>
        <w:t xml:space="preserve">es) is in use, and is it staying in place for the new configuration?  </w:t>
      </w:r>
    </w:p>
    <w:p w:rsidR="005D581B" w:rsidRPr="00BB49E7" w:rsidRDefault="005D581B" w:rsidP="00BB49E7">
      <w:pPr>
        <w:pStyle w:val="ListParagraph"/>
        <w:ind w:left="1440"/>
        <w:rPr>
          <w:b/>
          <w:i/>
          <w:iCs/>
          <w:color w:val="auto"/>
          <w:sz w:val="22"/>
          <w:szCs w:val="22"/>
        </w:rPr>
      </w:pPr>
    </w:p>
    <w:p w:rsidR="005C47CD" w:rsidRPr="00BB49E7" w:rsidRDefault="00CA31B0" w:rsidP="00BB49E7">
      <w:pPr>
        <w:pStyle w:val="ListParagraph"/>
        <w:ind w:left="1440"/>
        <w:rPr>
          <w:b/>
          <w:i/>
          <w:iCs/>
          <w:color w:val="auto"/>
          <w:sz w:val="22"/>
          <w:szCs w:val="22"/>
        </w:rPr>
      </w:pPr>
      <w:r w:rsidRPr="00BB49E7">
        <w:rPr>
          <w:b/>
          <w:i/>
          <w:iCs/>
          <w:color w:val="auto"/>
          <w:sz w:val="22"/>
          <w:szCs w:val="22"/>
        </w:rPr>
        <w:t>CISCO Catalyst 2960S and they will stay in place.</w:t>
      </w:r>
    </w:p>
    <w:p w:rsidR="005C47CD" w:rsidRPr="00BB49E7" w:rsidRDefault="005C47CD" w:rsidP="00BB49E7">
      <w:pPr>
        <w:pStyle w:val="ListParagraph"/>
        <w:ind w:left="1440" w:hanging="720"/>
        <w:rPr>
          <w:b/>
          <w:iCs/>
          <w:color w:val="auto"/>
          <w:sz w:val="22"/>
          <w:szCs w:val="22"/>
        </w:rPr>
      </w:pPr>
    </w:p>
    <w:p w:rsidR="00091BDC" w:rsidRPr="00BB49E7" w:rsidRDefault="005C47CD" w:rsidP="00BB49E7">
      <w:pPr>
        <w:pStyle w:val="ListParagraph"/>
        <w:numPr>
          <w:ilvl w:val="3"/>
          <w:numId w:val="30"/>
        </w:numPr>
        <w:ind w:left="1440" w:hanging="720"/>
        <w:rPr>
          <w:b/>
          <w:iCs/>
          <w:color w:val="auto"/>
          <w:sz w:val="22"/>
          <w:szCs w:val="22"/>
        </w:rPr>
      </w:pPr>
      <w:r w:rsidRPr="00BB49E7">
        <w:rPr>
          <w:b/>
          <w:iCs/>
          <w:color w:val="auto"/>
          <w:sz w:val="22"/>
          <w:szCs w:val="22"/>
        </w:rPr>
        <w:t xml:space="preserve">What speed connection into the </w:t>
      </w:r>
      <w:r w:rsidR="000B3748" w:rsidRPr="00BB49E7">
        <w:rPr>
          <w:b/>
          <w:iCs/>
          <w:color w:val="auto"/>
          <w:sz w:val="22"/>
          <w:szCs w:val="22"/>
        </w:rPr>
        <w:t>switch (</w:t>
      </w:r>
      <w:r w:rsidRPr="00BB49E7">
        <w:rPr>
          <w:b/>
          <w:iCs/>
          <w:color w:val="auto"/>
          <w:sz w:val="22"/>
          <w:szCs w:val="22"/>
        </w:rPr>
        <w:t xml:space="preserve">es), and what medium/connector is in use (twisted pair/RJ45 or Multi mode/LC connector, etc.)? </w:t>
      </w:r>
      <w:r w:rsidR="00CA31B0" w:rsidRPr="00BB49E7">
        <w:rPr>
          <w:b/>
          <w:iCs/>
          <w:color w:val="auto"/>
          <w:sz w:val="22"/>
          <w:szCs w:val="22"/>
        </w:rPr>
        <w:t xml:space="preserve"> </w:t>
      </w:r>
    </w:p>
    <w:p w:rsidR="005D581B" w:rsidRPr="00BB49E7" w:rsidRDefault="005D581B" w:rsidP="00BB49E7">
      <w:pPr>
        <w:pStyle w:val="ListParagraph"/>
        <w:ind w:left="1440"/>
        <w:rPr>
          <w:b/>
          <w:i/>
          <w:iCs/>
          <w:color w:val="auto"/>
          <w:sz w:val="22"/>
          <w:szCs w:val="22"/>
        </w:rPr>
      </w:pPr>
    </w:p>
    <w:p w:rsidR="005C47CD" w:rsidRPr="00BB49E7" w:rsidRDefault="00CA31B0" w:rsidP="00BB49E7">
      <w:pPr>
        <w:pStyle w:val="ListParagraph"/>
        <w:ind w:left="1440"/>
        <w:rPr>
          <w:b/>
          <w:i/>
          <w:iCs/>
          <w:color w:val="auto"/>
          <w:sz w:val="22"/>
          <w:szCs w:val="22"/>
        </w:rPr>
      </w:pPr>
      <w:proofErr w:type="gramStart"/>
      <w:r w:rsidRPr="00BB49E7">
        <w:rPr>
          <w:b/>
          <w:i/>
          <w:iCs/>
          <w:color w:val="auto"/>
          <w:sz w:val="22"/>
          <w:szCs w:val="22"/>
        </w:rPr>
        <w:t>Up to 1GB.</w:t>
      </w:r>
      <w:proofErr w:type="gramEnd"/>
    </w:p>
    <w:p w:rsidR="005C47CD" w:rsidRPr="00BB49E7" w:rsidRDefault="005C47CD" w:rsidP="00BB49E7">
      <w:pPr>
        <w:pStyle w:val="ListParagraph"/>
        <w:ind w:left="1440" w:hanging="720"/>
        <w:rPr>
          <w:b/>
          <w:iCs/>
          <w:color w:val="auto"/>
          <w:sz w:val="22"/>
          <w:szCs w:val="22"/>
        </w:rPr>
      </w:pPr>
    </w:p>
    <w:p w:rsidR="00BB49E7" w:rsidRDefault="00BB49E7">
      <w:pPr>
        <w:rPr>
          <w:b/>
          <w:iCs/>
          <w:color w:val="auto"/>
          <w:sz w:val="22"/>
          <w:szCs w:val="22"/>
        </w:rPr>
      </w:pPr>
      <w:r>
        <w:rPr>
          <w:b/>
          <w:iCs/>
          <w:color w:val="auto"/>
          <w:sz w:val="22"/>
          <w:szCs w:val="22"/>
        </w:rPr>
        <w:br w:type="page"/>
      </w:r>
    </w:p>
    <w:p w:rsidR="00091BDC" w:rsidRPr="00BB49E7" w:rsidRDefault="005C47CD" w:rsidP="00BB49E7">
      <w:pPr>
        <w:pStyle w:val="ListParagraph"/>
        <w:numPr>
          <w:ilvl w:val="3"/>
          <w:numId w:val="30"/>
        </w:numPr>
        <w:ind w:left="1440" w:hanging="720"/>
        <w:rPr>
          <w:b/>
          <w:iCs/>
          <w:color w:val="auto"/>
          <w:sz w:val="22"/>
          <w:szCs w:val="22"/>
        </w:rPr>
      </w:pPr>
      <w:r w:rsidRPr="00BB49E7">
        <w:rPr>
          <w:b/>
          <w:iCs/>
          <w:color w:val="auto"/>
          <w:sz w:val="22"/>
          <w:szCs w:val="22"/>
        </w:rPr>
        <w:t>How many connections from each server and from storage array into each Ethernet Switch?</w:t>
      </w:r>
      <w:r w:rsidR="00CA31B0" w:rsidRPr="00BB49E7">
        <w:rPr>
          <w:b/>
          <w:iCs/>
          <w:color w:val="auto"/>
          <w:sz w:val="22"/>
          <w:szCs w:val="22"/>
        </w:rPr>
        <w:t xml:space="preserve"> </w:t>
      </w:r>
    </w:p>
    <w:p w:rsidR="005D581B" w:rsidRPr="00BB49E7" w:rsidRDefault="005D581B" w:rsidP="00BB49E7">
      <w:pPr>
        <w:pStyle w:val="ListParagraph"/>
        <w:ind w:left="1440"/>
        <w:rPr>
          <w:b/>
          <w:i/>
          <w:iCs/>
          <w:color w:val="auto"/>
          <w:sz w:val="22"/>
          <w:szCs w:val="22"/>
        </w:rPr>
      </w:pPr>
    </w:p>
    <w:p w:rsidR="005C47CD" w:rsidRPr="00BB49E7" w:rsidRDefault="00CA31B0" w:rsidP="00BB49E7">
      <w:pPr>
        <w:pStyle w:val="ListParagraph"/>
        <w:ind w:left="1440"/>
        <w:rPr>
          <w:b/>
          <w:i/>
          <w:iCs/>
          <w:color w:val="auto"/>
          <w:sz w:val="22"/>
          <w:szCs w:val="22"/>
        </w:rPr>
      </w:pPr>
      <w:proofErr w:type="gramStart"/>
      <w:r w:rsidRPr="00BB49E7">
        <w:rPr>
          <w:b/>
          <w:i/>
          <w:iCs/>
          <w:color w:val="auto"/>
          <w:sz w:val="22"/>
          <w:szCs w:val="22"/>
        </w:rPr>
        <w:t>12 for servers and 6 for storage.</w:t>
      </w:r>
      <w:proofErr w:type="gramEnd"/>
    </w:p>
    <w:p w:rsidR="005C47CD" w:rsidRPr="00BB49E7" w:rsidRDefault="005C47CD" w:rsidP="00BB49E7">
      <w:pPr>
        <w:pStyle w:val="ListParagraph"/>
        <w:ind w:left="1440" w:hanging="720"/>
        <w:rPr>
          <w:b/>
          <w:iCs/>
          <w:color w:val="auto"/>
          <w:sz w:val="22"/>
          <w:szCs w:val="22"/>
        </w:rPr>
      </w:pPr>
    </w:p>
    <w:p w:rsidR="00091BDC" w:rsidRPr="00BB49E7" w:rsidRDefault="005C47CD" w:rsidP="00BB49E7">
      <w:pPr>
        <w:pStyle w:val="ListParagraph"/>
        <w:numPr>
          <w:ilvl w:val="3"/>
          <w:numId w:val="30"/>
        </w:numPr>
        <w:ind w:left="1440" w:hanging="720"/>
        <w:rPr>
          <w:b/>
          <w:iCs/>
          <w:color w:val="auto"/>
          <w:sz w:val="22"/>
          <w:szCs w:val="22"/>
        </w:rPr>
      </w:pPr>
      <w:r w:rsidRPr="00BB49E7">
        <w:rPr>
          <w:b/>
          <w:iCs/>
          <w:color w:val="auto"/>
          <w:sz w:val="22"/>
          <w:szCs w:val="22"/>
        </w:rPr>
        <w:t xml:space="preserve">How many VMs Does the </w:t>
      </w:r>
      <w:proofErr w:type="gramStart"/>
      <w:r w:rsidRPr="00BB49E7">
        <w:rPr>
          <w:b/>
          <w:iCs/>
          <w:color w:val="auto"/>
          <w:sz w:val="22"/>
          <w:szCs w:val="22"/>
        </w:rPr>
        <w:t>server build</w:t>
      </w:r>
      <w:proofErr w:type="gramEnd"/>
      <w:r w:rsidRPr="00BB49E7">
        <w:rPr>
          <w:b/>
          <w:iCs/>
          <w:color w:val="auto"/>
          <w:sz w:val="22"/>
          <w:szCs w:val="22"/>
        </w:rPr>
        <w:t xml:space="preserve"> need to include?</w:t>
      </w:r>
      <w:r w:rsidR="00CA31B0" w:rsidRPr="00BB49E7">
        <w:rPr>
          <w:b/>
          <w:iCs/>
          <w:color w:val="auto"/>
          <w:sz w:val="22"/>
          <w:szCs w:val="22"/>
        </w:rPr>
        <w:t xml:space="preserve"> </w:t>
      </w:r>
    </w:p>
    <w:p w:rsidR="005D581B" w:rsidRPr="00BB49E7" w:rsidRDefault="005D581B" w:rsidP="00BB49E7">
      <w:pPr>
        <w:pStyle w:val="ListParagraph"/>
        <w:ind w:left="1440"/>
        <w:rPr>
          <w:b/>
          <w:i/>
          <w:iCs/>
          <w:color w:val="auto"/>
          <w:sz w:val="22"/>
          <w:szCs w:val="22"/>
        </w:rPr>
      </w:pPr>
    </w:p>
    <w:p w:rsidR="005C47CD" w:rsidRPr="00BB49E7" w:rsidRDefault="00CA31B0" w:rsidP="00BB49E7">
      <w:pPr>
        <w:pStyle w:val="ListParagraph"/>
        <w:ind w:left="1440"/>
        <w:rPr>
          <w:b/>
          <w:i/>
          <w:iCs/>
          <w:color w:val="auto"/>
          <w:sz w:val="22"/>
          <w:szCs w:val="22"/>
        </w:rPr>
      </w:pPr>
      <w:r w:rsidRPr="00BB49E7">
        <w:rPr>
          <w:b/>
          <w:i/>
          <w:iCs/>
          <w:color w:val="auto"/>
          <w:sz w:val="22"/>
          <w:szCs w:val="22"/>
        </w:rPr>
        <w:t>5</w:t>
      </w:r>
    </w:p>
    <w:p w:rsidR="005C47CD" w:rsidRPr="00BB49E7" w:rsidRDefault="005C47CD" w:rsidP="00BB49E7">
      <w:pPr>
        <w:pStyle w:val="ListParagraph"/>
        <w:ind w:left="1440" w:hanging="720"/>
        <w:rPr>
          <w:b/>
          <w:i/>
          <w:iCs/>
          <w:color w:val="auto"/>
          <w:sz w:val="22"/>
          <w:szCs w:val="22"/>
        </w:rPr>
      </w:pPr>
    </w:p>
    <w:p w:rsidR="005C47CD" w:rsidRPr="00BB49E7" w:rsidRDefault="00333F3E" w:rsidP="00BB49E7">
      <w:pPr>
        <w:ind w:left="720" w:hanging="720"/>
        <w:rPr>
          <w:b/>
          <w:color w:val="auto"/>
          <w:sz w:val="22"/>
          <w:szCs w:val="22"/>
        </w:rPr>
      </w:pPr>
      <w:r w:rsidRPr="00BB49E7">
        <w:rPr>
          <w:b/>
          <w:color w:val="auto"/>
          <w:sz w:val="22"/>
          <w:szCs w:val="22"/>
        </w:rPr>
        <w:t>Q33</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Section IV Scope of Services – item </w:t>
      </w:r>
      <w:r w:rsidR="000B3748" w:rsidRPr="00BB49E7">
        <w:rPr>
          <w:b/>
          <w:color w:val="auto"/>
          <w:sz w:val="22"/>
          <w:szCs w:val="22"/>
        </w:rPr>
        <w:t>D (</w:t>
      </w:r>
      <w:r w:rsidR="005C47CD" w:rsidRPr="00BB49E7">
        <w:rPr>
          <w:b/>
          <w:color w:val="auto"/>
          <w:sz w:val="22"/>
          <w:szCs w:val="22"/>
        </w:rPr>
        <w:t>4</w:t>
      </w:r>
      <w:r w:rsidR="000B3748" w:rsidRPr="00BB49E7">
        <w:rPr>
          <w:b/>
          <w:color w:val="auto"/>
          <w:sz w:val="22"/>
          <w:szCs w:val="22"/>
        </w:rPr>
        <w:t>) (</w:t>
      </w:r>
      <w:r w:rsidR="005C47CD" w:rsidRPr="00BB49E7">
        <w:rPr>
          <w:b/>
          <w:color w:val="auto"/>
          <w:sz w:val="22"/>
          <w:szCs w:val="22"/>
        </w:rPr>
        <w:t>f) School-Based Backend Storage Solution Minimum:</w:t>
      </w:r>
    </w:p>
    <w:p w:rsidR="005C47CD" w:rsidRPr="00BB49E7" w:rsidRDefault="005C47CD" w:rsidP="00BB49E7">
      <w:pPr>
        <w:pStyle w:val="ListParagraph"/>
        <w:rPr>
          <w:b/>
          <w:color w:val="auto"/>
          <w:sz w:val="22"/>
          <w:szCs w:val="22"/>
        </w:rPr>
      </w:pPr>
    </w:p>
    <w:p w:rsidR="00091BDC" w:rsidRPr="00BB49E7" w:rsidRDefault="005C47CD" w:rsidP="00BB49E7">
      <w:pPr>
        <w:pStyle w:val="ListParagraph"/>
        <w:numPr>
          <w:ilvl w:val="2"/>
          <w:numId w:val="26"/>
        </w:numPr>
        <w:ind w:left="1440" w:hanging="720"/>
        <w:rPr>
          <w:b/>
          <w:iCs/>
          <w:color w:val="auto"/>
          <w:sz w:val="22"/>
          <w:szCs w:val="22"/>
        </w:rPr>
      </w:pPr>
      <w:r w:rsidRPr="00BB49E7">
        <w:rPr>
          <w:b/>
          <w:iCs/>
          <w:color w:val="auto"/>
          <w:sz w:val="22"/>
          <w:szCs w:val="22"/>
        </w:rPr>
        <w:t>What is the current storage capacity? Per School Location?</w:t>
      </w:r>
      <w:r w:rsidR="00CA31B0" w:rsidRPr="00BB49E7">
        <w:rPr>
          <w:b/>
          <w:iCs/>
          <w:color w:val="auto"/>
          <w:sz w:val="22"/>
          <w:szCs w:val="22"/>
        </w:rPr>
        <w:t xml:space="preserve"> </w:t>
      </w:r>
    </w:p>
    <w:p w:rsidR="005C47CD" w:rsidRPr="00BB49E7" w:rsidRDefault="00CA31B0" w:rsidP="00BB49E7">
      <w:pPr>
        <w:pStyle w:val="ListParagraph"/>
        <w:ind w:left="1440"/>
        <w:rPr>
          <w:b/>
          <w:i/>
          <w:iCs/>
          <w:color w:val="auto"/>
          <w:sz w:val="22"/>
          <w:szCs w:val="22"/>
        </w:rPr>
      </w:pPr>
      <w:r w:rsidRPr="00BB49E7">
        <w:rPr>
          <w:b/>
          <w:i/>
          <w:iCs/>
          <w:color w:val="auto"/>
          <w:sz w:val="22"/>
          <w:szCs w:val="22"/>
        </w:rPr>
        <w:t>Refer to the RFP for the minimum specs in this offering.</w:t>
      </w:r>
    </w:p>
    <w:p w:rsidR="005C47CD" w:rsidRPr="00BB49E7" w:rsidRDefault="005C47CD" w:rsidP="00BB49E7">
      <w:pPr>
        <w:pStyle w:val="ListParagraph"/>
        <w:ind w:left="1440" w:hanging="720"/>
        <w:rPr>
          <w:b/>
          <w:iCs/>
          <w:color w:val="auto"/>
          <w:sz w:val="22"/>
          <w:szCs w:val="22"/>
        </w:rPr>
      </w:pPr>
    </w:p>
    <w:p w:rsidR="00091BDC" w:rsidRPr="00BB49E7" w:rsidRDefault="005C47CD" w:rsidP="00BB49E7">
      <w:pPr>
        <w:pStyle w:val="ListParagraph"/>
        <w:numPr>
          <w:ilvl w:val="2"/>
          <w:numId w:val="26"/>
        </w:numPr>
        <w:ind w:left="1440" w:hanging="720"/>
        <w:rPr>
          <w:b/>
          <w:iCs/>
          <w:color w:val="auto"/>
          <w:sz w:val="22"/>
          <w:szCs w:val="22"/>
        </w:rPr>
      </w:pPr>
      <w:r w:rsidRPr="00BB49E7">
        <w:rPr>
          <w:b/>
          <w:iCs/>
          <w:color w:val="auto"/>
          <w:sz w:val="22"/>
          <w:szCs w:val="22"/>
        </w:rPr>
        <w:t>What is the current backup / replication method?</w:t>
      </w:r>
      <w:r w:rsidR="00CA31B0" w:rsidRPr="00BB49E7">
        <w:rPr>
          <w:b/>
          <w:iCs/>
          <w:color w:val="auto"/>
          <w:sz w:val="22"/>
          <w:szCs w:val="22"/>
        </w:rPr>
        <w:t xml:space="preserve"> </w:t>
      </w:r>
    </w:p>
    <w:p w:rsidR="005D581B" w:rsidRPr="00BB49E7" w:rsidRDefault="005D581B" w:rsidP="00BB49E7">
      <w:pPr>
        <w:pStyle w:val="ListParagraph"/>
        <w:ind w:left="1440"/>
        <w:rPr>
          <w:b/>
          <w:i/>
          <w:iCs/>
          <w:color w:val="auto"/>
          <w:sz w:val="22"/>
          <w:szCs w:val="22"/>
        </w:rPr>
      </w:pPr>
    </w:p>
    <w:p w:rsidR="005C47CD" w:rsidRPr="00BB49E7" w:rsidRDefault="00CA31B0" w:rsidP="00BB49E7">
      <w:pPr>
        <w:pStyle w:val="ListParagraph"/>
        <w:ind w:left="1440"/>
        <w:rPr>
          <w:b/>
          <w:i/>
          <w:iCs/>
          <w:color w:val="auto"/>
          <w:sz w:val="22"/>
          <w:szCs w:val="22"/>
        </w:rPr>
      </w:pPr>
      <w:proofErr w:type="gramStart"/>
      <w:r w:rsidRPr="00BB49E7">
        <w:rPr>
          <w:b/>
          <w:i/>
          <w:iCs/>
          <w:color w:val="auto"/>
          <w:sz w:val="22"/>
          <w:szCs w:val="22"/>
        </w:rPr>
        <w:t>Out of scope for this RFP.</w:t>
      </w:r>
      <w:proofErr w:type="gramEnd"/>
    </w:p>
    <w:p w:rsidR="005C47CD" w:rsidRPr="00BB49E7" w:rsidRDefault="005C47CD" w:rsidP="00BB49E7">
      <w:pPr>
        <w:pStyle w:val="ListParagraph"/>
        <w:ind w:left="1440" w:hanging="720"/>
        <w:rPr>
          <w:b/>
          <w:iCs/>
          <w:color w:val="auto"/>
          <w:sz w:val="22"/>
          <w:szCs w:val="22"/>
        </w:rPr>
      </w:pPr>
    </w:p>
    <w:p w:rsidR="00091BDC" w:rsidRPr="00BB49E7" w:rsidRDefault="005C47CD" w:rsidP="00BB49E7">
      <w:pPr>
        <w:pStyle w:val="ListParagraph"/>
        <w:numPr>
          <w:ilvl w:val="2"/>
          <w:numId w:val="26"/>
        </w:numPr>
        <w:ind w:left="1440" w:hanging="720"/>
        <w:rPr>
          <w:b/>
          <w:iCs/>
          <w:color w:val="auto"/>
          <w:sz w:val="22"/>
          <w:szCs w:val="22"/>
        </w:rPr>
      </w:pPr>
      <w:r w:rsidRPr="00BB49E7">
        <w:rPr>
          <w:b/>
          <w:iCs/>
          <w:color w:val="auto"/>
          <w:sz w:val="22"/>
          <w:szCs w:val="22"/>
        </w:rPr>
        <w:t xml:space="preserve">What backup / recovery software is in use?  </w:t>
      </w:r>
    </w:p>
    <w:p w:rsidR="005D581B" w:rsidRPr="00BB49E7" w:rsidRDefault="005D581B" w:rsidP="00BB49E7">
      <w:pPr>
        <w:pStyle w:val="ListParagraph"/>
        <w:ind w:left="1440"/>
        <w:rPr>
          <w:b/>
          <w:i/>
          <w:iCs/>
          <w:color w:val="auto"/>
          <w:sz w:val="22"/>
          <w:szCs w:val="22"/>
        </w:rPr>
      </w:pPr>
    </w:p>
    <w:p w:rsidR="00091BDC" w:rsidRPr="00BB49E7" w:rsidRDefault="00CA31B0" w:rsidP="00BB49E7">
      <w:pPr>
        <w:pStyle w:val="ListParagraph"/>
        <w:ind w:left="1440"/>
        <w:rPr>
          <w:b/>
          <w:i/>
          <w:iCs/>
          <w:color w:val="auto"/>
          <w:sz w:val="22"/>
          <w:szCs w:val="22"/>
        </w:rPr>
      </w:pPr>
      <w:r w:rsidRPr="00BB49E7">
        <w:rPr>
          <w:b/>
          <w:i/>
          <w:iCs/>
          <w:color w:val="auto"/>
          <w:sz w:val="22"/>
          <w:szCs w:val="22"/>
        </w:rPr>
        <w:t xml:space="preserve">DPM </w:t>
      </w:r>
    </w:p>
    <w:p w:rsidR="00091BDC" w:rsidRPr="00BB49E7" w:rsidRDefault="00091BDC" w:rsidP="00BB49E7">
      <w:pPr>
        <w:pStyle w:val="ListParagraph"/>
        <w:ind w:left="1440"/>
        <w:rPr>
          <w:b/>
          <w:iCs/>
          <w:color w:val="auto"/>
          <w:sz w:val="22"/>
          <w:szCs w:val="22"/>
        </w:rPr>
      </w:pPr>
    </w:p>
    <w:p w:rsidR="00091BDC" w:rsidRPr="00BB49E7" w:rsidRDefault="005C47CD" w:rsidP="00BB49E7">
      <w:pPr>
        <w:pStyle w:val="ListParagraph"/>
        <w:numPr>
          <w:ilvl w:val="2"/>
          <w:numId w:val="26"/>
        </w:numPr>
        <w:ind w:left="1440" w:hanging="720"/>
        <w:rPr>
          <w:b/>
          <w:iCs/>
          <w:color w:val="auto"/>
          <w:sz w:val="22"/>
          <w:szCs w:val="22"/>
        </w:rPr>
      </w:pPr>
      <w:r w:rsidRPr="00BB49E7">
        <w:rPr>
          <w:b/>
          <w:iCs/>
          <w:color w:val="auto"/>
          <w:sz w:val="22"/>
          <w:szCs w:val="22"/>
        </w:rPr>
        <w:t>Will that be utilized on new platform?</w:t>
      </w:r>
      <w:r w:rsidR="00CA31B0" w:rsidRPr="00BB49E7">
        <w:rPr>
          <w:b/>
          <w:iCs/>
          <w:color w:val="auto"/>
          <w:sz w:val="22"/>
          <w:szCs w:val="22"/>
        </w:rPr>
        <w:t xml:space="preserve"> </w:t>
      </w:r>
    </w:p>
    <w:p w:rsidR="005D581B" w:rsidRPr="00BB49E7" w:rsidRDefault="005D581B" w:rsidP="00BB49E7">
      <w:pPr>
        <w:pStyle w:val="ListParagraph"/>
        <w:ind w:left="1440"/>
        <w:rPr>
          <w:b/>
          <w:i/>
          <w:iCs/>
          <w:color w:val="auto"/>
          <w:sz w:val="22"/>
          <w:szCs w:val="22"/>
        </w:rPr>
      </w:pPr>
    </w:p>
    <w:p w:rsidR="005C47CD" w:rsidRPr="00BB49E7" w:rsidRDefault="00CA31B0" w:rsidP="00BB49E7">
      <w:pPr>
        <w:pStyle w:val="ListParagraph"/>
        <w:ind w:left="1440"/>
        <w:rPr>
          <w:b/>
          <w:i/>
          <w:iCs/>
          <w:color w:val="auto"/>
          <w:sz w:val="22"/>
          <w:szCs w:val="22"/>
        </w:rPr>
      </w:pPr>
      <w:r w:rsidRPr="00BB49E7">
        <w:rPr>
          <w:b/>
          <w:i/>
          <w:iCs/>
          <w:color w:val="auto"/>
          <w:sz w:val="22"/>
          <w:szCs w:val="22"/>
        </w:rPr>
        <w:t>Yes</w:t>
      </w:r>
    </w:p>
    <w:p w:rsidR="005C47CD" w:rsidRPr="00BB49E7" w:rsidRDefault="005C47CD" w:rsidP="00BB49E7">
      <w:pPr>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Q34</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Scope of Service IV – Section </w:t>
      </w:r>
      <w:r w:rsidR="000B3748" w:rsidRPr="00BB49E7">
        <w:rPr>
          <w:b/>
          <w:color w:val="auto"/>
          <w:sz w:val="22"/>
          <w:szCs w:val="22"/>
        </w:rPr>
        <w:t>C (</w:t>
      </w:r>
      <w:r w:rsidR="005C47CD" w:rsidRPr="00BB49E7">
        <w:rPr>
          <w:b/>
          <w:color w:val="auto"/>
          <w:sz w:val="22"/>
          <w:szCs w:val="22"/>
        </w:rPr>
        <w:t>2</w:t>
      </w:r>
      <w:r w:rsidR="000B3748" w:rsidRPr="00BB49E7">
        <w:rPr>
          <w:b/>
          <w:color w:val="auto"/>
          <w:sz w:val="22"/>
          <w:szCs w:val="22"/>
        </w:rPr>
        <w:t>) (</w:t>
      </w:r>
      <w:r w:rsidR="005C47CD" w:rsidRPr="00BB49E7">
        <w:rPr>
          <w:b/>
          <w:color w:val="auto"/>
          <w:sz w:val="22"/>
          <w:szCs w:val="22"/>
        </w:rPr>
        <w:t xml:space="preserve">d):  </w:t>
      </w:r>
      <w:r w:rsidR="000B3748" w:rsidRPr="00BB49E7">
        <w:rPr>
          <w:b/>
          <w:color w:val="auto"/>
          <w:sz w:val="22"/>
          <w:szCs w:val="22"/>
        </w:rPr>
        <w:t>Touch,</w:t>
      </w:r>
      <w:r w:rsidR="005C47CD" w:rsidRPr="00BB49E7">
        <w:rPr>
          <w:b/>
          <w:color w:val="auto"/>
          <w:sz w:val="22"/>
          <w:szCs w:val="22"/>
        </w:rPr>
        <w:t xml:space="preserve"> is regular touch on panel acceptable or do you </w:t>
      </w:r>
      <w:r w:rsidR="004576E9" w:rsidRPr="00BB49E7">
        <w:rPr>
          <w:b/>
          <w:color w:val="auto"/>
          <w:sz w:val="22"/>
          <w:szCs w:val="22"/>
        </w:rPr>
        <w:t xml:space="preserve">prefer </w:t>
      </w:r>
      <w:r w:rsidR="000B3748" w:rsidRPr="00BB49E7">
        <w:rPr>
          <w:b/>
          <w:color w:val="auto"/>
          <w:sz w:val="22"/>
          <w:szCs w:val="22"/>
        </w:rPr>
        <w:t>multi-mode</w:t>
      </w:r>
      <w:r w:rsidR="004576E9" w:rsidRPr="00BB49E7">
        <w:rPr>
          <w:b/>
          <w:color w:val="auto"/>
          <w:sz w:val="22"/>
          <w:szCs w:val="22"/>
        </w:rPr>
        <w:t xml:space="preserve"> and multi</w:t>
      </w:r>
      <w:r w:rsidR="005C47CD" w:rsidRPr="00BB49E7">
        <w:rPr>
          <w:b/>
          <w:color w:val="auto"/>
          <w:sz w:val="22"/>
          <w:szCs w:val="22"/>
        </w:rPr>
        <w:t xml:space="preserve"> </w:t>
      </w:r>
      <w:r w:rsidR="000B3748" w:rsidRPr="00BB49E7">
        <w:rPr>
          <w:b/>
          <w:color w:val="auto"/>
          <w:sz w:val="22"/>
          <w:szCs w:val="22"/>
        </w:rPr>
        <w:t>touch,</w:t>
      </w:r>
      <w:r w:rsidR="005C47CD" w:rsidRPr="00BB49E7">
        <w:rPr>
          <w:b/>
          <w:color w:val="auto"/>
          <w:sz w:val="22"/>
          <w:szCs w:val="22"/>
        </w:rPr>
        <w:t xml:space="preserve"> </w:t>
      </w:r>
      <w:r w:rsidR="000B3748" w:rsidRPr="00BB49E7">
        <w:rPr>
          <w:b/>
          <w:color w:val="auto"/>
          <w:sz w:val="22"/>
          <w:szCs w:val="22"/>
        </w:rPr>
        <w:t>i.e.</w:t>
      </w:r>
      <w:r w:rsidR="005C47CD" w:rsidRPr="00BB49E7">
        <w:rPr>
          <w:b/>
          <w:color w:val="auto"/>
          <w:sz w:val="22"/>
          <w:szCs w:val="22"/>
        </w:rPr>
        <w:t xml:space="preserve"> 2 in 1 device?</w:t>
      </w:r>
      <w:r w:rsidR="008F6813" w:rsidRPr="00BB49E7">
        <w:rPr>
          <w:b/>
          <w:color w:val="auto"/>
          <w:sz w:val="22"/>
          <w:szCs w:val="22"/>
        </w:rPr>
        <w:t xml:space="preserve"> </w:t>
      </w:r>
    </w:p>
    <w:p w:rsidR="00091BDC" w:rsidRPr="00BB49E7" w:rsidRDefault="00091BDC" w:rsidP="00BB49E7">
      <w:pPr>
        <w:rPr>
          <w:b/>
          <w:color w:val="auto"/>
          <w:sz w:val="22"/>
          <w:szCs w:val="22"/>
        </w:rPr>
      </w:pPr>
    </w:p>
    <w:p w:rsidR="005C47CD" w:rsidRPr="00BB49E7" w:rsidRDefault="008F6813" w:rsidP="00BB49E7">
      <w:pPr>
        <w:ind w:left="720"/>
        <w:rPr>
          <w:b/>
          <w:i/>
          <w:color w:val="auto"/>
          <w:sz w:val="22"/>
          <w:szCs w:val="22"/>
        </w:rPr>
      </w:pPr>
      <w:r w:rsidRPr="00BB49E7">
        <w:rPr>
          <w:b/>
          <w:i/>
          <w:color w:val="auto"/>
          <w:sz w:val="22"/>
          <w:szCs w:val="22"/>
        </w:rPr>
        <w:t xml:space="preserve">HCPS will review any touch screens that are provided but touch is not a mandatory requirement. </w:t>
      </w:r>
    </w:p>
    <w:p w:rsidR="005C47CD" w:rsidRPr="00BB49E7" w:rsidRDefault="005C47CD" w:rsidP="00BB49E7">
      <w:pPr>
        <w:pStyle w:val="ListParagraph"/>
        <w:ind w:firstLine="720"/>
        <w:rPr>
          <w:b/>
          <w:color w:val="auto"/>
          <w:sz w:val="22"/>
          <w:szCs w:val="22"/>
        </w:rPr>
      </w:pPr>
    </w:p>
    <w:p w:rsidR="005C47CD" w:rsidRPr="00BB49E7" w:rsidRDefault="00333F3E" w:rsidP="00BB49E7">
      <w:pPr>
        <w:rPr>
          <w:b/>
          <w:color w:val="auto"/>
          <w:sz w:val="22"/>
          <w:szCs w:val="22"/>
        </w:rPr>
      </w:pPr>
      <w:r w:rsidRPr="00BB49E7">
        <w:rPr>
          <w:b/>
          <w:color w:val="auto"/>
          <w:sz w:val="22"/>
          <w:szCs w:val="22"/>
        </w:rPr>
        <w:t>Q35</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Scope of Services IV – Section </w:t>
      </w:r>
      <w:r w:rsidR="000B3748" w:rsidRPr="00BB49E7">
        <w:rPr>
          <w:b/>
          <w:color w:val="auto"/>
          <w:sz w:val="22"/>
          <w:szCs w:val="22"/>
        </w:rPr>
        <w:t>H (</w:t>
      </w:r>
      <w:r w:rsidR="005C47CD" w:rsidRPr="00BB49E7">
        <w:rPr>
          <w:b/>
          <w:color w:val="auto"/>
          <w:sz w:val="22"/>
          <w:szCs w:val="22"/>
        </w:rPr>
        <w:t>2</w:t>
      </w:r>
      <w:r w:rsidR="000B3748" w:rsidRPr="00BB49E7">
        <w:rPr>
          <w:b/>
          <w:color w:val="auto"/>
          <w:sz w:val="22"/>
          <w:szCs w:val="22"/>
        </w:rPr>
        <w:t>) (</w:t>
      </w:r>
      <w:r w:rsidR="005C47CD" w:rsidRPr="00BB49E7">
        <w:rPr>
          <w:b/>
          <w:color w:val="auto"/>
          <w:sz w:val="22"/>
          <w:szCs w:val="22"/>
        </w:rPr>
        <w:t>e</w:t>
      </w:r>
      <w:r w:rsidR="000B3748" w:rsidRPr="00BB49E7">
        <w:rPr>
          <w:b/>
          <w:color w:val="auto"/>
          <w:sz w:val="22"/>
          <w:szCs w:val="22"/>
        </w:rPr>
        <w:t>) (</w:t>
      </w:r>
      <w:r w:rsidR="005C47CD" w:rsidRPr="00BB49E7">
        <w:rPr>
          <w:b/>
          <w:color w:val="auto"/>
          <w:sz w:val="22"/>
          <w:szCs w:val="22"/>
        </w:rPr>
        <w:t xml:space="preserve">ii):  </w:t>
      </w:r>
    </w:p>
    <w:p w:rsidR="005C47CD" w:rsidRPr="00BB49E7" w:rsidRDefault="005C47CD" w:rsidP="00BB49E7">
      <w:pPr>
        <w:pStyle w:val="ListParagraph"/>
        <w:rPr>
          <w:b/>
          <w:color w:val="auto"/>
          <w:sz w:val="22"/>
          <w:szCs w:val="22"/>
        </w:rPr>
      </w:pPr>
    </w:p>
    <w:p w:rsidR="00091BDC" w:rsidRPr="00BB49E7" w:rsidRDefault="005C47CD" w:rsidP="00BB49E7">
      <w:pPr>
        <w:pStyle w:val="ListParagraph"/>
        <w:numPr>
          <w:ilvl w:val="2"/>
          <w:numId w:val="26"/>
        </w:numPr>
        <w:spacing w:after="160"/>
        <w:ind w:left="1440" w:hanging="720"/>
        <w:rPr>
          <w:b/>
          <w:color w:val="auto"/>
          <w:sz w:val="22"/>
          <w:szCs w:val="22"/>
        </w:rPr>
      </w:pPr>
      <w:r w:rsidRPr="00BB49E7">
        <w:rPr>
          <w:b/>
          <w:color w:val="auto"/>
          <w:sz w:val="22"/>
          <w:szCs w:val="22"/>
        </w:rPr>
        <w:t>Please confirm that the total number of adapters that are needed, in addition to the adapters that are provided with the computer, is 13,000 as specified on pricing page 50 in the RFP.</w:t>
      </w:r>
      <w:r w:rsidR="008F6813" w:rsidRPr="00BB49E7">
        <w:rPr>
          <w:b/>
          <w:color w:val="auto"/>
          <w:sz w:val="22"/>
          <w:szCs w:val="22"/>
        </w:rPr>
        <w:t xml:space="preserve"> </w:t>
      </w:r>
    </w:p>
    <w:p w:rsidR="005D581B" w:rsidRPr="00BB49E7" w:rsidRDefault="005D581B" w:rsidP="00BB49E7">
      <w:pPr>
        <w:pStyle w:val="ListParagraph"/>
        <w:spacing w:after="160"/>
        <w:ind w:left="1440"/>
        <w:rPr>
          <w:b/>
          <w:i/>
          <w:color w:val="auto"/>
          <w:sz w:val="22"/>
          <w:szCs w:val="22"/>
        </w:rPr>
      </w:pPr>
    </w:p>
    <w:p w:rsidR="005C47CD" w:rsidRPr="00BB49E7" w:rsidRDefault="008F6813" w:rsidP="00BB49E7">
      <w:pPr>
        <w:pStyle w:val="ListParagraph"/>
        <w:spacing w:after="160"/>
        <w:ind w:left="1440"/>
        <w:rPr>
          <w:b/>
          <w:i/>
          <w:color w:val="auto"/>
          <w:sz w:val="22"/>
          <w:szCs w:val="22"/>
        </w:rPr>
      </w:pPr>
      <w:r w:rsidRPr="00BB49E7">
        <w:rPr>
          <w:b/>
          <w:i/>
          <w:color w:val="auto"/>
          <w:sz w:val="22"/>
          <w:szCs w:val="22"/>
        </w:rPr>
        <w:t>Confirmed</w:t>
      </w:r>
    </w:p>
    <w:p w:rsidR="005C47CD" w:rsidRPr="00BB49E7" w:rsidRDefault="005C47CD" w:rsidP="00BB49E7">
      <w:pPr>
        <w:pStyle w:val="ListParagraph"/>
        <w:spacing w:after="160"/>
        <w:ind w:left="1440" w:hanging="720"/>
        <w:rPr>
          <w:b/>
          <w:color w:val="auto"/>
          <w:sz w:val="22"/>
          <w:szCs w:val="22"/>
        </w:rPr>
      </w:pPr>
    </w:p>
    <w:p w:rsidR="00091BDC" w:rsidRPr="00BB49E7" w:rsidRDefault="005C47CD" w:rsidP="00BB49E7">
      <w:pPr>
        <w:pStyle w:val="ListParagraph"/>
        <w:numPr>
          <w:ilvl w:val="2"/>
          <w:numId w:val="26"/>
        </w:numPr>
        <w:ind w:left="1440" w:hanging="720"/>
        <w:rPr>
          <w:b/>
          <w:color w:val="auto"/>
          <w:sz w:val="22"/>
          <w:szCs w:val="22"/>
        </w:rPr>
      </w:pPr>
      <w:r w:rsidRPr="00BB49E7">
        <w:rPr>
          <w:b/>
          <w:color w:val="auto"/>
          <w:sz w:val="22"/>
          <w:szCs w:val="22"/>
        </w:rPr>
        <w:t xml:space="preserve">Would </w:t>
      </w:r>
      <w:r w:rsidR="008F6813" w:rsidRPr="00BB49E7">
        <w:rPr>
          <w:b/>
          <w:color w:val="auto"/>
          <w:sz w:val="22"/>
          <w:szCs w:val="22"/>
        </w:rPr>
        <w:t>they please identify if HCPS</w:t>
      </w:r>
      <w:r w:rsidRPr="00BB49E7">
        <w:rPr>
          <w:b/>
          <w:color w:val="auto"/>
          <w:sz w:val="22"/>
          <w:szCs w:val="22"/>
        </w:rPr>
        <w:t xml:space="preserve"> will be billed upfront for the 13,000 or if billing will be made as they are consumed during each summer refresh period?  If they are to be billed per summer refresh progra</w:t>
      </w:r>
      <w:r w:rsidR="00930272" w:rsidRPr="00BB49E7">
        <w:rPr>
          <w:b/>
          <w:color w:val="auto"/>
          <w:sz w:val="22"/>
          <w:szCs w:val="22"/>
        </w:rPr>
        <w:t xml:space="preserve">m, how many do they anticipate </w:t>
      </w:r>
      <w:r w:rsidRPr="00BB49E7">
        <w:rPr>
          <w:b/>
          <w:color w:val="auto"/>
          <w:sz w:val="22"/>
          <w:szCs w:val="22"/>
        </w:rPr>
        <w:t>being used in refresh year 2, 3, and 4? </w:t>
      </w:r>
      <w:r w:rsidR="004576E9" w:rsidRPr="00BB49E7">
        <w:rPr>
          <w:b/>
          <w:color w:val="auto"/>
          <w:sz w:val="22"/>
          <w:szCs w:val="22"/>
        </w:rPr>
        <w:t xml:space="preserve">       </w:t>
      </w:r>
    </w:p>
    <w:p w:rsidR="00091BDC" w:rsidRPr="00BB49E7" w:rsidRDefault="00091BDC" w:rsidP="00BB49E7">
      <w:pPr>
        <w:pStyle w:val="ListParagraph"/>
        <w:ind w:left="1440"/>
        <w:rPr>
          <w:b/>
          <w:color w:val="auto"/>
          <w:sz w:val="22"/>
          <w:szCs w:val="22"/>
        </w:rPr>
      </w:pPr>
    </w:p>
    <w:p w:rsidR="005C47CD" w:rsidRPr="00BB49E7" w:rsidRDefault="007641FA" w:rsidP="00BB49E7">
      <w:pPr>
        <w:pStyle w:val="ListParagraph"/>
        <w:spacing w:after="160"/>
        <w:ind w:left="1440"/>
        <w:rPr>
          <w:b/>
          <w:i/>
          <w:color w:val="auto"/>
          <w:sz w:val="22"/>
          <w:szCs w:val="22"/>
        </w:rPr>
      </w:pPr>
      <w:r w:rsidRPr="00BB49E7">
        <w:rPr>
          <w:b/>
          <w:i/>
          <w:color w:val="auto"/>
          <w:sz w:val="22"/>
          <w:szCs w:val="22"/>
        </w:rPr>
        <w:t>HCPS would not be billed separately or upfront when chargers or batteries shipped; the lease schedule would provide for 25% of the total cost to be paid each year of the lease</w:t>
      </w:r>
      <w:r w:rsidR="0096038E" w:rsidRPr="00BB49E7">
        <w:rPr>
          <w:b/>
          <w:i/>
          <w:color w:val="auto"/>
          <w:sz w:val="22"/>
          <w:szCs w:val="22"/>
        </w:rPr>
        <w:t>.</w:t>
      </w:r>
      <w:r w:rsidRPr="00BB49E7">
        <w:rPr>
          <w:b/>
          <w:i/>
          <w:color w:val="auto"/>
          <w:sz w:val="22"/>
          <w:szCs w:val="22"/>
        </w:rPr>
        <w:t xml:space="preserve"> This would include the chargers,</w:t>
      </w:r>
      <w:r w:rsidR="0096038E" w:rsidRPr="00BB49E7">
        <w:rPr>
          <w:b/>
          <w:i/>
          <w:color w:val="auto"/>
          <w:sz w:val="22"/>
          <w:szCs w:val="22"/>
        </w:rPr>
        <w:t xml:space="preserve"> batteries, summer refresh, etc.</w:t>
      </w:r>
    </w:p>
    <w:p w:rsidR="005D581B" w:rsidRPr="00BB49E7" w:rsidRDefault="005D581B" w:rsidP="00BB49E7">
      <w:pPr>
        <w:pStyle w:val="ListParagraph"/>
        <w:spacing w:after="160"/>
        <w:ind w:left="2160" w:hanging="720"/>
        <w:rPr>
          <w:b/>
          <w:color w:val="auto"/>
          <w:sz w:val="22"/>
          <w:szCs w:val="22"/>
        </w:rPr>
      </w:pPr>
    </w:p>
    <w:p w:rsidR="00091BDC" w:rsidRPr="00BB49E7" w:rsidRDefault="005C47CD" w:rsidP="00BB49E7">
      <w:pPr>
        <w:pStyle w:val="ListParagraph"/>
        <w:numPr>
          <w:ilvl w:val="2"/>
          <w:numId w:val="26"/>
        </w:numPr>
        <w:spacing w:after="160"/>
        <w:ind w:left="1440" w:hanging="720"/>
        <w:rPr>
          <w:b/>
          <w:color w:val="auto"/>
          <w:sz w:val="22"/>
          <w:szCs w:val="22"/>
        </w:rPr>
      </w:pPr>
      <w:r w:rsidRPr="00BB49E7">
        <w:rPr>
          <w:b/>
          <w:color w:val="auto"/>
          <w:sz w:val="22"/>
          <w:szCs w:val="22"/>
        </w:rPr>
        <w:t xml:space="preserve">Are these in addition to the 13,000?  </w:t>
      </w:r>
    </w:p>
    <w:p w:rsidR="00091BDC" w:rsidRPr="00BB49E7" w:rsidRDefault="00091BDC" w:rsidP="00BB49E7">
      <w:pPr>
        <w:pStyle w:val="ListParagraph"/>
        <w:rPr>
          <w:b/>
          <w:color w:val="auto"/>
          <w:sz w:val="22"/>
          <w:szCs w:val="22"/>
        </w:rPr>
      </w:pPr>
    </w:p>
    <w:p w:rsidR="005C47CD" w:rsidRPr="00BB49E7" w:rsidRDefault="00CA31B0" w:rsidP="00BB49E7">
      <w:pPr>
        <w:pStyle w:val="ListParagraph"/>
        <w:spacing w:after="160"/>
        <w:ind w:left="1440"/>
        <w:rPr>
          <w:b/>
          <w:i/>
          <w:color w:val="auto"/>
          <w:sz w:val="22"/>
          <w:szCs w:val="22"/>
        </w:rPr>
      </w:pPr>
      <w:r w:rsidRPr="00BB49E7">
        <w:rPr>
          <w:b/>
          <w:i/>
          <w:color w:val="auto"/>
          <w:sz w:val="22"/>
          <w:szCs w:val="22"/>
        </w:rPr>
        <w:t>No</w:t>
      </w:r>
    </w:p>
    <w:p w:rsidR="00091BDC" w:rsidRPr="00BB49E7" w:rsidRDefault="00333F3E" w:rsidP="00BB49E7">
      <w:pPr>
        <w:spacing w:after="160"/>
        <w:ind w:left="720" w:hanging="720"/>
        <w:rPr>
          <w:b/>
          <w:color w:val="auto"/>
          <w:sz w:val="22"/>
          <w:szCs w:val="22"/>
        </w:rPr>
      </w:pPr>
      <w:r w:rsidRPr="00BB49E7">
        <w:rPr>
          <w:b/>
          <w:color w:val="auto"/>
          <w:sz w:val="22"/>
          <w:szCs w:val="22"/>
        </w:rPr>
        <w:t>Q36</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Scope of Services IV – Section</w:t>
      </w:r>
      <w:r w:rsidR="00943CEC" w:rsidRPr="00BB49E7">
        <w:rPr>
          <w:b/>
          <w:color w:val="auto"/>
          <w:sz w:val="22"/>
          <w:szCs w:val="22"/>
        </w:rPr>
        <w:t xml:space="preserve"> H Warranty:  </w:t>
      </w:r>
      <w:r w:rsidR="005C47CD" w:rsidRPr="00BB49E7">
        <w:rPr>
          <w:b/>
          <w:color w:val="auto"/>
          <w:sz w:val="22"/>
          <w:szCs w:val="22"/>
        </w:rPr>
        <w:t xml:space="preserve">Are there any </w:t>
      </w:r>
      <w:r w:rsidR="005C47CD" w:rsidRPr="00BB49E7">
        <w:rPr>
          <w:b/>
          <w:bCs/>
          <w:color w:val="auto"/>
          <w:sz w:val="22"/>
          <w:szCs w:val="22"/>
        </w:rPr>
        <w:t>unique</w:t>
      </w:r>
      <w:r w:rsidR="005C47CD" w:rsidRPr="00BB49E7">
        <w:rPr>
          <w:b/>
          <w:color w:val="auto"/>
          <w:sz w:val="22"/>
          <w:szCs w:val="22"/>
        </w:rPr>
        <w:t xml:space="preserve"> requirements for Accidental Damage Protection that we need to be aware of or e</w:t>
      </w:r>
      <w:r w:rsidR="008F6813" w:rsidRPr="00BB49E7">
        <w:rPr>
          <w:b/>
          <w:color w:val="auto"/>
          <w:sz w:val="22"/>
          <w:szCs w:val="22"/>
        </w:rPr>
        <w:t>xpectations to be met from HCPS</w:t>
      </w:r>
      <w:r w:rsidR="005C47CD" w:rsidRPr="00BB49E7">
        <w:rPr>
          <w:b/>
          <w:color w:val="auto"/>
          <w:sz w:val="22"/>
          <w:szCs w:val="22"/>
        </w:rPr>
        <w:t xml:space="preserve">? </w:t>
      </w:r>
      <w:r w:rsidR="008F6813" w:rsidRPr="00BB49E7">
        <w:rPr>
          <w:b/>
          <w:color w:val="auto"/>
          <w:sz w:val="22"/>
          <w:szCs w:val="22"/>
        </w:rPr>
        <w:t xml:space="preserve"> </w:t>
      </w:r>
    </w:p>
    <w:p w:rsidR="005C47CD" w:rsidRPr="00BB49E7" w:rsidRDefault="008F6813" w:rsidP="00BB49E7">
      <w:pPr>
        <w:spacing w:after="160"/>
        <w:ind w:left="720"/>
        <w:rPr>
          <w:b/>
          <w:i/>
          <w:color w:val="auto"/>
          <w:sz w:val="22"/>
          <w:szCs w:val="22"/>
        </w:rPr>
      </w:pPr>
      <w:r w:rsidRPr="00BB49E7">
        <w:rPr>
          <w:b/>
          <w:i/>
          <w:color w:val="auto"/>
          <w:sz w:val="22"/>
          <w:szCs w:val="22"/>
        </w:rPr>
        <w:t>Refer to the RFP</w:t>
      </w:r>
    </w:p>
    <w:p w:rsidR="00091BDC" w:rsidRPr="00BB49E7" w:rsidRDefault="00333F3E" w:rsidP="00BB49E7">
      <w:pPr>
        <w:ind w:left="720" w:hanging="720"/>
        <w:rPr>
          <w:b/>
          <w:color w:val="auto"/>
          <w:sz w:val="22"/>
          <w:szCs w:val="22"/>
        </w:rPr>
      </w:pPr>
      <w:r w:rsidRPr="00BB49E7">
        <w:rPr>
          <w:b/>
          <w:color w:val="auto"/>
          <w:sz w:val="22"/>
          <w:szCs w:val="22"/>
        </w:rPr>
        <w:t>Q37</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Scope of Serv</w:t>
      </w:r>
      <w:r w:rsidR="00943CEC" w:rsidRPr="00BB49E7">
        <w:rPr>
          <w:b/>
          <w:color w:val="auto"/>
          <w:sz w:val="22"/>
          <w:szCs w:val="22"/>
        </w:rPr>
        <w:t xml:space="preserve">ices </w:t>
      </w:r>
      <w:r w:rsidR="000B3748" w:rsidRPr="00BB49E7">
        <w:rPr>
          <w:b/>
          <w:color w:val="auto"/>
          <w:sz w:val="22"/>
          <w:szCs w:val="22"/>
        </w:rPr>
        <w:t>IV –</w:t>
      </w:r>
      <w:r w:rsidR="00943CEC" w:rsidRPr="00BB49E7">
        <w:rPr>
          <w:b/>
          <w:color w:val="auto"/>
          <w:sz w:val="22"/>
          <w:szCs w:val="22"/>
        </w:rPr>
        <w:t xml:space="preserve"> Section </w:t>
      </w:r>
      <w:r w:rsidR="000B3748" w:rsidRPr="00BB49E7">
        <w:rPr>
          <w:b/>
          <w:color w:val="auto"/>
          <w:sz w:val="22"/>
          <w:szCs w:val="22"/>
        </w:rPr>
        <w:t>D (</w:t>
      </w:r>
      <w:r w:rsidR="00943CEC" w:rsidRPr="00BB49E7">
        <w:rPr>
          <w:b/>
          <w:color w:val="auto"/>
          <w:sz w:val="22"/>
          <w:szCs w:val="22"/>
        </w:rPr>
        <w:t>4</w:t>
      </w:r>
      <w:r w:rsidR="000B3748" w:rsidRPr="00BB49E7">
        <w:rPr>
          <w:b/>
          <w:color w:val="auto"/>
          <w:sz w:val="22"/>
          <w:szCs w:val="22"/>
        </w:rPr>
        <w:t>) (</w:t>
      </w:r>
      <w:r w:rsidR="00943CEC" w:rsidRPr="00BB49E7">
        <w:rPr>
          <w:b/>
          <w:color w:val="auto"/>
          <w:sz w:val="22"/>
          <w:szCs w:val="22"/>
        </w:rPr>
        <w:t>a</w:t>
      </w:r>
      <w:r w:rsidR="000B3748" w:rsidRPr="00BB49E7">
        <w:rPr>
          <w:b/>
          <w:color w:val="auto"/>
          <w:sz w:val="22"/>
          <w:szCs w:val="22"/>
        </w:rPr>
        <w:t>) (</w:t>
      </w:r>
      <w:r w:rsidR="00943CEC" w:rsidRPr="00BB49E7">
        <w:rPr>
          <w:b/>
          <w:color w:val="auto"/>
          <w:sz w:val="22"/>
          <w:szCs w:val="22"/>
        </w:rPr>
        <w:t xml:space="preserve">ii):  </w:t>
      </w:r>
      <w:r w:rsidR="005C47CD" w:rsidRPr="00BB49E7">
        <w:rPr>
          <w:b/>
          <w:color w:val="auto"/>
          <w:sz w:val="22"/>
          <w:szCs w:val="22"/>
        </w:rPr>
        <w:t>To ensure full redundancy with this configuration, we recommend a minimum of 128GB of memory. Is HCPS open to this recommendation?</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r w:rsidRPr="00BB49E7">
        <w:rPr>
          <w:b/>
          <w:i/>
          <w:color w:val="auto"/>
          <w:sz w:val="22"/>
          <w:szCs w:val="22"/>
        </w:rPr>
        <w:t>64 GB 2133MT/s RDIMMs is the minimum requirement.</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Q38</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Scope of Services - Section D(4)(e)(b):   For the requirement of quantity 44 1-Processor licenses for VMware vSphere Enterprise Plus, is HCPS open to quantity 22 2-Processor licenses?</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r w:rsidRPr="00BB49E7">
        <w:rPr>
          <w:b/>
          <w:i/>
          <w:color w:val="auto"/>
          <w:sz w:val="22"/>
          <w:szCs w:val="22"/>
        </w:rPr>
        <w:t>Offerors need to meet the requirements to cover 44 processors.</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Q39</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Scope of Se</w:t>
      </w:r>
      <w:r w:rsidR="00943CEC" w:rsidRPr="00BB49E7">
        <w:rPr>
          <w:b/>
          <w:color w:val="auto"/>
          <w:sz w:val="22"/>
          <w:szCs w:val="22"/>
        </w:rPr>
        <w:t xml:space="preserve">rvices IV - Section D(4)(e)(c):  </w:t>
      </w:r>
      <w:r w:rsidR="005C47CD" w:rsidRPr="00BB49E7">
        <w:rPr>
          <w:b/>
          <w:color w:val="auto"/>
          <w:sz w:val="22"/>
          <w:szCs w:val="22"/>
        </w:rPr>
        <w:t>For the requirement of 4-year S&amp;S vSphere licensing, is HCPS open to 3-year or 5-year S&amp;S for vSphere licensing?</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r w:rsidRPr="00BB49E7">
        <w:rPr>
          <w:b/>
          <w:i/>
          <w:color w:val="auto"/>
          <w:sz w:val="22"/>
          <w:szCs w:val="22"/>
        </w:rPr>
        <w:t>No</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Q40</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Scope of Se</w:t>
      </w:r>
      <w:r w:rsidR="00943CEC" w:rsidRPr="00BB49E7">
        <w:rPr>
          <w:b/>
          <w:color w:val="auto"/>
          <w:sz w:val="22"/>
          <w:szCs w:val="22"/>
        </w:rPr>
        <w:t xml:space="preserve">rvices IV - Section </w:t>
      </w:r>
      <w:r w:rsidR="000B3748" w:rsidRPr="00BB49E7">
        <w:rPr>
          <w:b/>
          <w:color w:val="auto"/>
          <w:sz w:val="22"/>
          <w:szCs w:val="22"/>
        </w:rPr>
        <w:t>D (</w:t>
      </w:r>
      <w:r w:rsidR="00943CEC" w:rsidRPr="00BB49E7">
        <w:rPr>
          <w:b/>
          <w:color w:val="auto"/>
          <w:sz w:val="22"/>
          <w:szCs w:val="22"/>
        </w:rPr>
        <w:t>4</w:t>
      </w:r>
      <w:r w:rsidR="000B3748" w:rsidRPr="00BB49E7">
        <w:rPr>
          <w:b/>
          <w:color w:val="auto"/>
          <w:sz w:val="22"/>
          <w:szCs w:val="22"/>
        </w:rPr>
        <w:t>) (</w:t>
      </w:r>
      <w:r w:rsidR="00943CEC" w:rsidRPr="00BB49E7">
        <w:rPr>
          <w:b/>
          <w:color w:val="auto"/>
          <w:sz w:val="22"/>
          <w:szCs w:val="22"/>
        </w:rPr>
        <w:t>c</w:t>
      </w:r>
      <w:r w:rsidR="000B3748" w:rsidRPr="00BB49E7">
        <w:rPr>
          <w:b/>
          <w:color w:val="auto"/>
          <w:sz w:val="22"/>
          <w:szCs w:val="22"/>
        </w:rPr>
        <w:t>) (</w:t>
      </w:r>
      <w:proofErr w:type="spellStart"/>
      <w:r w:rsidR="00943CEC" w:rsidRPr="00BB49E7">
        <w:rPr>
          <w:b/>
          <w:color w:val="auto"/>
          <w:sz w:val="22"/>
          <w:szCs w:val="22"/>
        </w:rPr>
        <w:t>i</w:t>
      </w:r>
      <w:proofErr w:type="spellEnd"/>
      <w:r w:rsidR="00943CEC" w:rsidRPr="00BB49E7">
        <w:rPr>
          <w:b/>
          <w:color w:val="auto"/>
          <w:sz w:val="22"/>
          <w:szCs w:val="22"/>
        </w:rPr>
        <w:t xml:space="preserve">): </w:t>
      </w:r>
      <w:r w:rsidR="005C47CD" w:rsidRPr="00BB49E7">
        <w:rPr>
          <w:b/>
          <w:color w:val="auto"/>
          <w:sz w:val="22"/>
          <w:szCs w:val="22"/>
        </w:rPr>
        <w:t>For the requirement of 64GB Internal SD card in the support of the hypervisor, would HCPS accept two 32 GB SD cards?</w:t>
      </w:r>
    </w:p>
    <w:p w:rsidR="00091BDC" w:rsidRPr="00BB49E7" w:rsidRDefault="00091BDC" w:rsidP="00BB49E7">
      <w:pPr>
        <w:ind w:firstLine="720"/>
        <w:rPr>
          <w:b/>
          <w:color w:val="auto"/>
          <w:sz w:val="22"/>
          <w:szCs w:val="22"/>
        </w:rPr>
      </w:pPr>
    </w:p>
    <w:p w:rsidR="005C47CD" w:rsidRPr="00BB49E7" w:rsidRDefault="00776401" w:rsidP="00BB49E7">
      <w:pPr>
        <w:ind w:firstLine="720"/>
        <w:rPr>
          <w:b/>
          <w:i/>
          <w:color w:val="auto"/>
          <w:sz w:val="22"/>
          <w:szCs w:val="22"/>
        </w:rPr>
      </w:pPr>
      <w:r w:rsidRPr="00BB49E7">
        <w:rPr>
          <w:b/>
          <w:i/>
          <w:color w:val="auto"/>
          <w:sz w:val="22"/>
          <w:szCs w:val="22"/>
        </w:rPr>
        <w:t>No</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Q41</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Scope of</w:t>
      </w:r>
      <w:r w:rsidR="00943CEC" w:rsidRPr="00BB49E7">
        <w:rPr>
          <w:b/>
          <w:color w:val="auto"/>
          <w:sz w:val="22"/>
          <w:szCs w:val="22"/>
        </w:rPr>
        <w:t xml:space="preserve"> Services - Section </w:t>
      </w:r>
      <w:r w:rsidR="000B3748" w:rsidRPr="00BB49E7">
        <w:rPr>
          <w:b/>
          <w:color w:val="auto"/>
          <w:sz w:val="22"/>
          <w:szCs w:val="22"/>
        </w:rPr>
        <w:t>D (</w:t>
      </w:r>
      <w:r w:rsidR="00943CEC" w:rsidRPr="00BB49E7">
        <w:rPr>
          <w:b/>
          <w:color w:val="auto"/>
          <w:sz w:val="22"/>
          <w:szCs w:val="22"/>
        </w:rPr>
        <w:t>4</w:t>
      </w:r>
      <w:r w:rsidR="000B3748" w:rsidRPr="00BB49E7">
        <w:rPr>
          <w:b/>
          <w:color w:val="auto"/>
          <w:sz w:val="22"/>
          <w:szCs w:val="22"/>
        </w:rPr>
        <w:t>) (</w:t>
      </w:r>
      <w:r w:rsidR="00943CEC" w:rsidRPr="00BB49E7">
        <w:rPr>
          <w:b/>
          <w:color w:val="auto"/>
          <w:sz w:val="22"/>
          <w:szCs w:val="22"/>
        </w:rPr>
        <w:t>f</w:t>
      </w:r>
      <w:r w:rsidR="000B3748" w:rsidRPr="00BB49E7">
        <w:rPr>
          <w:b/>
          <w:color w:val="auto"/>
          <w:sz w:val="22"/>
          <w:szCs w:val="22"/>
        </w:rPr>
        <w:t>) (</w:t>
      </w:r>
      <w:r w:rsidR="00943CEC" w:rsidRPr="00BB49E7">
        <w:rPr>
          <w:b/>
          <w:color w:val="auto"/>
          <w:sz w:val="22"/>
          <w:szCs w:val="22"/>
        </w:rPr>
        <w:t xml:space="preserve">b): </w:t>
      </w:r>
      <w:r w:rsidR="005C47CD" w:rsidRPr="00BB49E7">
        <w:rPr>
          <w:b/>
          <w:color w:val="auto"/>
          <w:sz w:val="22"/>
          <w:szCs w:val="22"/>
        </w:rPr>
        <w:t xml:space="preserve">In reference to IP Connected storage, is HCPS requesting </w:t>
      </w:r>
      <w:proofErr w:type="gramStart"/>
      <w:r w:rsidR="005C47CD" w:rsidRPr="00BB49E7">
        <w:rPr>
          <w:b/>
          <w:color w:val="auto"/>
          <w:sz w:val="22"/>
          <w:szCs w:val="22"/>
        </w:rPr>
        <w:t>a NAS</w:t>
      </w:r>
      <w:proofErr w:type="gramEnd"/>
      <w:r w:rsidR="005C47CD" w:rsidRPr="00BB49E7">
        <w:rPr>
          <w:b/>
          <w:color w:val="auto"/>
          <w:sz w:val="22"/>
          <w:szCs w:val="22"/>
        </w:rPr>
        <w:t xml:space="preserve"> storage or iSCSI storage or either?</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proofErr w:type="gramStart"/>
      <w:r w:rsidRPr="00BB49E7">
        <w:rPr>
          <w:b/>
          <w:i/>
          <w:color w:val="auto"/>
          <w:sz w:val="22"/>
          <w:szCs w:val="22"/>
        </w:rPr>
        <w:t>iSCSI</w:t>
      </w:r>
      <w:proofErr w:type="gramEnd"/>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Q42</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Attachment I Pricing under services line item 8 HCPS is asking for a cost on Microsoft Enterprise Support Agreement. In the previous RFP for the High School this item did not exist.</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r w:rsidRPr="00BB49E7">
        <w:rPr>
          <w:b/>
          <w:i/>
          <w:color w:val="auto"/>
          <w:sz w:val="22"/>
          <w:szCs w:val="22"/>
        </w:rPr>
        <w:t>Yes.</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Q43</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Is this currently owned by HCPS and provided under their current MS Enterprise Licensing Agreement? If not, please indicate how it is currently being provided to HCPS. A copy of the support agreement and it contract number will be needed in order for a vendor to receive pricing when contacting Micro Soft for pricing to assure the proper licensing and quantities are quoted since this is a District wide license. </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5527E7" w:rsidP="00BB49E7">
      <w:pPr>
        <w:ind w:left="720"/>
        <w:rPr>
          <w:b/>
          <w:i/>
          <w:color w:val="auto"/>
          <w:sz w:val="22"/>
          <w:szCs w:val="22"/>
        </w:rPr>
      </w:pPr>
      <w:r w:rsidRPr="00BB49E7">
        <w:rPr>
          <w:b/>
          <w:i/>
          <w:color w:val="auto"/>
          <w:sz w:val="22"/>
          <w:szCs w:val="22"/>
        </w:rPr>
        <w:t>Answered in Q25</w:t>
      </w:r>
    </w:p>
    <w:p w:rsidR="0096196F" w:rsidRPr="00BB49E7" w:rsidRDefault="0096196F" w:rsidP="00BB49E7">
      <w:pPr>
        <w:ind w:left="720" w:hanging="720"/>
        <w:rPr>
          <w:b/>
          <w:color w:val="auto"/>
          <w:sz w:val="22"/>
          <w:szCs w:val="22"/>
        </w:rPr>
      </w:pPr>
    </w:p>
    <w:p w:rsidR="00BB49E7" w:rsidRDefault="00BB49E7">
      <w:pPr>
        <w:rPr>
          <w:b/>
          <w:color w:val="auto"/>
          <w:sz w:val="22"/>
          <w:szCs w:val="22"/>
        </w:rPr>
      </w:pPr>
      <w:r>
        <w:rPr>
          <w:b/>
          <w:color w:val="auto"/>
          <w:sz w:val="22"/>
          <w:szCs w:val="22"/>
        </w:rPr>
        <w:br w:type="page"/>
      </w:r>
    </w:p>
    <w:p w:rsidR="005C47CD" w:rsidRPr="00BB49E7" w:rsidDel="002A7D08" w:rsidRDefault="00333F3E" w:rsidP="00BB49E7">
      <w:pPr>
        <w:rPr>
          <w:b/>
          <w:color w:val="auto"/>
          <w:sz w:val="22"/>
          <w:szCs w:val="22"/>
        </w:rPr>
      </w:pPr>
      <w:r w:rsidRPr="00BB49E7">
        <w:rPr>
          <w:b/>
          <w:color w:val="auto"/>
          <w:sz w:val="22"/>
          <w:szCs w:val="22"/>
        </w:rPr>
        <w:t>Q44</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Section II.A, Background and Current Program</w:t>
      </w:r>
    </w:p>
    <w:p w:rsidR="003D352D" w:rsidRPr="00BB49E7" w:rsidRDefault="003D352D" w:rsidP="00BB49E7">
      <w:pPr>
        <w:rPr>
          <w:b/>
          <w:color w:val="auto"/>
          <w:sz w:val="22"/>
          <w:szCs w:val="22"/>
        </w:rPr>
      </w:pPr>
    </w:p>
    <w:p w:rsidR="00091BDC" w:rsidRPr="00BB49E7" w:rsidRDefault="005C47CD" w:rsidP="00BB49E7">
      <w:pPr>
        <w:ind w:left="720"/>
        <w:rPr>
          <w:b/>
          <w:color w:val="auto"/>
          <w:sz w:val="22"/>
          <w:szCs w:val="22"/>
        </w:rPr>
      </w:pPr>
      <w:r w:rsidRPr="00BB49E7">
        <w:rPr>
          <w:b/>
          <w:color w:val="auto"/>
          <w:sz w:val="22"/>
          <w:szCs w:val="22"/>
        </w:rPr>
        <w:t>Can HCPS provide the number and breakdown of the types (i.e. screens vs. hinges vs. brackets vs. keys, etc.) of Accidental Damage Protection claims per year for the past 3 years?  This is information the incumbent provider has which would be very helpful for other suppliers responding to this RFP.</w:t>
      </w:r>
      <w:r w:rsidR="008F6813" w:rsidRPr="00BB49E7">
        <w:rPr>
          <w:b/>
          <w:color w:val="auto"/>
          <w:sz w:val="22"/>
          <w:szCs w:val="22"/>
        </w:rPr>
        <w:t xml:space="preserve">  </w:t>
      </w:r>
    </w:p>
    <w:p w:rsidR="00091BDC" w:rsidRPr="00BB49E7" w:rsidRDefault="00091BDC" w:rsidP="00BB49E7">
      <w:pPr>
        <w:ind w:left="720"/>
        <w:rPr>
          <w:b/>
          <w:color w:val="auto"/>
          <w:sz w:val="22"/>
          <w:szCs w:val="22"/>
        </w:rPr>
      </w:pPr>
    </w:p>
    <w:p w:rsidR="005C47CD" w:rsidRPr="00BB49E7" w:rsidRDefault="008F6813" w:rsidP="00BB49E7">
      <w:pPr>
        <w:ind w:left="720"/>
        <w:rPr>
          <w:b/>
          <w:i/>
          <w:color w:val="auto"/>
          <w:sz w:val="22"/>
          <w:szCs w:val="22"/>
        </w:rPr>
      </w:pPr>
      <w:r w:rsidRPr="00BB49E7">
        <w:rPr>
          <w:b/>
          <w:i/>
          <w:color w:val="auto"/>
          <w:sz w:val="22"/>
          <w:szCs w:val="22"/>
        </w:rPr>
        <w:t>The parts utilized are proprietary to the specific model provided during this last engagement and would vary based on Offerors proposed laptops.</w:t>
      </w:r>
    </w:p>
    <w:p w:rsidR="005527E7" w:rsidRPr="00BB49E7" w:rsidRDefault="005527E7" w:rsidP="00BB49E7">
      <w:pPr>
        <w:ind w:left="720"/>
        <w:rPr>
          <w:b/>
          <w:color w:val="auto"/>
          <w:sz w:val="22"/>
          <w:szCs w:val="22"/>
        </w:rPr>
      </w:pPr>
    </w:p>
    <w:p w:rsidR="008F6813" w:rsidRPr="00BB49E7" w:rsidRDefault="008F6813" w:rsidP="00BB49E7">
      <w:pPr>
        <w:ind w:left="720"/>
        <w:rPr>
          <w:b/>
          <w:i/>
          <w:color w:val="auto"/>
          <w:sz w:val="22"/>
          <w:szCs w:val="22"/>
        </w:rPr>
      </w:pPr>
      <w:r w:rsidRPr="00BB49E7">
        <w:rPr>
          <w:b/>
          <w:i/>
          <w:color w:val="auto"/>
          <w:sz w:val="22"/>
          <w:szCs w:val="22"/>
        </w:rPr>
        <w:t>The number of accidental repairs in the high schools for the since 9-1-14 is 8016.</w:t>
      </w:r>
      <w:r w:rsidR="00930272" w:rsidRPr="00BB49E7">
        <w:rPr>
          <w:b/>
          <w:i/>
          <w:color w:val="auto"/>
          <w:sz w:val="22"/>
          <w:szCs w:val="22"/>
        </w:rPr>
        <w:t xml:space="preserve"> </w:t>
      </w:r>
    </w:p>
    <w:p w:rsidR="000C5979" w:rsidRPr="00BB49E7" w:rsidRDefault="000C5979" w:rsidP="00BB49E7">
      <w:pPr>
        <w:ind w:left="720"/>
        <w:rPr>
          <w:b/>
          <w:color w:val="auto"/>
          <w:sz w:val="22"/>
          <w:szCs w:val="22"/>
        </w:rPr>
      </w:pPr>
    </w:p>
    <w:p w:rsidR="005C47CD" w:rsidRPr="00BB49E7" w:rsidRDefault="005C47CD" w:rsidP="00BB49E7">
      <w:pPr>
        <w:ind w:left="720" w:hanging="720"/>
        <w:rPr>
          <w:b/>
          <w:color w:val="auto"/>
          <w:sz w:val="22"/>
          <w:szCs w:val="22"/>
        </w:rPr>
      </w:pPr>
    </w:p>
    <w:p w:rsidR="005C47CD" w:rsidRPr="00BB49E7" w:rsidDel="002A7D08" w:rsidRDefault="00333F3E" w:rsidP="00BB49E7">
      <w:pPr>
        <w:rPr>
          <w:b/>
          <w:color w:val="auto"/>
          <w:sz w:val="22"/>
          <w:szCs w:val="22"/>
        </w:rPr>
      </w:pPr>
      <w:r w:rsidRPr="00BB49E7">
        <w:rPr>
          <w:b/>
          <w:color w:val="auto"/>
          <w:sz w:val="22"/>
          <w:szCs w:val="22"/>
        </w:rPr>
        <w:t>Q45</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Section III. HCPS Financing Requirements, Finance/Lease Contract, Section C</w:t>
      </w:r>
    </w:p>
    <w:p w:rsidR="003D352D" w:rsidRPr="00BB49E7" w:rsidRDefault="003D352D" w:rsidP="00BB49E7">
      <w:pPr>
        <w:pStyle w:val="ListParagraph"/>
        <w:rPr>
          <w:b/>
          <w:color w:val="auto"/>
          <w:sz w:val="22"/>
          <w:szCs w:val="22"/>
        </w:rPr>
      </w:pPr>
    </w:p>
    <w:p w:rsidR="005C47CD" w:rsidRPr="00BB49E7" w:rsidRDefault="005C47CD" w:rsidP="00BB49E7">
      <w:pPr>
        <w:pStyle w:val="ListParagraph"/>
        <w:rPr>
          <w:b/>
          <w:color w:val="auto"/>
          <w:sz w:val="22"/>
          <w:szCs w:val="22"/>
        </w:rPr>
      </w:pPr>
      <w:r w:rsidRPr="00BB49E7">
        <w:rPr>
          <w:b/>
          <w:color w:val="auto"/>
          <w:sz w:val="22"/>
          <w:szCs w:val="22"/>
        </w:rPr>
        <w:t>Four-Year lease/purchase option with a $1.00 purchase (buy-out for the System) option at the end of the lease. This option should include full battery, charger and power cable replacement for all leased equipment in the summer of year 2 of the lease. – QUESTION – Does HCPS want this expense included in the Initial Lease Cost up front - or wait to defer paying interest on this subsequent equipment (battery, charger and power cable) delivery until the “summer of year 2 of the lease”?</w:t>
      </w:r>
    </w:p>
    <w:p w:rsidR="00930272" w:rsidRPr="00BB49E7" w:rsidRDefault="00930272" w:rsidP="00BB49E7">
      <w:pPr>
        <w:pStyle w:val="ListParagraph"/>
        <w:rPr>
          <w:b/>
          <w:color w:val="auto"/>
          <w:sz w:val="22"/>
          <w:szCs w:val="22"/>
        </w:rPr>
      </w:pPr>
    </w:p>
    <w:p w:rsidR="000C5979" w:rsidRPr="00BB49E7" w:rsidRDefault="000C5979" w:rsidP="00BB49E7">
      <w:pPr>
        <w:ind w:left="720" w:hanging="720"/>
        <w:rPr>
          <w:b/>
          <w:color w:val="auto"/>
          <w:sz w:val="22"/>
          <w:szCs w:val="22"/>
        </w:rPr>
      </w:pPr>
      <w:r w:rsidRPr="00BB49E7">
        <w:rPr>
          <w:b/>
          <w:color w:val="auto"/>
          <w:sz w:val="22"/>
          <w:szCs w:val="22"/>
        </w:rPr>
        <w:tab/>
      </w:r>
      <w:r w:rsidRPr="00BB49E7">
        <w:rPr>
          <w:b/>
          <w:i/>
          <w:color w:val="auto"/>
          <w:sz w:val="22"/>
          <w:szCs w:val="22"/>
        </w:rPr>
        <w:t>The total cost of the lease should be spread out equally over the 48 month lease period.</w:t>
      </w:r>
      <w:r w:rsidRPr="00BB49E7">
        <w:rPr>
          <w:b/>
          <w:color w:val="auto"/>
          <w:sz w:val="22"/>
          <w:szCs w:val="22"/>
        </w:rPr>
        <w:tab/>
      </w:r>
    </w:p>
    <w:p w:rsidR="000C5979" w:rsidRPr="00BB49E7" w:rsidRDefault="000C5979" w:rsidP="00BB49E7">
      <w:pPr>
        <w:ind w:left="720" w:hanging="720"/>
        <w:rPr>
          <w:b/>
          <w:color w:val="auto"/>
          <w:sz w:val="22"/>
          <w:szCs w:val="22"/>
        </w:rPr>
      </w:pPr>
    </w:p>
    <w:p w:rsidR="000C5979" w:rsidRPr="00BB49E7" w:rsidRDefault="000C5979"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Q46</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Section IV. </w:t>
      </w:r>
      <w:proofErr w:type="gramStart"/>
      <w:r w:rsidR="005C47CD" w:rsidRPr="00BB49E7">
        <w:rPr>
          <w:b/>
          <w:color w:val="auto"/>
          <w:sz w:val="22"/>
          <w:szCs w:val="22"/>
        </w:rPr>
        <w:t>Scope of Work, Section E, number 3</w:t>
      </w:r>
      <w:r w:rsidR="00943CEC" w:rsidRPr="00BB49E7">
        <w:rPr>
          <w:b/>
          <w:color w:val="auto"/>
          <w:sz w:val="22"/>
          <w:szCs w:val="22"/>
        </w:rPr>
        <w:t>.</w:t>
      </w:r>
      <w:proofErr w:type="gramEnd"/>
      <w:r w:rsidR="00943CEC" w:rsidRPr="00BB49E7">
        <w:rPr>
          <w:b/>
          <w:color w:val="auto"/>
          <w:sz w:val="22"/>
          <w:szCs w:val="22"/>
        </w:rPr>
        <w:t xml:space="preserve">  </w:t>
      </w:r>
      <w:r w:rsidR="005C47CD" w:rsidRPr="00BB49E7">
        <w:rPr>
          <w:b/>
          <w:color w:val="auto"/>
          <w:sz w:val="22"/>
          <w:szCs w:val="22"/>
        </w:rPr>
        <w:t>What are the current image sizes for the unique student and the unique teacher images?</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r w:rsidRPr="00BB49E7">
        <w:rPr>
          <w:b/>
          <w:i/>
          <w:color w:val="auto"/>
          <w:sz w:val="22"/>
          <w:szCs w:val="22"/>
        </w:rPr>
        <w:t>40GB</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Q47</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Section IV. </w:t>
      </w:r>
      <w:proofErr w:type="gramStart"/>
      <w:r w:rsidR="005C47CD" w:rsidRPr="00BB49E7">
        <w:rPr>
          <w:b/>
          <w:color w:val="auto"/>
          <w:sz w:val="22"/>
          <w:szCs w:val="22"/>
        </w:rPr>
        <w:t>Scope of Work, Section E, number 5</w:t>
      </w:r>
      <w:r w:rsidR="00943CEC" w:rsidRPr="00BB49E7">
        <w:rPr>
          <w:b/>
          <w:color w:val="auto"/>
          <w:sz w:val="22"/>
          <w:szCs w:val="22"/>
        </w:rPr>
        <w:t>.</w:t>
      </w:r>
      <w:proofErr w:type="gramEnd"/>
      <w:r w:rsidR="00943CEC" w:rsidRPr="00BB49E7">
        <w:rPr>
          <w:b/>
          <w:color w:val="auto"/>
          <w:sz w:val="22"/>
          <w:szCs w:val="22"/>
        </w:rPr>
        <w:t xml:space="preserve">  </w:t>
      </w:r>
      <w:r w:rsidR="005C47CD" w:rsidRPr="00BB49E7">
        <w:rPr>
          <w:b/>
          <w:color w:val="auto"/>
          <w:sz w:val="22"/>
          <w:szCs w:val="22"/>
        </w:rPr>
        <w:t>Does HCPS have a volume license agreement with Microsoft?</w:t>
      </w:r>
      <w:r w:rsidR="00776401" w:rsidRPr="00BB49E7">
        <w:rPr>
          <w:b/>
          <w:color w:val="auto"/>
          <w:sz w:val="22"/>
          <w:szCs w:val="22"/>
        </w:rPr>
        <w:t xml:space="preserve"> </w:t>
      </w:r>
    </w:p>
    <w:p w:rsidR="00091BDC" w:rsidRPr="00BB49E7" w:rsidRDefault="00091BDC" w:rsidP="00BB49E7">
      <w:pPr>
        <w:ind w:left="720" w:hanging="720"/>
        <w:rPr>
          <w:b/>
          <w:i/>
          <w:color w:val="auto"/>
          <w:sz w:val="22"/>
          <w:szCs w:val="22"/>
        </w:rPr>
      </w:pPr>
    </w:p>
    <w:p w:rsidR="005C47CD" w:rsidRPr="00BB49E7" w:rsidRDefault="00776401" w:rsidP="00BB49E7">
      <w:pPr>
        <w:ind w:left="720"/>
        <w:rPr>
          <w:b/>
          <w:color w:val="auto"/>
          <w:sz w:val="22"/>
          <w:szCs w:val="22"/>
        </w:rPr>
      </w:pPr>
      <w:r w:rsidRPr="00BB49E7">
        <w:rPr>
          <w:b/>
          <w:i/>
          <w:color w:val="auto"/>
          <w:sz w:val="22"/>
          <w:szCs w:val="22"/>
        </w:rPr>
        <w:t>HCPS has an EES agreement with Microsoft.</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Q48</w:t>
      </w:r>
      <w:r w:rsidR="003D352D" w:rsidRPr="00BB49E7">
        <w:rPr>
          <w:b/>
          <w:color w:val="auto"/>
          <w:sz w:val="22"/>
          <w:szCs w:val="22"/>
        </w:rPr>
        <w:t>.</w:t>
      </w:r>
      <w:r w:rsidR="003D352D" w:rsidRPr="00BB49E7">
        <w:rPr>
          <w:b/>
          <w:color w:val="auto"/>
          <w:sz w:val="22"/>
          <w:szCs w:val="22"/>
        </w:rPr>
        <w:tab/>
      </w:r>
      <w:r w:rsidR="005C47CD" w:rsidRPr="00BB49E7">
        <w:rPr>
          <w:b/>
          <w:color w:val="auto"/>
          <w:sz w:val="22"/>
          <w:szCs w:val="22"/>
        </w:rPr>
        <w:t xml:space="preserve">Section IV. </w:t>
      </w:r>
      <w:proofErr w:type="gramStart"/>
      <w:r w:rsidR="005C47CD" w:rsidRPr="00BB49E7">
        <w:rPr>
          <w:b/>
          <w:color w:val="auto"/>
          <w:sz w:val="22"/>
          <w:szCs w:val="22"/>
        </w:rPr>
        <w:t>Scope of Work, Section G, number 6</w:t>
      </w:r>
      <w:r w:rsidR="00943CEC" w:rsidRPr="00BB49E7">
        <w:rPr>
          <w:b/>
          <w:color w:val="auto"/>
          <w:sz w:val="22"/>
          <w:szCs w:val="22"/>
        </w:rPr>
        <w:t>.</w:t>
      </w:r>
      <w:proofErr w:type="gramEnd"/>
      <w:r w:rsidR="00943CEC" w:rsidRPr="00BB49E7">
        <w:rPr>
          <w:b/>
          <w:color w:val="auto"/>
          <w:sz w:val="22"/>
          <w:szCs w:val="22"/>
        </w:rPr>
        <w:t xml:space="preserve">  </w:t>
      </w:r>
      <w:r w:rsidR="005C47CD" w:rsidRPr="00BB49E7">
        <w:rPr>
          <w:b/>
          <w:color w:val="auto"/>
          <w:sz w:val="22"/>
          <w:szCs w:val="22"/>
        </w:rPr>
        <w:t>Please describe the desired asset inventory tiered user-based security model.</w:t>
      </w:r>
      <w:r w:rsidR="008C00B5"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8C00B5" w:rsidP="00BB49E7">
      <w:pPr>
        <w:ind w:left="720"/>
        <w:rPr>
          <w:b/>
          <w:i/>
          <w:color w:val="auto"/>
          <w:sz w:val="22"/>
          <w:szCs w:val="22"/>
        </w:rPr>
      </w:pPr>
      <w:r w:rsidRPr="00BB49E7">
        <w:rPr>
          <w:b/>
          <w:i/>
          <w:color w:val="auto"/>
          <w:sz w:val="22"/>
          <w:szCs w:val="22"/>
        </w:rPr>
        <w:t>This pertains to HCPS’ role based security model of Admin and Standard users</w:t>
      </w:r>
      <w:r w:rsidR="009C6AB9" w:rsidRPr="00BB49E7">
        <w:rPr>
          <w:b/>
          <w:i/>
          <w:color w:val="auto"/>
          <w:sz w:val="22"/>
          <w:szCs w:val="22"/>
        </w:rPr>
        <w:t xml:space="preserve"> in the Active Directory hierarchy</w:t>
      </w:r>
      <w:r w:rsidRPr="00BB49E7">
        <w:rPr>
          <w:b/>
          <w:i/>
          <w:color w:val="auto"/>
          <w:sz w:val="22"/>
          <w:szCs w:val="22"/>
        </w:rPr>
        <w:t>.</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Q49</w:t>
      </w:r>
      <w:r w:rsidR="00A95F36" w:rsidRPr="00BB49E7">
        <w:rPr>
          <w:b/>
          <w:color w:val="auto"/>
          <w:sz w:val="22"/>
          <w:szCs w:val="22"/>
        </w:rPr>
        <w:t>.</w:t>
      </w:r>
      <w:r w:rsidR="00A95F36" w:rsidRPr="00BB49E7">
        <w:rPr>
          <w:b/>
          <w:color w:val="auto"/>
          <w:sz w:val="22"/>
          <w:szCs w:val="22"/>
        </w:rPr>
        <w:tab/>
      </w:r>
      <w:r w:rsidR="005C47CD" w:rsidRPr="00BB49E7">
        <w:rPr>
          <w:b/>
          <w:color w:val="auto"/>
          <w:sz w:val="22"/>
          <w:szCs w:val="22"/>
        </w:rPr>
        <w:t xml:space="preserve">Section IV. </w:t>
      </w:r>
      <w:proofErr w:type="gramStart"/>
      <w:r w:rsidR="005C47CD" w:rsidRPr="00BB49E7">
        <w:rPr>
          <w:b/>
          <w:color w:val="auto"/>
          <w:sz w:val="22"/>
          <w:szCs w:val="22"/>
        </w:rPr>
        <w:t>Scope of Work, Section J, number 3</w:t>
      </w:r>
      <w:r w:rsidR="00943CEC" w:rsidRPr="00BB49E7">
        <w:rPr>
          <w:b/>
          <w:color w:val="auto"/>
          <w:sz w:val="22"/>
          <w:szCs w:val="22"/>
        </w:rPr>
        <w:t>.</w:t>
      </w:r>
      <w:proofErr w:type="gramEnd"/>
      <w:r w:rsidR="00943CEC" w:rsidRPr="00BB49E7">
        <w:rPr>
          <w:b/>
          <w:color w:val="auto"/>
          <w:sz w:val="22"/>
          <w:szCs w:val="22"/>
        </w:rPr>
        <w:tab/>
      </w:r>
      <w:r w:rsidR="005C47CD" w:rsidRPr="00BB49E7">
        <w:rPr>
          <w:b/>
          <w:color w:val="auto"/>
          <w:sz w:val="22"/>
          <w:szCs w:val="22"/>
        </w:rPr>
        <w:t>In the past 12 to 24 months, how many wide spread virus or malware attacks have occurred requiring supplier onsite support?</w:t>
      </w:r>
      <w:r w:rsidR="00776401" w:rsidRPr="00BB49E7">
        <w:rPr>
          <w:b/>
          <w:color w:val="auto"/>
          <w:sz w:val="22"/>
          <w:szCs w:val="22"/>
        </w:rPr>
        <w:t xml:space="preserve">  </w:t>
      </w:r>
    </w:p>
    <w:p w:rsidR="00091BDC" w:rsidRPr="00BB49E7" w:rsidRDefault="00091BDC" w:rsidP="00BB49E7">
      <w:pPr>
        <w:ind w:left="720" w:hanging="720"/>
        <w:rPr>
          <w:b/>
          <w:color w:val="auto"/>
          <w:sz w:val="22"/>
          <w:szCs w:val="22"/>
        </w:rPr>
      </w:pPr>
    </w:p>
    <w:p w:rsidR="005C47CD" w:rsidRPr="00BB49E7" w:rsidRDefault="00776401" w:rsidP="00BB49E7">
      <w:pPr>
        <w:ind w:left="720"/>
        <w:rPr>
          <w:b/>
          <w:i/>
          <w:color w:val="auto"/>
          <w:sz w:val="22"/>
          <w:szCs w:val="22"/>
        </w:rPr>
      </w:pPr>
      <w:r w:rsidRPr="00BB49E7">
        <w:rPr>
          <w:b/>
          <w:i/>
          <w:color w:val="auto"/>
          <w:sz w:val="22"/>
          <w:szCs w:val="22"/>
        </w:rPr>
        <w:t>0</w:t>
      </w:r>
    </w:p>
    <w:p w:rsidR="005C47CD" w:rsidRPr="00BB49E7" w:rsidRDefault="005C47CD" w:rsidP="00BB49E7">
      <w:pPr>
        <w:ind w:left="720" w:hanging="720"/>
        <w:rPr>
          <w:b/>
          <w:color w:val="auto"/>
          <w:sz w:val="22"/>
          <w:szCs w:val="22"/>
        </w:rPr>
      </w:pPr>
    </w:p>
    <w:p w:rsidR="00091BDC" w:rsidRPr="00BB49E7" w:rsidRDefault="00333F3E" w:rsidP="00BB49E7">
      <w:pPr>
        <w:ind w:left="720" w:hanging="720"/>
        <w:rPr>
          <w:b/>
          <w:color w:val="auto"/>
          <w:sz w:val="22"/>
          <w:szCs w:val="22"/>
        </w:rPr>
      </w:pPr>
      <w:r w:rsidRPr="00BB49E7">
        <w:rPr>
          <w:b/>
          <w:color w:val="auto"/>
          <w:sz w:val="22"/>
          <w:szCs w:val="22"/>
        </w:rPr>
        <w:t>Q50</w:t>
      </w:r>
      <w:r w:rsidR="00A95F36" w:rsidRPr="00BB49E7">
        <w:rPr>
          <w:b/>
          <w:color w:val="auto"/>
          <w:sz w:val="22"/>
          <w:szCs w:val="22"/>
        </w:rPr>
        <w:t>.</w:t>
      </w:r>
      <w:r w:rsidR="00A95F36" w:rsidRPr="00BB49E7">
        <w:rPr>
          <w:b/>
          <w:color w:val="auto"/>
          <w:sz w:val="22"/>
          <w:szCs w:val="22"/>
        </w:rPr>
        <w:tab/>
      </w:r>
      <w:r w:rsidR="005C47CD" w:rsidRPr="00BB49E7">
        <w:rPr>
          <w:b/>
          <w:color w:val="auto"/>
          <w:sz w:val="22"/>
          <w:szCs w:val="22"/>
        </w:rPr>
        <w:t xml:space="preserve">Section IV. </w:t>
      </w:r>
      <w:proofErr w:type="gramStart"/>
      <w:r w:rsidR="005C47CD" w:rsidRPr="00BB49E7">
        <w:rPr>
          <w:b/>
          <w:color w:val="auto"/>
          <w:sz w:val="22"/>
          <w:szCs w:val="22"/>
        </w:rPr>
        <w:t>Scope of Work, Section J, number 4</w:t>
      </w:r>
      <w:r w:rsidR="00943CEC" w:rsidRPr="00BB49E7">
        <w:rPr>
          <w:b/>
          <w:color w:val="auto"/>
          <w:sz w:val="22"/>
          <w:szCs w:val="22"/>
        </w:rPr>
        <w:t>.</w:t>
      </w:r>
      <w:proofErr w:type="gramEnd"/>
      <w:r w:rsidR="00943CEC" w:rsidRPr="00BB49E7">
        <w:rPr>
          <w:b/>
          <w:color w:val="auto"/>
          <w:sz w:val="22"/>
          <w:szCs w:val="22"/>
        </w:rPr>
        <w:t xml:space="preserve">  </w:t>
      </w:r>
      <w:r w:rsidR="005C47CD" w:rsidRPr="00BB49E7">
        <w:rPr>
          <w:b/>
          <w:color w:val="auto"/>
          <w:sz w:val="22"/>
          <w:szCs w:val="22"/>
        </w:rPr>
        <w:t xml:space="preserve">This section requires a team of system engineers for the product line, server line and wireless system, as requested by HCPS, to be onsite a minimum of quarterly, 3 day visits per school year.  What is the intent of these visits and what </w:t>
      </w:r>
      <w:r w:rsidR="000B3748" w:rsidRPr="00BB49E7">
        <w:rPr>
          <w:b/>
          <w:color w:val="auto"/>
          <w:sz w:val="22"/>
          <w:szCs w:val="22"/>
        </w:rPr>
        <w:t>is</w:t>
      </w:r>
      <w:r w:rsidR="005C47CD" w:rsidRPr="00BB49E7">
        <w:rPr>
          <w:b/>
          <w:color w:val="auto"/>
          <w:sz w:val="22"/>
          <w:szCs w:val="22"/>
        </w:rPr>
        <w:t xml:space="preserve"> the system engineers expected to deliver?</w:t>
      </w:r>
      <w:r w:rsidR="00776401" w:rsidRPr="00BB49E7">
        <w:rPr>
          <w:b/>
          <w:color w:val="auto"/>
          <w:sz w:val="22"/>
          <w:szCs w:val="22"/>
        </w:rPr>
        <w:t xml:space="preserve"> </w:t>
      </w:r>
    </w:p>
    <w:p w:rsidR="005C47CD" w:rsidRPr="00BB49E7" w:rsidRDefault="00E75821" w:rsidP="00BB49E7">
      <w:pPr>
        <w:ind w:left="720"/>
        <w:rPr>
          <w:b/>
          <w:i/>
          <w:color w:val="auto"/>
          <w:sz w:val="22"/>
          <w:szCs w:val="22"/>
        </w:rPr>
      </w:pPr>
      <w:r w:rsidRPr="00BB49E7">
        <w:rPr>
          <w:b/>
          <w:i/>
          <w:color w:val="auto"/>
          <w:sz w:val="22"/>
          <w:szCs w:val="22"/>
        </w:rPr>
        <w:t>One example would be Enterprise Lifecycle upgrades.  The intent of this request is to supplement HCPS staff with specific “subject matter” expertise.</w:t>
      </w:r>
    </w:p>
    <w:p w:rsidR="005C47CD" w:rsidRPr="00BB49E7" w:rsidRDefault="005C47CD" w:rsidP="00BB49E7">
      <w:pPr>
        <w:ind w:left="720" w:hanging="720"/>
        <w:rPr>
          <w:b/>
          <w:color w:val="auto"/>
          <w:sz w:val="22"/>
          <w:szCs w:val="22"/>
        </w:rPr>
      </w:pPr>
    </w:p>
    <w:p w:rsidR="005C47CD" w:rsidRPr="00BB49E7" w:rsidRDefault="00333F3E" w:rsidP="00BB49E7">
      <w:pPr>
        <w:ind w:left="720" w:hanging="720"/>
        <w:rPr>
          <w:b/>
          <w:color w:val="auto"/>
          <w:sz w:val="22"/>
          <w:szCs w:val="22"/>
        </w:rPr>
      </w:pPr>
      <w:r w:rsidRPr="00BB49E7">
        <w:rPr>
          <w:b/>
          <w:color w:val="auto"/>
          <w:sz w:val="22"/>
          <w:szCs w:val="22"/>
        </w:rPr>
        <w:t>Q51</w:t>
      </w:r>
      <w:r w:rsidR="00A95F36" w:rsidRPr="00BB49E7">
        <w:rPr>
          <w:b/>
          <w:color w:val="auto"/>
          <w:sz w:val="22"/>
          <w:szCs w:val="22"/>
        </w:rPr>
        <w:t>.</w:t>
      </w:r>
      <w:r w:rsidR="00A95F36" w:rsidRPr="00BB49E7">
        <w:rPr>
          <w:b/>
          <w:color w:val="auto"/>
          <w:sz w:val="22"/>
          <w:szCs w:val="22"/>
        </w:rPr>
        <w:tab/>
      </w:r>
      <w:r w:rsidR="005C47CD" w:rsidRPr="00BB49E7">
        <w:rPr>
          <w:b/>
          <w:color w:val="auto"/>
          <w:sz w:val="22"/>
          <w:szCs w:val="22"/>
        </w:rPr>
        <w:t>Section V, Anticipated Schedule</w:t>
      </w:r>
      <w:r w:rsidR="00943CEC" w:rsidRPr="00BB49E7">
        <w:rPr>
          <w:b/>
          <w:color w:val="auto"/>
          <w:sz w:val="22"/>
          <w:szCs w:val="22"/>
        </w:rPr>
        <w:t>.</w:t>
      </w:r>
      <w:r w:rsidR="00943CEC" w:rsidRPr="00BB49E7">
        <w:rPr>
          <w:b/>
          <w:color w:val="auto"/>
          <w:sz w:val="22"/>
          <w:szCs w:val="22"/>
        </w:rPr>
        <w:tab/>
      </w:r>
      <w:r w:rsidR="005C47CD" w:rsidRPr="00BB49E7">
        <w:rPr>
          <w:b/>
          <w:color w:val="auto"/>
          <w:sz w:val="22"/>
          <w:szCs w:val="22"/>
        </w:rPr>
        <w:t>Can HCPS clarify what is the total expected contract term?  I.e. is it from April 3, 2017 through August 31, 2021 or something different?</w:t>
      </w:r>
    </w:p>
    <w:p w:rsidR="005C47CD" w:rsidRPr="00BB49E7" w:rsidRDefault="005C47CD" w:rsidP="00BB49E7">
      <w:pPr>
        <w:ind w:left="720" w:hanging="720"/>
        <w:rPr>
          <w:b/>
          <w:color w:val="auto"/>
          <w:sz w:val="22"/>
          <w:szCs w:val="22"/>
        </w:rPr>
      </w:pPr>
    </w:p>
    <w:p w:rsidR="007A786B" w:rsidRPr="00BB49E7" w:rsidRDefault="007A786B" w:rsidP="00BB49E7">
      <w:pPr>
        <w:ind w:left="720" w:hanging="720"/>
        <w:rPr>
          <w:b/>
          <w:i/>
          <w:color w:val="auto"/>
          <w:sz w:val="22"/>
          <w:szCs w:val="22"/>
        </w:rPr>
      </w:pPr>
      <w:r w:rsidRPr="00BB49E7">
        <w:rPr>
          <w:b/>
          <w:i/>
          <w:color w:val="auto"/>
          <w:sz w:val="22"/>
          <w:szCs w:val="22"/>
        </w:rPr>
        <w:tab/>
        <w:t>The contract will be executed by the School Board in April 2017.  The lease period runs through August 31, 2021 which would be for School Years 17/18, 18/19, 19/20, 20/21.</w:t>
      </w:r>
    </w:p>
    <w:p w:rsidR="007A786B" w:rsidRPr="00BB49E7" w:rsidRDefault="007A786B" w:rsidP="00BB49E7">
      <w:pPr>
        <w:ind w:left="720" w:hanging="720"/>
        <w:rPr>
          <w:b/>
          <w:color w:val="auto"/>
          <w:sz w:val="22"/>
          <w:szCs w:val="22"/>
        </w:rPr>
      </w:pPr>
    </w:p>
    <w:p w:rsidR="005C47CD" w:rsidRPr="00BB49E7" w:rsidRDefault="00333F3E" w:rsidP="00BB49E7">
      <w:pPr>
        <w:ind w:left="720" w:hanging="720"/>
        <w:rPr>
          <w:b/>
          <w:color w:val="auto"/>
          <w:sz w:val="22"/>
          <w:szCs w:val="22"/>
        </w:rPr>
      </w:pPr>
      <w:r w:rsidRPr="00BB49E7">
        <w:rPr>
          <w:b/>
          <w:color w:val="auto"/>
          <w:sz w:val="22"/>
          <w:szCs w:val="22"/>
        </w:rPr>
        <w:t>Q52</w:t>
      </w:r>
      <w:r w:rsidR="00A95F36" w:rsidRPr="00BB49E7">
        <w:rPr>
          <w:b/>
          <w:color w:val="auto"/>
          <w:sz w:val="22"/>
          <w:szCs w:val="22"/>
        </w:rPr>
        <w:t>.</w:t>
      </w:r>
      <w:r w:rsidR="00A95F36" w:rsidRPr="00BB49E7">
        <w:rPr>
          <w:b/>
          <w:color w:val="auto"/>
          <w:sz w:val="22"/>
          <w:szCs w:val="22"/>
        </w:rPr>
        <w:tab/>
      </w:r>
      <w:r w:rsidR="005C47CD" w:rsidRPr="00BB49E7">
        <w:rPr>
          <w:b/>
          <w:color w:val="auto"/>
          <w:sz w:val="22"/>
          <w:szCs w:val="22"/>
        </w:rPr>
        <w:t>Section VII. General Contract Terms and Conditions</w:t>
      </w:r>
      <w:r w:rsidR="00943CEC" w:rsidRPr="00BB49E7">
        <w:rPr>
          <w:b/>
          <w:color w:val="auto"/>
          <w:sz w:val="22"/>
          <w:szCs w:val="22"/>
        </w:rPr>
        <w:t xml:space="preserve">: </w:t>
      </w:r>
      <w:r w:rsidR="005C47CD" w:rsidRPr="00BB49E7">
        <w:rPr>
          <w:b/>
          <w:color w:val="auto"/>
          <w:sz w:val="22"/>
          <w:szCs w:val="22"/>
        </w:rPr>
        <w:t>Will HCPS consider leveraging the competitively awarded State of Virginia VITA contract agreement VA-140331-HP to utilize its Terms and Conditions in conjunction with the mutually agreed terms of this RFP #16-1286-11CS, to create a resulting Agreement for execution?</w:t>
      </w:r>
    </w:p>
    <w:p w:rsidR="007A786B" w:rsidRPr="00BB49E7" w:rsidRDefault="007A786B" w:rsidP="00BB49E7">
      <w:pPr>
        <w:ind w:left="720" w:hanging="720"/>
        <w:rPr>
          <w:b/>
          <w:i/>
          <w:color w:val="auto"/>
          <w:sz w:val="22"/>
          <w:szCs w:val="22"/>
        </w:rPr>
      </w:pPr>
    </w:p>
    <w:p w:rsidR="007A786B" w:rsidRPr="00BB49E7" w:rsidRDefault="007A786B" w:rsidP="00BB49E7">
      <w:pPr>
        <w:ind w:left="720" w:hanging="720"/>
        <w:rPr>
          <w:b/>
          <w:i/>
          <w:color w:val="auto"/>
          <w:sz w:val="22"/>
          <w:szCs w:val="22"/>
        </w:rPr>
      </w:pPr>
      <w:r w:rsidRPr="00BB49E7">
        <w:rPr>
          <w:b/>
          <w:i/>
          <w:color w:val="auto"/>
          <w:sz w:val="22"/>
          <w:szCs w:val="22"/>
        </w:rPr>
        <w:tab/>
        <w:t xml:space="preserve">No. To our knowledge those T&amp;C’s </w:t>
      </w:r>
      <w:r w:rsidR="000B3748" w:rsidRPr="00BB49E7">
        <w:rPr>
          <w:b/>
          <w:i/>
          <w:color w:val="auto"/>
          <w:sz w:val="22"/>
          <w:szCs w:val="22"/>
        </w:rPr>
        <w:t>do not</w:t>
      </w:r>
      <w:r w:rsidRPr="00BB49E7">
        <w:rPr>
          <w:b/>
          <w:i/>
          <w:color w:val="auto"/>
          <w:sz w:val="22"/>
          <w:szCs w:val="22"/>
        </w:rPr>
        <w:t xml:space="preserve"> apply to lease agreements.</w:t>
      </w:r>
    </w:p>
    <w:p w:rsidR="005C47CD" w:rsidRPr="00BB49E7" w:rsidRDefault="005C47CD" w:rsidP="00BB49E7">
      <w:pPr>
        <w:ind w:left="720" w:hanging="720"/>
        <w:rPr>
          <w:b/>
          <w:color w:val="auto"/>
          <w:sz w:val="22"/>
          <w:szCs w:val="22"/>
        </w:rPr>
      </w:pPr>
    </w:p>
    <w:p w:rsidR="005C47CD" w:rsidRPr="00BB49E7" w:rsidRDefault="00333F3E" w:rsidP="00BB49E7">
      <w:pPr>
        <w:ind w:left="720" w:hanging="720"/>
        <w:rPr>
          <w:b/>
          <w:color w:val="auto"/>
          <w:sz w:val="22"/>
          <w:szCs w:val="22"/>
        </w:rPr>
      </w:pPr>
      <w:r w:rsidRPr="00BB49E7">
        <w:rPr>
          <w:b/>
          <w:color w:val="auto"/>
          <w:sz w:val="22"/>
          <w:szCs w:val="22"/>
        </w:rPr>
        <w:t>Q53</w:t>
      </w:r>
      <w:r w:rsidR="00A95F36" w:rsidRPr="00BB49E7">
        <w:rPr>
          <w:b/>
          <w:color w:val="auto"/>
          <w:sz w:val="22"/>
          <w:szCs w:val="22"/>
        </w:rPr>
        <w:t>.</w:t>
      </w:r>
      <w:r w:rsidR="00A95F36" w:rsidRPr="00BB49E7">
        <w:rPr>
          <w:b/>
          <w:color w:val="auto"/>
          <w:sz w:val="22"/>
          <w:szCs w:val="22"/>
        </w:rPr>
        <w:tab/>
      </w:r>
      <w:r w:rsidR="005C47CD" w:rsidRPr="00BB49E7">
        <w:rPr>
          <w:b/>
          <w:color w:val="auto"/>
          <w:sz w:val="22"/>
          <w:szCs w:val="22"/>
        </w:rPr>
        <w:t xml:space="preserve">Section IX. </w:t>
      </w:r>
      <w:proofErr w:type="gramStart"/>
      <w:r w:rsidR="005C47CD" w:rsidRPr="00BB49E7">
        <w:rPr>
          <w:b/>
          <w:color w:val="auto"/>
          <w:sz w:val="22"/>
          <w:szCs w:val="22"/>
        </w:rPr>
        <w:t>Proposal Respons</w:t>
      </w:r>
      <w:r w:rsidR="00943CEC" w:rsidRPr="00BB49E7">
        <w:rPr>
          <w:b/>
          <w:color w:val="auto"/>
          <w:sz w:val="22"/>
          <w:szCs w:val="22"/>
        </w:rPr>
        <w:t>e Format, Section B, number 3.C.</w:t>
      </w:r>
      <w:proofErr w:type="gramEnd"/>
      <w:r w:rsidR="00943CEC" w:rsidRPr="00BB49E7">
        <w:rPr>
          <w:b/>
          <w:color w:val="auto"/>
          <w:sz w:val="22"/>
          <w:szCs w:val="22"/>
        </w:rPr>
        <w:t xml:space="preserve">  </w:t>
      </w:r>
      <w:r w:rsidR="005C47CD" w:rsidRPr="00BB49E7">
        <w:rPr>
          <w:b/>
          <w:color w:val="auto"/>
          <w:sz w:val="22"/>
          <w:szCs w:val="22"/>
        </w:rPr>
        <w:t>This section references Attachment F as the reference form. However, the form is listed as Attachment G on page 44. Please confirm the form on page 44 should be labeled Attachment F.</w:t>
      </w:r>
    </w:p>
    <w:p w:rsidR="007A786B" w:rsidRPr="00BB49E7" w:rsidRDefault="007A786B" w:rsidP="00BB49E7">
      <w:pPr>
        <w:ind w:left="720" w:hanging="720"/>
        <w:rPr>
          <w:b/>
          <w:color w:val="auto"/>
          <w:sz w:val="22"/>
          <w:szCs w:val="22"/>
        </w:rPr>
      </w:pPr>
    </w:p>
    <w:p w:rsidR="007A786B" w:rsidRPr="00BB49E7" w:rsidRDefault="007A786B" w:rsidP="00BB49E7">
      <w:pPr>
        <w:ind w:left="720" w:hanging="720"/>
        <w:rPr>
          <w:b/>
          <w:i/>
          <w:color w:val="auto"/>
          <w:sz w:val="22"/>
          <w:szCs w:val="22"/>
        </w:rPr>
      </w:pPr>
      <w:r w:rsidRPr="00BB49E7">
        <w:rPr>
          <w:b/>
          <w:color w:val="auto"/>
          <w:sz w:val="22"/>
          <w:szCs w:val="22"/>
        </w:rPr>
        <w:tab/>
      </w:r>
      <w:r w:rsidRPr="00BB49E7">
        <w:rPr>
          <w:b/>
          <w:i/>
          <w:color w:val="auto"/>
          <w:sz w:val="22"/>
          <w:szCs w:val="22"/>
        </w:rPr>
        <w:t>Yes</w:t>
      </w:r>
    </w:p>
    <w:p w:rsidR="005C47CD" w:rsidRPr="00BB49E7" w:rsidRDefault="005C47CD" w:rsidP="00BB49E7">
      <w:pPr>
        <w:ind w:left="720" w:hanging="720"/>
        <w:rPr>
          <w:b/>
          <w:color w:val="auto"/>
          <w:sz w:val="22"/>
          <w:szCs w:val="22"/>
        </w:rPr>
      </w:pPr>
    </w:p>
    <w:p w:rsidR="005C47CD" w:rsidRPr="00BB49E7" w:rsidRDefault="00333F3E" w:rsidP="00BB49E7">
      <w:pPr>
        <w:ind w:left="720" w:hanging="720"/>
        <w:rPr>
          <w:b/>
          <w:color w:val="auto"/>
          <w:sz w:val="22"/>
          <w:szCs w:val="22"/>
        </w:rPr>
      </w:pPr>
      <w:r w:rsidRPr="00BB49E7">
        <w:rPr>
          <w:b/>
          <w:color w:val="auto"/>
          <w:sz w:val="22"/>
          <w:szCs w:val="22"/>
        </w:rPr>
        <w:t>Q54</w:t>
      </w:r>
      <w:r w:rsidR="00A95F36" w:rsidRPr="00BB49E7">
        <w:rPr>
          <w:b/>
          <w:color w:val="auto"/>
          <w:sz w:val="22"/>
          <w:szCs w:val="22"/>
        </w:rPr>
        <w:t>.</w:t>
      </w:r>
      <w:r w:rsidR="00A95F36" w:rsidRPr="00BB49E7">
        <w:rPr>
          <w:b/>
          <w:color w:val="auto"/>
          <w:sz w:val="22"/>
          <w:szCs w:val="22"/>
        </w:rPr>
        <w:tab/>
      </w:r>
      <w:r w:rsidR="005C47CD" w:rsidRPr="00BB49E7">
        <w:rPr>
          <w:b/>
          <w:color w:val="auto"/>
          <w:sz w:val="22"/>
          <w:szCs w:val="22"/>
        </w:rPr>
        <w:t xml:space="preserve">Section IX. </w:t>
      </w:r>
      <w:proofErr w:type="gramStart"/>
      <w:r w:rsidR="005C47CD" w:rsidRPr="00BB49E7">
        <w:rPr>
          <w:b/>
          <w:color w:val="auto"/>
          <w:sz w:val="22"/>
          <w:szCs w:val="22"/>
        </w:rPr>
        <w:t>Proposal Response Format, Section B, number 3.H</w:t>
      </w:r>
      <w:r w:rsidR="00943CEC" w:rsidRPr="00BB49E7">
        <w:rPr>
          <w:b/>
          <w:color w:val="auto"/>
          <w:sz w:val="22"/>
          <w:szCs w:val="22"/>
        </w:rPr>
        <w:t>.</w:t>
      </w:r>
      <w:proofErr w:type="gramEnd"/>
      <w:r w:rsidR="00943CEC" w:rsidRPr="00BB49E7">
        <w:rPr>
          <w:b/>
          <w:color w:val="auto"/>
          <w:sz w:val="22"/>
          <w:szCs w:val="22"/>
        </w:rPr>
        <w:t xml:space="preserve"> </w:t>
      </w:r>
      <w:r w:rsidR="005C47CD" w:rsidRPr="00BB49E7">
        <w:rPr>
          <w:b/>
          <w:color w:val="auto"/>
          <w:sz w:val="22"/>
          <w:szCs w:val="22"/>
        </w:rPr>
        <w:t>This requirement is incomplete. If testing stats are required please provide more information.</w:t>
      </w:r>
    </w:p>
    <w:p w:rsidR="005470CC" w:rsidRPr="00BB49E7" w:rsidRDefault="005470CC" w:rsidP="00BB49E7">
      <w:pPr>
        <w:ind w:left="720" w:hanging="720"/>
        <w:rPr>
          <w:b/>
          <w:color w:val="auto"/>
          <w:sz w:val="22"/>
          <w:szCs w:val="22"/>
        </w:rPr>
      </w:pPr>
    </w:p>
    <w:p w:rsidR="007A786B" w:rsidRPr="00BB49E7" w:rsidRDefault="007A786B" w:rsidP="00BB49E7">
      <w:pPr>
        <w:ind w:left="720" w:hanging="720"/>
        <w:rPr>
          <w:b/>
          <w:i/>
          <w:color w:val="auto"/>
          <w:sz w:val="22"/>
          <w:szCs w:val="22"/>
        </w:rPr>
      </w:pPr>
      <w:r w:rsidRPr="00BB49E7">
        <w:rPr>
          <w:b/>
          <w:color w:val="auto"/>
          <w:sz w:val="22"/>
          <w:szCs w:val="22"/>
        </w:rPr>
        <w:tab/>
      </w:r>
      <w:r w:rsidRPr="00BB49E7">
        <w:rPr>
          <w:b/>
          <w:i/>
          <w:color w:val="auto"/>
          <w:sz w:val="22"/>
          <w:szCs w:val="22"/>
        </w:rPr>
        <w:t xml:space="preserve">See response to Question </w:t>
      </w:r>
      <w:r w:rsidR="000678E8" w:rsidRPr="00BB49E7">
        <w:rPr>
          <w:b/>
          <w:i/>
          <w:color w:val="auto"/>
          <w:sz w:val="22"/>
          <w:szCs w:val="22"/>
        </w:rPr>
        <w:t># 24</w:t>
      </w:r>
    </w:p>
    <w:p w:rsidR="007A786B" w:rsidRPr="00BB49E7" w:rsidRDefault="007A786B" w:rsidP="00BB49E7">
      <w:pPr>
        <w:ind w:left="720" w:hanging="720"/>
        <w:rPr>
          <w:b/>
          <w:color w:val="auto"/>
          <w:sz w:val="22"/>
          <w:szCs w:val="22"/>
        </w:rPr>
      </w:pPr>
    </w:p>
    <w:p w:rsidR="005470CC" w:rsidRPr="00BB49E7" w:rsidDel="002A7D08" w:rsidRDefault="00333F3E" w:rsidP="00BB49E7">
      <w:pPr>
        <w:rPr>
          <w:b/>
          <w:color w:val="auto"/>
          <w:sz w:val="22"/>
          <w:szCs w:val="22"/>
        </w:rPr>
      </w:pPr>
      <w:r w:rsidRPr="00BB49E7">
        <w:rPr>
          <w:b/>
          <w:color w:val="auto"/>
          <w:sz w:val="22"/>
          <w:szCs w:val="22"/>
        </w:rPr>
        <w:t>Q55</w:t>
      </w:r>
      <w:r w:rsidR="00A95F36" w:rsidRPr="00BB49E7">
        <w:rPr>
          <w:b/>
          <w:color w:val="auto"/>
          <w:sz w:val="22"/>
          <w:szCs w:val="22"/>
        </w:rPr>
        <w:t>.</w:t>
      </w:r>
      <w:r w:rsidR="00A95F36" w:rsidRPr="00BB49E7">
        <w:rPr>
          <w:b/>
          <w:color w:val="auto"/>
          <w:sz w:val="22"/>
          <w:szCs w:val="22"/>
        </w:rPr>
        <w:tab/>
      </w:r>
      <w:r w:rsidR="005470CC" w:rsidRPr="00BB49E7">
        <w:rPr>
          <w:b/>
          <w:color w:val="auto"/>
          <w:sz w:val="22"/>
          <w:szCs w:val="22"/>
        </w:rPr>
        <w:t xml:space="preserve">Attachments D and F </w:t>
      </w:r>
    </w:p>
    <w:p w:rsidR="00A95F36" w:rsidRPr="00BB49E7" w:rsidRDefault="00A95F36" w:rsidP="00BB49E7">
      <w:pPr>
        <w:pStyle w:val="ListParagraph"/>
        <w:rPr>
          <w:b/>
          <w:color w:val="auto"/>
          <w:sz w:val="22"/>
          <w:szCs w:val="22"/>
        </w:rPr>
      </w:pPr>
    </w:p>
    <w:p w:rsidR="005470CC" w:rsidRPr="00BB49E7" w:rsidRDefault="005470CC" w:rsidP="00BB49E7">
      <w:pPr>
        <w:pStyle w:val="ListParagraph"/>
        <w:rPr>
          <w:b/>
          <w:color w:val="auto"/>
          <w:sz w:val="22"/>
          <w:szCs w:val="22"/>
        </w:rPr>
      </w:pPr>
      <w:r w:rsidRPr="00BB49E7">
        <w:rPr>
          <w:b/>
          <w:color w:val="auto"/>
          <w:sz w:val="22"/>
          <w:szCs w:val="22"/>
        </w:rPr>
        <w:t>Attachment F on page 43 is a duplicate of Attachment D on page 41. Please confirm Attachment F on page 43 should be omitted.</w:t>
      </w:r>
    </w:p>
    <w:p w:rsidR="005470CC" w:rsidRPr="00BB49E7" w:rsidRDefault="005470CC" w:rsidP="00BB49E7">
      <w:pPr>
        <w:ind w:left="720" w:hanging="720"/>
        <w:rPr>
          <w:b/>
          <w:color w:val="auto"/>
          <w:sz w:val="22"/>
          <w:szCs w:val="22"/>
        </w:rPr>
      </w:pPr>
    </w:p>
    <w:p w:rsidR="005470CC" w:rsidRPr="00BB49E7" w:rsidRDefault="00333F3E" w:rsidP="00BB49E7">
      <w:pPr>
        <w:ind w:left="720" w:hanging="720"/>
        <w:rPr>
          <w:b/>
          <w:i/>
          <w:color w:val="auto"/>
          <w:sz w:val="22"/>
          <w:szCs w:val="22"/>
        </w:rPr>
      </w:pPr>
      <w:r w:rsidRPr="00BB49E7">
        <w:rPr>
          <w:b/>
          <w:color w:val="auto"/>
          <w:sz w:val="22"/>
          <w:szCs w:val="22"/>
        </w:rPr>
        <w:tab/>
      </w:r>
      <w:r w:rsidRPr="00BB49E7">
        <w:rPr>
          <w:b/>
          <w:i/>
          <w:color w:val="auto"/>
          <w:sz w:val="22"/>
          <w:szCs w:val="22"/>
        </w:rPr>
        <w:t>Yes, D &amp; F are the same.  Please submit either Attachment D or Attachment F</w:t>
      </w:r>
    </w:p>
    <w:p w:rsidR="00333F3E" w:rsidRPr="00BB49E7" w:rsidRDefault="00333F3E" w:rsidP="00BB49E7">
      <w:pPr>
        <w:ind w:left="720" w:hanging="720"/>
        <w:rPr>
          <w:b/>
          <w:color w:val="auto"/>
          <w:sz w:val="22"/>
          <w:szCs w:val="22"/>
        </w:rPr>
      </w:pPr>
    </w:p>
    <w:p w:rsidR="005470CC" w:rsidRPr="00BB49E7" w:rsidRDefault="00333F3E" w:rsidP="00BB49E7">
      <w:pPr>
        <w:ind w:left="720" w:hanging="720"/>
        <w:rPr>
          <w:b/>
          <w:color w:val="auto"/>
          <w:sz w:val="22"/>
          <w:szCs w:val="22"/>
        </w:rPr>
      </w:pPr>
      <w:r w:rsidRPr="00BB49E7">
        <w:rPr>
          <w:b/>
          <w:color w:val="auto"/>
          <w:sz w:val="22"/>
          <w:szCs w:val="22"/>
        </w:rPr>
        <w:t>Q56</w:t>
      </w:r>
      <w:r w:rsidR="00A95F36" w:rsidRPr="00BB49E7">
        <w:rPr>
          <w:b/>
          <w:color w:val="auto"/>
          <w:sz w:val="22"/>
          <w:szCs w:val="22"/>
        </w:rPr>
        <w:t>.</w:t>
      </w:r>
      <w:r w:rsidR="00A95F36" w:rsidRPr="00BB49E7">
        <w:rPr>
          <w:b/>
          <w:color w:val="auto"/>
          <w:sz w:val="22"/>
          <w:szCs w:val="22"/>
        </w:rPr>
        <w:tab/>
      </w:r>
      <w:proofErr w:type="gramStart"/>
      <w:r w:rsidR="005470CC" w:rsidRPr="00BB49E7">
        <w:rPr>
          <w:b/>
          <w:color w:val="auto"/>
          <w:sz w:val="22"/>
          <w:szCs w:val="22"/>
        </w:rPr>
        <w:t xml:space="preserve">Attachment </w:t>
      </w:r>
      <w:r w:rsidR="000B3748" w:rsidRPr="00BB49E7">
        <w:rPr>
          <w:b/>
          <w:color w:val="auto"/>
          <w:sz w:val="22"/>
          <w:szCs w:val="22"/>
        </w:rPr>
        <w:t>G.</w:t>
      </w:r>
      <w:proofErr w:type="gramEnd"/>
      <w:r w:rsidR="000B3748" w:rsidRPr="00BB49E7">
        <w:rPr>
          <w:b/>
          <w:color w:val="auto"/>
          <w:sz w:val="22"/>
          <w:szCs w:val="22"/>
        </w:rPr>
        <w:t xml:space="preserve"> </w:t>
      </w:r>
      <w:r w:rsidR="005470CC" w:rsidRPr="00BB49E7">
        <w:rPr>
          <w:b/>
          <w:color w:val="auto"/>
          <w:sz w:val="22"/>
          <w:szCs w:val="22"/>
        </w:rPr>
        <w:t>Please confirm Attachment G, Resume of Key, is this labeled correctly or is this meant to read “Resume of Key Personnel”?</w:t>
      </w:r>
    </w:p>
    <w:p w:rsidR="005470CC" w:rsidRPr="00BB49E7" w:rsidRDefault="005470CC" w:rsidP="00BB49E7">
      <w:pPr>
        <w:ind w:left="720" w:hanging="720"/>
        <w:rPr>
          <w:b/>
          <w:color w:val="auto"/>
          <w:sz w:val="22"/>
          <w:szCs w:val="22"/>
        </w:rPr>
      </w:pPr>
    </w:p>
    <w:p w:rsidR="005470CC" w:rsidRPr="00BB49E7" w:rsidRDefault="00333F3E" w:rsidP="00BB49E7">
      <w:pPr>
        <w:ind w:left="720" w:hanging="720"/>
        <w:rPr>
          <w:b/>
          <w:i/>
          <w:color w:val="auto"/>
          <w:sz w:val="22"/>
          <w:szCs w:val="22"/>
        </w:rPr>
      </w:pPr>
      <w:r w:rsidRPr="00BB49E7">
        <w:rPr>
          <w:b/>
          <w:color w:val="auto"/>
          <w:sz w:val="22"/>
          <w:szCs w:val="22"/>
        </w:rPr>
        <w:tab/>
      </w:r>
      <w:r w:rsidRPr="00BB49E7">
        <w:rPr>
          <w:b/>
          <w:i/>
          <w:color w:val="auto"/>
          <w:sz w:val="22"/>
          <w:szCs w:val="22"/>
        </w:rPr>
        <w:t>All pages (44 - 48) of Attachment G should be submitted to include references AND Resumes for Key Staff.</w:t>
      </w:r>
    </w:p>
    <w:p w:rsidR="00333F3E" w:rsidRPr="00BB49E7" w:rsidRDefault="00333F3E" w:rsidP="00BB49E7">
      <w:pPr>
        <w:ind w:left="720" w:hanging="720"/>
        <w:rPr>
          <w:b/>
          <w:color w:val="auto"/>
          <w:sz w:val="22"/>
          <w:szCs w:val="22"/>
        </w:rPr>
      </w:pPr>
    </w:p>
    <w:p w:rsidR="005470CC" w:rsidRPr="00BB49E7" w:rsidDel="002A7D08" w:rsidRDefault="00333F3E" w:rsidP="00BB49E7">
      <w:pPr>
        <w:rPr>
          <w:b/>
          <w:color w:val="auto"/>
          <w:sz w:val="22"/>
          <w:szCs w:val="22"/>
        </w:rPr>
      </w:pPr>
      <w:r w:rsidRPr="00BB49E7">
        <w:rPr>
          <w:b/>
          <w:color w:val="auto"/>
          <w:sz w:val="22"/>
          <w:szCs w:val="22"/>
        </w:rPr>
        <w:t>Q57</w:t>
      </w:r>
      <w:r w:rsidR="00A95F36" w:rsidRPr="00BB49E7">
        <w:rPr>
          <w:b/>
          <w:color w:val="auto"/>
          <w:sz w:val="22"/>
          <w:szCs w:val="22"/>
        </w:rPr>
        <w:t>.</w:t>
      </w:r>
      <w:r w:rsidR="00A95F36" w:rsidRPr="00BB49E7">
        <w:rPr>
          <w:b/>
          <w:color w:val="auto"/>
          <w:sz w:val="22"/>
          <w:szCs w:val="22"/>
        </w:rPr>
        <w:tab/>
      </w:r>
      <w:r w:rsidR="005470CC" w:rsidRPr="00BB49E7">
        <w:rPr>
          <w:b/>
          <w:color w:val="auto"/>
          <w:sz w:val="22"/>
          <w:szCs w:val="22"/>
        </w:rPr>
        <w:t>Attachment I, Implementation Services and Services sections</w:t>
      </w:r>
    </w:p>
    <w:p w:rsidR="00A95F36" w:rsidRPr="00BB49E7" w:rsidRDefault="00A95F36" w:rsidP="00BB49E7">
      <w:pPr>
        <w:pStyle w:val="ListParagraph"/>
        <w:rPr>
          <w:b/>
          <w:color w:val="auto"/>
          <w:sz w:val="22"/>
          <w:szCs w:val="22"/>
        </w:rPr>
      </w:pPr>
    </w:p>
    <w:p w:rsidR="005470CC" w:rsidRPr="00BB49E7" w:rsidRDefault="005470CC" w:rsidP="00BB49E7">
      <w:pPr>
        <w:pStyle w:val="ListParagraph"/>
        <w:rPr>
          <w:b/>
          <w:color w:val="auto"/>
          <w:sz w:val="22"/>
          <w:szCs w:val="22"/>
        </w:rPr>
      </w:pPr>
      <w:r w:rsidRPr="00BB49E7">
        <w:rPr>
          <w:b/>
          <w:color w:val="auto"/>
          <w:sz w:val="22"/>
          <w:szCs w:val="22"/>
        </w:rPr>
        <w:t xml:space="preserve">For labor pricing in the Services Sections (e.g. Project Manager, System Engineer, etc.), is HCPS expecting unit price to be an hourly rate, monthly rate, annual rate, etc.?  Also, is “One Time Cost” a multiplier times the “Unit Cost” (e.g. if Unit Cost is a monthly rate, is One Time cost for that resource 12 X the Unit Cost?)?  What is HCPS looking to be provided in the “Yearly: 4 year lease” column?  </w:t>
      </w:r>
    </w:p>
    <w:p w:rsidR="000C5979" w:rsidRPr="00BB49E7" w:rsidRDefault="000C5979" w:rsidP="00BB49E7">
      <w:pPr>
        <w:pStyle w:val="ListParagraph"/>
        <w:rPr>
          <w:b/>
          <w:color w:val="auto"/>
          <w:sz w:val="22"/>
          <w:szCs w:val="22"/>
        </w:rPr>
      </w:pPr>
    </w:p>
    <w:p w:rsidR="000C5979" w:rsidRPr="00BB49E7" w:rsidRDefault="000C5979" w:rsidP="00BB49E7">
      <w:pPr>
        <w:pStyle w:val="ListParagraph"/>
        <w:rPr>
          <w:b/>
          <w:i/>
          <w:color w:val="auto"/>
          <w:sz w:val="22"/>
          <w:szCs w:val="22"/>
        </w:rPr>
      </w:pPr>
      <w:r w:rsidRPr="00BB49E7">
        <w:rPr>
          <w:b/>
          <w:i/>
          <w:color w:val="auto"/>
          <w:sz w:val="22"/>
          <w:szCs w:val="22"/>
        </w:rPr>
        <w:t>Pricing provided in Attachment I should be inclusive of all goods, services, professional development, staffing, etc. necessary to meet the Scope of Services required.</w:t>
      </w:r>
    </w:p>
    <w:p w:rsidR="00333F3E" w:rsidRPr="00BB49E7" w:rsidRDefault="00333F3E" w:rsidP="00BB49E7">
      <w:pPr>
        <w:ind w:left="720" w:hanging="720"/>
        <w:rPr>
          <w:b/>
          <w:color w:val="auto"/>
          <w:sz w:val="22"/>
          <w:szCs w:val="22"/>
        </w:rPr>
      </w:pPr>
    </w:p>
    <w:p w:rsidR="005470CC" w:rsidRPr="00BB49E7" w:rsidDel="002A7D08" w:rsidRDefault="00333F3E" w:rsidP="00BB49E7">
      <w:pPr>
        <w:rPr>
          <w:b/>
          <w:color w:val="auto"/>
          <w:sz w:val="22"/>
          <w:szCs w:val="22"/>
        </w:rPr>
      </w:pPr>
      <w:r w:rsidRPr="00BB49E7">
        <w:rPr>
          <w:b/>
          <w:color w:val="auto"/>
          <w:sz w:val="22"/>
          <w:szCs w:val="22"/>
        </w:rPr>
        <w:t>Q58</w:t>
      </w:r>
      <w:r w:rsidR="00A95F36" w:rsidRPr="00BB49E7">
        <w:rPr>
          <w:b/>
          <w:color w:val="auto"/>
          <w:sz w:val="22"/>
          <w:szCs w:val="22"/>
        </w:rPr>
        <w:t>.</w:t>
      </w:r>
      <w:r w:rsidR="00A95F36" w:rsidRPr="00BB49E7">
        <w:rPr>
          <w:b/>
          <w:color w:val="auto"/>
          <w:sz w:val="22"/>
          <w:szCs w:val="22"/>
        </w:rPr>
        <w:tab/>
      </w:r>
      <w:r w:rsidR="005470CC" w:rsidRPr="00BB49E7">
        <w:rPr>
          <w:b/>
          <w:color w:val="auto"/>
          <w:sz w:val="22"/>
          <w:szCs w:val="22"/>
        </w:rPr>
        <w:t>Attachment I, Server, External Storage section</w:t>
      </w:r>
    </w:p>
    <w:p w:rsidR="00A95F36" w:rsidRPr="00BB49E7" w:rsidRDefault="00A95F36" w:rsidP="00BB49E7">
      <w:pPr>
        <w:pStyle w:val="ListParagraph"/>
        <w:rPr>
          <w:b/>
          <w:color w:val="auto"/>
          <w:sz w:val="22"/>
          <w:szCs w:val="22"/>
        </w:rPr>
      </w:pPr>
    </w:p>
    <w:p w:rsidR="00091BDC" w:rsidRPr="00BB49E7" w:rsidRDefault="005470CC" w:rsidP="00BB49E7">
      <w:pPr>
        <w:pStyle w:val="ListParagraph"/>
        <w:rPr>
          <w:b/>
          <w:color w:val="auto"/>
          <w:sz w:val="22"/>
          <w:szCs w:val="22"/>
        </w:rPr>
      </w:pPr>
      <w:r w:rsidRPr="00BB49E7">
        <w:rPr>
          <w:b/>
          <w:color w:val="auto"/>
          <w:sz w:val="22"/>
          <w:szCs w:val="22"/>
        </w:rPr>
        <w:t>Among pricing entries, under Server, External Storage, is #10 to install HCPS provided UPS units along with servers?</w:t>
      </w:r>
      <w:r w:rsidR="00E75821" w:rsidRPr="00BB49E7">
        <w:rPr>
          <w:b/>
          <w:color w:val="auto"/>
          <w:sz w:val="22"/>
          <w:szCs w:val="22"/>
        </w:rPr>
        <w:t xml:space="preserve"> </w:t>
      </w:r>
    </w:p>
    <w:p w:rsidR="00091BDC" w:rsidRPr="00BB49E7" w:rsidRDefault="00091BDC" w:rsidP="00BB49E7">
      <w:pPr>
        <w:pStyle w:val="ListParagraph"/>
        <w:rPr>
          <w:b/>
          <w:color w:val="auto"/>
          <w:sz w:val="22"/>
          <w:szCs w:val="22"/>
        </w:rPr>
      </w:pPr>
    </w:p>
    <w:p w:rsidR="005470CC" w:rsidRPr="00BB49E7" w:rsidRDefault="00E75821" w:rsidP="00091BDC">
      <w:pPr>
        <w:pStyle w:val="ListParagraph"/>
        <w:rPr>
          <w:b/>
          <w:i/>
          <w:color w:val="auto"/>
          <w:sz w:val="22"/>
          <w:szCs w:val="22"/>
        </w:rPr>
      </w:pPr>
      <w:r w:rsidRPr="00BB49E7">
        <w:rPr>
          <w:b/>
          <w:i/>
          <w:color w:val="auto"/>
          <w:sz w:val="22"/>
          <w:szCs w:val="22"/>
        </w:rPr>
        <w:t>Yes</w:t>
      </w:r>
    </w:p>
    <w:sectPr w:rsidR="005470CC" w:rsidRPr="00BB49E7" w:rsidSect="00091BDC">
      <w:footerReference w:type="default" r:id="rId9"/>
      <w:pgSz w:w="12240" w:h="15840"/>
      <w:pgMar w:top="144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D7" w:rsidRDefault="000D19D7">
      <w:r>
        <w:separator/>
      </w:r>
    </w:p>
  </w:endnote>
  <w:endnote w:type="continuationSeparator" w:id="0">
    <w:p w:rsidR="000D19D7" w:rsidRDefault="000D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85591"/>
      <w:docPartObj>
        <w:docPartGallery w:val="Page Numbers (Bottom of Page)"/>
        <w:docPartUnique/>
      </w:docPartObj>
    </w:sdtPr>
    <w:sdtEndPr>
      <w:rPr>
        <w:noProof/>
      </w:rPr>
    </w:sdtEndPr>
    <w:sdtContent>
      <w:p w:rsidR="000B3748" w:rsidRDefault="000B3748">
        <w:pPr>
          <w:pStyle w:val="Footer"/>
          <w:jc w:val="center"/>
        </w:pPr>
        <w:r>
          <w:fldChar w:fldCharType="begin"/>
        </w:r>
        <w:r>
          <w:instrText xml:space="preserve"> PAGE   \* MERGEFORMAT </w:instrText>
        </w:r>
        <w:r>
          <w:fldChar w:fldCharType="separate"/>
        </w:r>
        <w:r w:rsidR="006F5465">
          <w:rPr>
            <w:noProof/>
          </w:rPr>
          <w:t>10</w:t>
        </w:r>
        <w:r>
          <w:rPr>
            <w:noProof/>
          </w:rPr>
          <w:fldChar w:fldCharType="end"/>
        </w:r>
      </w:p>
    </w:sdtContent>
  </w:sdt>
  <w:p w:rsidR="000B3748" w:rsidRDefault="000B3748">
    <w:pPr>
      <w:widowControl w:val="0"/>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D7" w:rsidRDefault="000D19D7">
      <w:r>
        <w:separator/>
      </w:r>
    </w:p>
  </w:footnote>
  <w:footnote w:type="continuationSeparator" w:id="0">
    <w:p w:rsidR="000D19D7" w:rsidRDefault="000D1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EB"/>
    <w:multiLevelType w:val="hybridMultilevel"/>
    <w:tmpl w:val="E4284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6C447E"/>
    <w:multiLevelType w:val="hybridMultilevel"/>
    <w:tmpl w:val="00C62106"/>
    <w:lvl w:ilvl="0" w:tplc="E5C2F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7C4E50"/>
    <w:multiLevelType w:val="hybridMultilevel"/>
    <w:tmpl w:val="A3241CCE"/>
    <w:lvl w:ilvl="0" w:tplc="EF206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535A5"/>
    <w:multiLevelType w:val="hybridMultilevel"/>
    <w:tmpl w:val="CA48C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4651"/>
    <w:multiLevelType w:val="hybridMultilevel"/>
    <w:tmpl w:val="EF04FC66"/>
    <w:lvl w:ilvl="0" w:tplc="C85040E4">
      <w:start w:val="1"/>
      <w:numFmt w:val="upp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D65DC3"/>
    <w:multiLevelType w:val="hybridMultilevel"/>
    <w:tmpl w:val="7706C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804C20"/>
    <w:multiLevelType w:val="hybridMultilevel"/>
    <w:tmpl w:val="15C6A49A"/>
    <w:lvl w:ilvl="0" w:tplc="43986F4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923BD5"/>
    <w:multiLevelType w:val="hybridMultilevel"/>
    <w:tmpl w:val="2C9CDFFE"/>
    <w:lvl w:ilvl="0" w:tplc="AEC2BF5C">
      <w:start w:val="1"/>
      <w:numFmt w:val="upperLetter"/>
      <w:lvlText w:val="%1."/>
      <w:lvlJc w:val="left"/>
      <w:pPr>
        <w:ind w:left="1800" w:hanging="360"/>
      </w:pPr>
      <w:rPr>
        <w:rFonts w:ascii="Arial" w:eastAsia="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29693F"/>
    <w:multiLevelType w:val="hybridMultilevel"/>
    <w:tmpl w:val="A17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14D96"/>
    <w:multiLevelType w:val="hybridMultilevel"/>
    <w:tmpl w:val="FE7C84E6"/>
    <w:lvl w:ilvl="0" w:tplc="21B2F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E7249A"/>
    <w:multiLevelType w:val="hybridMultilevel"/>
    <w:tmpl w:val="B25C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501F87"/>
    <w:multiLevelType w:val="hybridMultilevel"/>
    <w:tmpl w:val="CB7017D4"/>
    <w:lvl w:ilvl="0" w:tplc="12E06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323076"/>
    <w:multiLevelType w:val="multilevel"/>
    <w:tmpl w:val="DCB84044"/>
    <w:lvl w:ilvl="0">
      <w:start w:val="1"/>
      <w:numFmt w:val="decimal"/>
      <w:lvlText w:val="Q%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40DA3F84"/>
    <w:multiLevelType w:val="hybridMultilevel"/>
    <w:tmpl w:val="CC44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255AFE"/>
    <w:multiLevelType w:val="hybridMultilevel"/>
    <w:tmpl w:val="F6FA8AD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230E24"/>
    <w:multiLevelType w:val="hybridMultilevel"/>
    <w:tmpl w:val="6BDEB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2B4E45"/>
    <w:multiLevelType w:val="hybridMultilevel"/>
    <w:tmpl w:val="FA04EE4C"/>
    <w:lvl w:ilvl="0" w:tplc="97DC36F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C2F46"/>
    <w:multiLevelType w:val="hybridMultilevel"/>
    <w:tmpl w:val="9822B63A"/>
    <w:lvl w:ilvl="0" w:tplc="56CADB4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C9614A"/>
    <w:multiLevelType w:val="hybridMultilevel"/>
    <w:tmpl w:val="23D61FE8"/>
    <w:lvl w:ilvl="0" w:tplc="4DE2433E">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04529"/>
    <w:multiLevelType w:val="hybridMultilevel"/>
    <w:tmpl w:val="2668E1C2"/>
    <w:lvl w:ilvl="0" w:tplc="667E7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982415"/>
    <w:multiLevelType w:val="hybridMultilevel"/>
    <w:tmpl w:val="02D89806"/>
    <w:lvl w:ilvl="0" w:tplc="97DC36F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25316"/>
    <w:multiLevelType w:val="hybridMultilevel"/>
    <w:tmpl w:val="F3A4A452"/>
    <w:lvl w:ilvl="0" w:tplc="7904FC7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E10BD6"/>
    <w:multiLevelType w:val="hybridMultilevel"/>
    <w:tmpl w:val="BD0E73E0"/>
    <w:lvl w:ilvl="0" w:tplc="B1929CF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E34C63"/>
    <w:multiLevelType w:val="hybridMultilevel"/>
    <w:tmpl w:val="71345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5C76087"/>
    <w:multiLevelType w:val="hybridMultilevel"/>
    <w:tmpl w:val="54E0A470"/>
    <w:lvl w:ilvl="0" w:tplc="8EA4BE3A">
      <w:start w:val="1"/>
      <w:numFmt w:val="upp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8A1723"/>
    <w:multiLevelType w:val="hybridMultilevel"/>
    <w:tmpl w:val="46189DE8"/>
    <w:lvl w:ilvl="0" w:tplc="376488B0">
      <w:start w:val="1"/>
      <w:numFmt w:val="upp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E35722"/>
    <w:multiLevelType w:val="hybridMultilevel"/>
    <w:tmpl w:val="EDA21FEE"/>
    <w:lvl w:ilvl="0" w:tplc="8CB44E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C2433D"/>
    <w:multiLevelType w:val="hybridMultilevel"/>
    <w:tmpl w:val="B23C3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BA1E7A"/>
    <w:multiLevelType w:val="hybridMultilevel"/>
    <w:tmpl w:val="B844B1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A7133"/>
    <w:multiLevelType w:val="hybridMultilevel"/>
    <w:tmpl w:val="EBBC0B6A"/>
    <w:lvl w:ilvl="0" w:tplc="328205C2">
      <w:start w:val="1"/>
      <w:numFmt w:val="upp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8E65C78"/>
    <w:multiLevelType w:val="hybridMultilevel"/>
    <w:tmpl w:val="DCA2BF50"/>
    <w:lvl w:ilvl="0" w:tplc="176C049A">
      <w:start w:val="3"/>
      <w:numFmt w:val="decimal"/>
      <w:lvlText w:val="Q%1."/>
      <w:lvlJc w:val="left"/>
      <w:pPr>
        <w:ind w:left="990" w:hanging="360"/>
      </w:pPr>
      <w:rPr>
        <w:rFonts w:hint="default"/>
      </w:rPr>
    </w:lvl>
    <w:lvl w:ilvl="1" w:tplc="04090019">
      <w:start w:val="1"/>
      <w:numFmt w:val="lowerLetter"/>
      <w:lvlText w:val="%2."/>
      <w:lvlJc w:val="left"/>
      <w:pPr>
        <w:ind w:left="1710" w:hanging="360"/>
      </w:pPr>
    </w:lvl>
    <w:lvl w:ilvl="2" w:tplc="04090001">
      <w:start w:val="1"/>
      <w:numFmt w:val="bullet"/>
      <w:lvlText w:val=""/>
      <w:lvlJc w:val="left"/>
      <w:pPr>
        <w:ind w:left="2430" w:hanging="180"/>
      </w:pPr>
      <w:rPr>
        <w:rFonts w:ascii="Symbol" w:hAnsi="Symbol" w:hint="default"/>
      </w:rPr>
    </w:lvl>
    <w:lvl w:ilvl="3" w:tplc="04090001">
      <w:start w:val="1"/>
      <w:numFmt w:val="bullet"/>
      <w:lvlText w:val=""/>
      <w:lvlJc w:val="left"/>
      <w:pPr>
        <w:ind w:left="3150" w:hanging="360"/>
      </w:pPr>
      <w:rPr>
        <w:rFonts w:ascii="Symbol" w:hAnsi="Symbol"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924340F"/>
    <w:multiLevelType w:val="hybridMultilevel"/>
    <w:tmpl w:val="9CAA9A76"/>
    <w:lvl w:ilvl="0" w:tplc="176C049A">
      <w:start w:val="3"/>
      <w:numFmt w:val="decimal"/>
      <w:lvlText w:val="Q%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A3068BE"/>
    <w:multiLevelType w:val="hybridMultilevel"/>
    <w:tmpl w:val="970044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A3349EF"/>
    <w:multiLevelType w:val="hybridMultilevel"/>
    <w:tmpl w:val="5574AEFC"/>
    <w:lvl w:ilvl="0" w:tplc="97DC36F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51CC2"/>
    <w:multiLevelType w:val="hybridMultilevel"/>
    <w:tmpl w:val="50E60216"/>
    <w:lvl w:ilvl="0" w:tplc="848A1104">
      <w:start w:val="12"/>
      <w:numFmt w:val="decimal"/>
      <w:lvlText w:val="Q%1."/>
      <w:lvlJc w:val="left"/>
      <w:pPr>
        <w:ind w:left="6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5"/>
  </w:num>
  <w:num w:numId="4">
    <w:abstractNumId w:val="21"/>
  </w:num>
  <w:num w:numId="5">
    <w:abstractNumId w:val="6"/>
  </w:num>
  <w:num w:numId="6">
    <w:abstractNumId w:val="29"/>
  </w:num>
  <w:num w:numId="7">
    <w:abstractNumId w:val="22"/>
  </w:num>
  <w:num w:numId="8">
    <w:abstractNumId w:val="17"/>
  </w:num>
  <w:num w:numId="9">
    <w:abstractNumId w:val="4"/>
  </w:num>
  <w:num w:numId="10">
    <w:abstractNumId w:val="26"/>
  </w:num>
  <w:num w:numId="11">
    <w:abstractNumId w:val="9"/>
  </w:num>
  <w:num w:numId="12">
    <w:abstractNumId w:val="2"/>
  </w:num>
  <w:num w:numId="13">
    <w:abstractNumId w:val="1"/>
  </w:num>
  <w:num w:numId="14">
    <w:abstractNumId w:val="19"/>
  </w:num>
  <w:num w:numId="15">
    <w:abstractNumId w:val="7"/>
  </w:num>
  <w:num w:numId="16">
    <w:abstractNumId w:val="33"/>
  </w:num>
  <w:num w:numId="17">
    <w:abstractNumId w:val="3"/>
  </w:num>
  <w:num w:numId="18">
    <w:abstractNumId w:val="31"/>
  </w:num>
  <w:num w:numId="19">
    <w:abstractNumId w:val="20"/>
  </w:num>
  <w:num w:numId="20">
    <w:abstractNumId w:val="11"/>
  </w:num>
  <w:num w:numId="21">
    <w:abstractNumId w:val="32"/>
  </w:num>
  <w:num w:numId="22">
    <w:abstractNumId w:val="28"/>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5"/>
  </w:num>
  <w:num w:numId="28">
    <w:abstractNumId w:val="10"/>
  </w:num>
  <w:num w:numId="29">
    <w:abstractNumId w:val="15"/>
  </w:num>
  <w:num w:numId="30">
    <w:abstractNumId w:val="8"/>
  </w:num>
  <w:num w:numId="31">
    <w:abstractNumId w:val="14"/>
  </w:num>
  <w:num w:numId="32">
    <w:abstractNumId w:val="0"/>
  </w:num>
  <w:num w:numId="33">
    <w:abstractNumId w:val="27"/>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32"/>
    <w:rsid w:val="000678E8"/>
    <w:rsid w:val="00070EF0"/>
    <w:rsid w:val="00091BDC"/>
    <w:rsid w:val="000B3748"/>
    <w:rsid w:val="000C5979"/>
    <w:rsid w:val="000D19D7"/>
    <w:rsid w:val="001015A9"/>
    <w:rsid w:val="001016DF"/>
    <w:rsid w:val="0010601A"/>
    <w:rsid w:val="0011638C"/>
    <w:rsid w:val="00155351"/>
    <w:rsid w:val="00172A91"/>
    <w:rsid w:val="00174508"/>
    <w:rsid w:val="001E6CC2"/>
    <w:rsid w:val="001F554F"/>
    <w:rsid w:val="00291024"/>
    <w:rsid w:val="002C5607"/>
    <w:rsid w:val="003075BF"/>
    <w:rsid w:val="00307F56"/>
    <w:rsid w:val="00333F3E"/>
    <w:rsid w:val="003D352D"/>
    <w:rsid w:val="003E126F"/>
    <w:rsid w:val="003E5924"/>
    <w:rsid w:val="004266E9"/>
    <w:rsid w:val="00426CBB"/>
    <w:rsid w:val="004576E9"/>
    <w:rsid w:val="0046676F"/>
    <w:rsid w:val="00471AF2"/>
    <w:rsid w:val="00496AEB"/>
    <w:rsid w:val="004A6C90"/>
    <w:rsid w:val="004B5F2B"/>
    <w:rsid w:val="004C0DF3"/>
    <w:rsid w:val="0050635D"/>
    <w:rsid w:val="00510E52"/>
    <w:rsid w:val="00521822"/>
    <w:rsid w:val="005470CC"/>
    <w:rsid w:val="00552675"/>
    <w:rsid w:val="005527E7"/>
    <w:rsid w:val="005C47CD"/>
    <w:rsid w:val="005D581B"/>
    <w:rsid w:val="00602EC5"/>
    <w:rsid w:val="00603C48"/>
    <w:rsid w:val="006626FB"/>
    <w:rsid w:val="006948F2"/>
    <w:rsid w:val="006E3FCA"/>
    <w:rsid w:val="006F5465"/>
    <w:rsid w:val="007641FA"/>
    <w:rsid w:val="00774C32"/>
    <w:rsid w:val="00776401"/>
    <w:rsid w:val="007818B4"/>
    <w:rsid w:val="007A3E2B"/>
    <w:rsid w:val="007A786B"/>
    <w:rsid w:val="007B1D99"/>
    <w:rsid w:val="007D3556"/>
    <w:rsid w:val="00834D1A"/>
    <w:rsid w:val="0085476E"/>
    <w:rsid w:val="008C00B5"/>
    <w:rsid w:val="008F6813"/>
    <w:rsid w:val="008F7358"/>
    <w:rsid w:val="009123DE"/>
    <w:rsid w:val="009162E6"/>
    <w:rsid w:val="00930272"/>
    <w:rsid w:val="00943CEC"/>
    <w:rsid w:val="0096038E"/>
    <w:rsid w:val="0096196F"/>
    <w:rsid w:val="00975BE2"/>
    <w:rsid w:val="009B3B77"/>
    <w:rsid w:val="009C6AB9"/>
    <w:rsid w:val="00A95F36"/>
    <w:rsid w:val="00AD7EBD"/>
    <w:rsid w:val="00AF3BFF"/>
    <w:rsid w:val="00B01830"/>
    <w:rsid w:val="00B14ED1"/>
    <w:rsid w:val="00BB49E7"/>
    <w:rsid w:val="00BD7374"/>
    <w:rsid w:val="00BE1623"/>
    <w:rsid w:val="00C93473"/>
    <w:rsid w:val="00CA31B0"/>
    <w:rsid w:val="00D35C51"/>
    <w:rsid w:val="00D45103"/>
    <w:rsid w:val="00DD09D7"/>
    <w:rsid w:val="00E75821"/>
    <w:rsid w:val="00F172DF"/>
    <w:rsid w:val="00F335AC"/>
    <w:rsid w:val="00F341EC"/>
    <w:rsid w:val="00FD16A0"/>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080" w:hanging="360"/>
      <w:outlineLvl w:val="0"/>
    </w:pPr>
    <w:rPr>
      <w:rFonts w:ascii="Arial" w:eastAsia="Arial" w:hAnsi="Arial" w:cs="Arial"/>
      <w:b/>
    </w:rPr>
  </w:style>
  <w:style w:type="paragraph" w:styleId="Heading2">
    <w:name w:val="heading 2"/>
    <w:basedOn w:val="Normal"/>
    <w:next w:val="Normal"/>
    <w:pPr>
      <w:keepNext/>
      <w:keepLines/>
      <w:ind w:left="1440" w:hanging="1440"/>
      <w:jc w:val="both"/>
      <w:outlineLvl w:val="1"/>
    </w:pPr>
    <w:rPr>
      <w:rFonts w:ascii="Arial" w:eastAsia="Arial" w:hAnsi="Arial" w:cs="Arial"/>
      <w:b/>
    </w:rPr>
  </w:style>
  <w:style w:type="paragraph" w:styleId="Heading3">
    <w:name w:val="heading 3"/>
    <w:basedOn w:val="Normal"/>
    <w:next w:val="Normal"/>
    <w:pPr>
      <w:keepNext/>
      <w:keepLines/>
      <w:jc w:val="both"/>
      <w:outlineLvl w:val="2"/>
    </w:pPr>
    <w:rPr>
      <w:rFonts w:ascii="Arial" w:eastAsia="Arial" w:hAnsi="Arial" w:cs="Arial"/>
      <w:b/>
    </w:rPr>
  </w:style>
  <w:style w:type="paragraph" w:styleId="Heading4">
    <w:name w:val="heading 4"/>
    <w:basedOn w:val="Normal"/>
    <w:next w:val="Normal"/>
    <w:pPr>
      <w:keepNext/>
      <w:keepLines/>
      <w:ind w:left="720"/>
      <w:outlineLvl w:val="3"/>
    </w:pPr>
    <w:rPr>
      <w:rFonts w:ascii="Arial" w:eastAsia="Arial" w:hAnsi="Arial" w:cs="Arial"/>
      <w:b/>
      <w:sz w:val="20"/>
      <w:szCs w:val="20"/>
    </w:rPr>
  </w:style>
  <w:style w:type="paragraph" w:styleId="Heading5">
    <w:name w:val="heading 5"/>
    <w:basedOn w:val="Normal"/>
    <w:next w:val="Normal"/>
    <w:pPr>
      <w:keepNext/>
      <w:keepLines/>
      <w:ind w:left="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822"/>
    <w:rPr>
      <w:rFonts w:ascii="Tahoma" w:hAnsi="Tahoma" w:cs="Tahoma"/>
      <w:sz w:val="16"/>
      <w:szCs w:val="16"/>
    </w:rPr>
  </w:style>
  <w:style w:type="character" w:customStyle="1" w:styleId="BalloonTextChar">
    <w:name w:val="Balloon Text Char"/>
    <w:basedOn w:val="DefaultParagraphFont"/>
    <w:link w:val="BalloonText"/>
    <w:uiPriority w:val="99"/>
    <w:semiHidden/>
    <w:rsid w:val="00521822"/>
    <w:rPr>
      <w:rFonts w:ascii="Tahoma" w:hAnsi="Tahoma" w:cs="Tahoma"/>
      <w:sz w:val="16"/>
      <w:szCs w:val="16"/>
    </w:rPr>
  </w:style>
  <w:style w:type="paragraph" w:styleId="ListParagraph">
    <w:name w:val="List Paragraph"/>
    <w:basedOn w:val="Normal"/>
    <w:uiPriority w:val="34"/>
    <w:qFormat/>
    <w:rsid w:val="00521822"/>
    <w:pPr>
      <w:ind w:left="720"/>
      <w:contextualSpacing/>
    </w:pPr>
  </w:style>
  <w:style w:type="paragraph" w:styleId="CommentSubject">
    <w:name w:val="annotation subject"/>
    <w:basedOn w:val="CommentText"/>
    <w:next w:val="CommentText"/>
    <w:link w:val="CommentSubjectChar"/>
    <w:uiPriority w:val="99"/>
    <w:semiHidden/>
    <w:unhideWhenUsed/>
    <w:rsid w:val="0085476E"/>
    <w:rPr>
      <w:b/>
      <w:bCs/>
    </w:rPr>
  </w:style>
  <w:style w:type="character" w:customStyle="1" w:styleId="CommentSubjectChar">
    <w:name w:val="Comment Subject Char"/>
    <w:basedOn w:val="CommentTextChar"/>
    <w:link w:val="CommentSubject"/>
    <w:uiPriority w:val="99"/>
    <w:semiHidden/>
    <w:rsid w:val="0085476E"/>
    <w:rPr>
      <w:b/>
      <w:bCs/>
      <w:sz w:val="20"/>
      <w:szCs w:val="20"/>
    </w:rPr>
  </w:style>
  <w:style w:type="paragraph" w:styleId="NoSpacing">
    <w:name w:val="No Spacing"/>
    <w:uiPriority w:val="1"/>
    <w:qFormat/>
    <w:rsid w:val="0096196F"/>
    <w:rPr>
      <w:rFonts w:asciiTheme="minorHAnsi" w:eastAsiaTheme="minorHAnsi" w:hAnsiTheme="minorHAnsi" w:cstheme="minorBidi"/>
      <w:color w:val="auto"/>
      <w:sz w:val="22"/>
      <w:szCs w:val="22"/>
    </w:rPr>
  </w:style>
  <w:style w:type="paragraph" w:customStyle="1" w:styleId="TableText10Single">
    <w:name w:val="*Table Text 10 Single"/>
    <w:basedOn w:val="Normal"/>
    <w:rsid w:val="005C47CD"/>
    <w:rPr>
      <w:rFonts w:ascii="Arial" w:eastAsia="PMingLiU" w:hAnsi="Arial"/>
      <w:sz w:val="20"/>
      <w:szCs w:val="20"/>
    </w:rPr>
  </w:style>
  <w:style w:type="paragraph" w:styleId="Header">
    <w:name w:val="header"/>
    <w:basedOn w:val="Normal"/>
    <w:link w:val="HeaderChar"/>
    <w:uiPriority w:val="99"/>
    <w:unhideWhenUsed/>
    <w:rsid w:val="00091BDC"/>
    <w:pPr>
      <w:tabs>
        <w:tab w:val="center" w:pos="4680"/>
        <w:tab w:val="right" w:pos="9360"/>
      </w:tabs>
    </w:pPr>
  </w:style>
  <w:style w:type="character" w:customStyle="1" w:styleId="HeaderChar">
    <w:name w:val="Header Char"/>
    <w:basedOn w:val="DefaultParagraphFont"/>
    <w:link w:val="Header"/>
    <w:uiPriority w:val="99"/>
    <w:rsid w:val="00091BDC"/>
  </w:style>
  <w:style w:type="paragraph" w:styleId="Footer">
    <w:name w:val="footer"/>
    <w:basedOn w:val="Normal"/>
    <w:link w:val="FooterChar"/>
    <w:uiPriority w:val="99"/>
    <w:unhideWhenUsed/>
    <w:rsid w:val="00091BDC"/>
    <w:pPr>
      <w:tabs>
        <w:tab w:val="center" w:pos="4680"/>
        <w:tab w:val="right" w:pos="9360"/>
      </w:tabs>
    </w:pPr>
  </w:style>
  <w:style w:type="character" w:customStyle="1" w:styleId="FooterChar">
    <w:name w:val="Footer Char"/>
    <w:basedOn w:val="DefaultParagraphFont"/>
    <w:link w:val="Footer"/>
    <w:uiPriority w:val="99"/>
    <w:rsid w:val="00091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080" w:hanging="360"/>
      <w:outlineLvl w:val="0"/>
    </w:pPr>
    <w:rPr>
      <w:rFonts w:ascii="Arial" w:eastAsia="Arial" w:hAnsi="Arial" w:cs="Arial"/>
      <w:b/>
    </w:rPr>
  </w:style>
  <w:style w:type="paragraph" w:styleId="Heading2">
    <w:name w:val="heading 2"/>
    <w:basedOn w:val="Normal"/>
    <w:next w:val="Normal"/>
    <w:pPr>
      <w:keepNext/>
      <w:keepLines/>
      <w:ind w:left="1440" w:hanging="1440"/>
      <w:jc w:val="both"/>
      <w:outlineLvl w:val="1"/>
    </w:pPr>
    <w:rPr>
      <w:rFonts w:ascii="Arial" w:eastAsia="Arial" w:hAnsi="Arial" w:cs="Arial"/>
      <w:b/>
    </w:rPr>
  </w:style>
  <w:style w:type="paragraph" w:styleId="Heading3">
    <w:name w:val="heading 3"/>
    <w:basedOn w:val="Normal"/>
    <w:next w:val="Normal"/>
    <w:pPr>
      <w:keepNext/>
      <w:keepLines/>
      <w:jc w:val="both"/>
      <w:outlineLvl w:val="2"/>
    </w:pPr>
    <w:rPr>
      <w:rFonts w:ascii="Arial" w:eastAsia="Arial" w:hAnsi="Arial" w:cs="Arial"/>
      <w:b/>
    </w:rPr>
  </w:style>
  <w:style w:type="paragraph" w:styleId="Heading4">
    <w:name w:val="heading 4"/>
    <w:basedOn w:val="Normal"/>
    <w:next w:val="Normal"/>
    <w:pPr>
      <w:keepNext/>
      <w:keepLines/>
      <w:ind w:left="720"/>
      <w:outlineLvl w:val="3"/>
    </w:pPr>
    <w:rPr>
      <w:rFonts w:ascii="Arial" w:eastAsia="Arial" w:hAnsi="Arial" w:cs="Arial"/>
      <w:b/>
      <w:sz w:val="20"/>
      <w:szCs w:val="20"/>
    </w:rPr>
  </w:style>
  <w:style w:type="paragraph" w:styleId="Heading5">
    <w:name w:val="heading 5"/>
    <w:basedOn w:val="Normal"/>
    <w:next w:val="Normal"/>
    <w:pPr>
      <w:keepNext/>
      <w:keepLines/>
      <w:ind w:left="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822"/>
    <w:rPr>
      <w:rFonts w:ascii="Tahoma" w:hAnsi="Tahoma" w:cs="Tahoma"/>
      <w:sz w:val="16"/>
      <w:szCs w:val="16"/>
    </w:rPr>
  </w:style>
  <w:style w:type="character" w:customStyle="1" w:styleId="BalloonTextChar">
    <w:name w:val="Balloon Text Char"/>
    <w:basedOn w:val="DefaultParagraphFont"/>
    <w:link w:val="BalloonText"/>
    <w:uiPriority w:val="99"/>
    <w:semiHidden/>
    <w:rsid w:val="00521822"/>
    <w:rPr>
      <w:rFonts w:ascii="Tahoma" w:hAnsi="Tahoma" w:cs="Tahoma"/>
      <w:sz w:val="16"/>
      <w:szCs w:val="16"/>
    </w:rPr>
  </w:style>
  <w:style w:type="paragraph" w:styleId="ListParagraph">
    <w:name w:val="List Paragraph"/>
    <w:basedOn w:val="Normal"/>
    <w:uiPriority w:val="34"/>
    <w:qFormat/>
    <w:rsid w:val="00521822"/>
    <w:pPr>
      <w:ind w:left="720"/>
      <w:contextualSpacing/>
    </w:pPr>
  </w:style>
  <w:style w:type="paragraph" w:styleId="CommentSubject">
    <w:name w:val="annotation subject"/>
    <w:basedOn w:val="CommentText"/>
    <w:next w:val="CommentText"/>
    <w:link w:val="CommentSubjectChar"/>
    <w:uiPriority w:val="99"/>
    <w:semiHidden/>
    <w:unhideWhenUsed/>
    <w:rsid w:val="0085476E"/>
    <w:rPr>
      <w:b/>
      <w:bCs/>
    </w:rPr>
  </w:style>
  <w:style w:type="character" w:customStyle="1" w:styleId="CommentSubjectChar">
    <w:name w:val="Comment Subject Char"/>
    <w:basedOn w:val="CommentTextChar"/>
    <w:link w:val="CommentSubject"/>
    <w:uiPriority w:val="99"/>
    <w:semiHidden/>
    <w:rsid w:val="0085476E"/>
    <w:rPr>
      <w:b/>
      <w:bCs/>
      <w:sz w:val="20"/>
      <w:szCs w:val="20"/>
    </w:rPr>
  </w:style>
  <w:style w:type="paragraph" w:styleId="NoSpacing">
    <w:name w:val="No Spacing"/>
    <w:uiPriority w:val="1"/>
    <w:qFormat/>
    <w:rsid w:val="0096196F"/>
    <w:rPr>
      <w:rFonts w:asciiTheme="minorHAnsi" w:eastAsiaTheme="minorHAnsi" w:hAnsiTheme="minorHAnsi" w:cstheme="minorBidi"/>
      <w:color w:val="auto"/>
      <w:sz w:val="22"/>
      <w:szCs w:val="22"/>
    </w:rPr>
  </w:style>
  <w:style w:type="paragraph" w:customStyle="1" w:styleId="TableText10Single">
    <w:name w:val="*Table Text 10 Single"/>
    <w:basedOn w:val="Normal"/>
    <w:rsid w:val="005C47CD"/>
    <w:rPr>
      <w:rFonts w:ascii="Arial" w:eastAsia="PMingLiU" w:hAnsi="Arial"/>
      <w:sz w:val="20"/>
      <w:szCs w:val="20"/>
    </w:rPr>
  </w:style>
  <w:style w:type="paragraph" w:styleId="Header">
    <w:name w:val="header"/>
    <w:basedOn w:val="Normal"/>
    <w:link w:val="HeaderChar"/>
    <w:uiPriority w:val="99"/>
    <w:unhideWhenUsed/>
    <w:rsid w:val="00091BDC"/>
    <w:pPr>
      <w:tabs>
        <w:tab w:val="center" w:pos="4680"/>
        <w:tab w:val="right" w:pos="9360"/>
      </w:tabs>
    </w:pPr>
  </w:style>
  <w:style w:type="character" w:customStyle="1" w:styleId="HeaderChar">
    <w:name w:val="Header Char"/>
    <w:basedOn w:val="DefaultParagraphFont"/>
    <w:link w:val="Header"/>
    <w:uiPriority w:val="99"/>
    <w:rsid w:val="00091BDC"/>
  </w:style>
  <w:style w:type="paragraph" w:styleId="Footer">
    <w:name w:val="footer"/>
    <w:basedOn w:val="Normal"/>
    <w:link w:val="FooterChar"/>
    <w:uiPriority w:val="99"/>
    <w:unhideWhenUsed/>
    <w:rsid w:val="00091BDC"/>
    <w:pPr>
      <w:tabs>
        <w:tab w:val="center" w:pos="4680"/>
        <w:tab w:val="right" w:pos="9360"/>
      </w:tabs>
    </w:pPr>
  </w:style>
  <w:style w:type="character" w:customStyle="1" w:styleId="FooterChar">
    <w:name w:val="Footer Char"/>
    <w:basedOn w:val="DefaultParagraphFont"/>
    <w:link w:val="Footer"/>
    <w:uiPriority w:val="99"/>
    <w:rsid w:val="0009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242">
      <w:bodyDiv w:val="1"/>
      <w:marLeft w:val="0"/>
      <w:marRight w:val="0"/>
      <w:marTop w:val="0"/>
      <w:marBottom w:val="0"/>
      <w:divBdr>
        <w:top w:val="none" w:sz="0" w:space="0" w:color="auto"/>
        <w:left w:val="none" w:sz="0" w:space="0" w:color="auto"/>
        <w:bottom w:val="none" w:sz="0" w:space="0" w:color="auto"/>
        <w:right w:val="none" w:sz="0" w:space="0" w:color="auto"/>
      </w:divBdr>
    </w:div>
    <w:div w:id="349066460">
      <w:bodyDiv w:val="1"/>
      <w:marLeft w:val="0"/>
      <w:marRight w:val="0"/>
      <w:marTop w:val="0"/>
      <w:marBottom w:val="0"/>
      <w:divBdr>
        <w:top w:val="none" w:sz="0" w:space="0" w:color="auto"/>
        <w:left w:val="none" w:sz="0" w:space="0" w:color="auto"/>
        <w:bottom w:val="none" w:sz="0" w:space="0" w:color="auto"/>
        <w:right w:val="none" w:sz="0" w:space="0" w:color="auto"/>
      </w:divBdr>
    </w:div>
    <w:div w:id="785470307">
      <w:bodyDiv w:val="1"/>
      <w:marLeft w:val="0"/>
      <w:marRight w:val="0"/>
      <w:marTop w:val="0"/>
      <w:marBottom w:val="0"/>
      <w:divBdr>
        <w:top w:val="none" w:sz="0" w:space="0" w:color="auto"/>
        <w:left w:val="none" w:sz="0" w:space="0" w:color="auto"/>
        <w:bottom w:val="none" w:sz="0" w:space="0" w:color="auto"/>
        <w:right w:val="none" w:sz="0" w:space="0" w:color="auto"/>
      </w:divBdr>
    </w:div>
    <w:div w:id="1009714377">
      <w:bodyDiv w:val="1"/>
      <w:marLeft w:val="0"/>
      <w:marRight w:val="0"/>
      <w:marTop w:val="0"/>
      <w:marBottom w:val="0"/>
      <w:divBdr>
        <w:top w:val="none" w:sz="0" w:space="0" w:color="auto"/>
        <w:left w:val="none" w:sz="0" w:space="0" w:color="auto"/>
        <w:bottom w:val="none" w:sz="0" w:space="0" w:color="auto"/>
        <w:right w:val="none" w:sz="0" w:space="0" w:color="auto"/>
      </w:divBdr>
    </w:div>
    <w:div w:id="1304433482">
      <w:bodyDiv w:val="1"/>
      <w:marLeft w:val="0"/>
      <w:marRight w:val="0"/>
      <w:marTop w:val="0"/>
      <w:marBottom w:val="0"/>
      <w:divBdr>
        <w:top w:val="none" w:sz="0" w:space="0" w:color="auto"/>
        <w:left w:val="none" w:sz="0" w:space="0" w:color="auto"/>
        <w:bottom w:val="none" w:sz="0" w:space="0" w:color="auto"/>
        <w:right w:val="none" w:sz="0" w:space="0" w:color="auto"/>
      </w:divBdr>
    </w:div>
    <w:div w:id="1826971086">
      <w:bodyDiv w:val="1"/>
      <w:marLeft w:val="0"/>
      <w:marRight w:val="0"/>
      <w:marTop w:val="0"/>
      <w:marBottom w:val="0"/>
      <w:divBdr>
        <w:top w:val="none" w:sz="0" w:space="0" w:color="auto"/>
        <w:left w:val="none" w:sz="0" w:space="0" w:color="auto"/>
        <w:bottom w:val="none" w:sz="0" w:space="0" w:color="auto"/>
        <w:right w:val="none" w:sz="0" w:space="0" w:color="auto"/>
      </w:divBdr>
    </w:div>
    <w:div w:id="211157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County of Henrico</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Janice</dc:creator>
  <cp:lastModifiedBy>Bartlett, Janice</cp:lastModifiedBy>
  <cp:revision>2</cp:revision>
  <cp:lastPrinted>2016-12-02T16:05:00Z</cp:lastPrinted>
  <dcterms:created xsi:type="dcterms:W3CDTF">2016-12-02T16:05:00Z</dcterms:created>
  <dcterms:modified xsi:type="dcterms:W3CDTF">2016-12-02T16:05:00Z</dcterms:modified>
</cp:coreProperties>
</file>