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F1" w:rsidRPr="00F93EDB" w:rsidRDefault="00F110F1" w:rsidP="00F110F1">
      <w:pPr>
        <w:ind w:left="840" w:right="840" w:hanging="840"/>
        <w:jc w:val="center"/>
        <w:rPr>
          <w:b/>
          <w:bCs/>
          <w:sz w:val="56"/>
          <w:szCs w:val="56"/>
        </w:rPr>
      </w:pPr>
      <w:r w:rsidRPr="00F93EDB">
        <w:rPr>
          <w:b/>
          <w:bCs/>
          <w:sz w:val="56"/>
          <w:szCs w:val="56"/>
        </w:rPr>
        <w:t>IMPORTANT NOTIFICATION:</w:t>
      </w:r>
    </w:p>
    <w:p w:rsidR="00F110F1" w:rsidRPr="00F93EDB" w:rsidRDefault="00F110F1" w:rsidP="00F110F1">
      <w:pPr>
        <w:ind w:left="840" w:right="840" w:hanging="840"/>
        <w:jc w:val="both"/>
        <w:rPr>
          <w:sz w:val="44"/>
          <w:szCs w:val="44"/>
        </w:rPr>
      </w:pPr>
    </w:p>
    <w:p w:rsidR="00F110F1" w:rsidRPr="00F93EDB" w:rsidRDefault="00F110F1" w:rsidP="00F110F1">
      <w:pPr>
        <w:ind w:right="840"/>
        <w:jc w:val="both"/>
        <w:rPr>
          <w:sz w:val="48"/>
          <w:szCs w:val="48"/>
        </w:rPr>
      </w:pPr>
      <w:r w:rsidRPr="00F93EDB">
        <w:rPr>
          <w:sz w:val="48"/>
          <w:szCs w:val="48"/>
        </w:rPr>
        <w:t xml:space="preserve">The Purchasing Office has moved to a new location. The new address is </w:t>
      </w:r>
      <w:r w:rsidRPr="00F93EDB">
        <w:rPr>
          <w:b/>
          <w:sz w:val="48"/>
          <w:szCs w:val="48"/>
          <w:u w:val="single"/>
        </w:rPr>
        <w:t>8600 Staples Mill Road, Henrico VA  23228</w:t>
      </w:r>
      <w:r w:rsidRPr="00F93EDB">
        <w:rPr>
          <w:sz w:val="48"/>
          <w:szCs w:val="48"/>
        </w:rPr>
        <w:t>.  The Office is located near the intersection of Staples Mill Road and Parham Road in Henrico County, VA.</w:t>
      </w:r>
    </w:p>
    <w:p w:rsidR="00F110F1" w:rsidRPr="00F93EDB" w:rsidRDefault="00F110F1" w:rsidP="00F110F1">
      <w:pPr>
        <w:ind w:right="840"/>
        <w:jc w:val="both"/>
        <w:rPr>
          <w:sz w:val="48"/>
          <w:szCs w:val="48"/>
        </w:rPr>
      </w:pPr>
    </w:p>
    <w:p w:rsidR="00F110F1" w:rsidRPr="00F93EDB" w:rsidRDefault="00F110F1" w:rsidP="00F110F1">
      <w:pPr>
        <w:ind w:right="840"/>
        <w:jc w:val="both"/>
        <w:rPr>
          <w:sz w:val="48"/>
          <w:szCs w:val="48"/>
        </w:rPr>
      </w:pPr>
      <w:r w:rsidRPr="00F93EDB">
        <w:rPr>
          <w:sz w:val="48"/>
          <w:szCs w:val="48"/>
        </w:rPr>
        <w:t>Bidders/Offerors who elect to deliver their IFB’s/RFP’s in person or by special courier are encouraged to allow extra time to assure timely receipt of documents.  Call (804) 501-5691 for further information.</w:t>
      </w:r>
    </w:p>
    <w:p w:rsidR="0073385E" w:rsidRDefault="00F110F1" w:rsidP="00B42767">
      <w:pPr>
        <w:jc w:val="center"/>
        <w:rPr>
          <w:sz w:val="20"/>
        </w:rPr>
      </w:pPr>
      <w:r>
        <w:rPr>
          <w:sz w:val="20"/>
        </w:rPr>
        <w:br w:type="page"/>
      </w:r>
    </w:p>
    <w:p w:rsidR="0073385E" w:rsidRDefault="007A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56192" behindDoc="0" locked="0" layoutInCell="1" allowOverlap="1" wp14:anchorId="293235FE" wp14:editId="064E22E0">
                <wp:simplePos x="0" y="0"/>
                <wp:positionH relativeFrom="column">
                  <wp:posOffset>2181225</wp:posOffset>
                </wp:positionH>
                <wp:positionV relativeFrom="paragraph">
                  <wp:posOffset>-200660</wp:posOffset>
                </wp:positionV>
                <wp:extent cx="2733675" cy="57150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4B7" w:rsidRDefault="00D164B7">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D164B7" w:rsidRPr="00DC5955" w:rsidRDefault="00D164B7">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75pt;margin-top:-15.8pt;width:21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AIAAA8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" stroked="f">
                <v:textbox>
                  <w:txbxContent>
                    <w:p w:rsidR="00D164B7" w:rsidRDefault="00D164B7">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D164B7" w:rsidRPr="00DC5955" w:rsidRDefault="00D164B7">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mc:Fallback>
        </mc:AlternateContent>
      </w:r>
      <w:r w:rsidR="009C7306">
        <w:rPr>
          <w:rFonts w:ascii="Arial" w:hAnsi="Arial"/>
          <w:noProof/>
          <w:sz w:val="20"/>
        </w:rPr>
        <mc:AlternateContent>
          <mc:Choice Requires="wps">
            <w:drawing>
              <wp:anchor distT="0" distB="0" distL="114300" distR="114300" simplePos="0" relativeHeight="251655168" behindDoc="0" locked="0" layoutInCell="1" allowOverlap="1" wp14:anchorId="7E9C976E" wp14:editId="586A4FAB">
                <wp:simplePos x="0" y="0"/>
                <wp:positionH relativeFrom="column">
                  <wp:posOffset>263525</wp:posOffset>
                </wp:positionH>
                <wp:positionV relativeFrom="paragraph">
                  <wp:posOffset>-396875</wp:posOffset>
                </wp:positionV>
                <wp:extent cx="913130" cy="772160"/>
                <wp:effectExtent l="0" t="0" r="444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4B7" w:rsidRDefault="00D164B7">
                            <w:r>
                              <w:rPr>
                                <w:noProof/>
                                <w:spacing w:val="-3"/>
                              </w:rPr>
                              <w:drawing>
                                <wp:inline distT="0" distB="0" distL="0" distR="0" wp14:anchorId="315A5947" wp14:editId="721FD673">
                                  <wp:extent cx="718185" cy="6724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6724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0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Hc+&#10;bRCEAgAAFQUAAA4AAAAAAAAAAAAAAAAALgIAAGRycy9lMm9Eb2MueG1sUEsBAi0AFAAGAAgAAAAh&#10;AKJ/3HneAAAACQEAAA8AAAAAAAAAAAAAAAAA3gQAAGRycy9kb3ducmV2LnhtbFBLBQYAAAAABAAE&#10;APMAAADpBQAAAAA=&#10;" stroked="f">
                <v:textbox>
                  <w:txbxContent>
                    <w:p w:rsidR="00D164B7" w:rsidRDefault="00D164B7">
                      <w:r>
                        <w:rPr>
                          <w:noProof/>
                          <w:spacing w:val="-3"/>
                        </w:rPr>
                        <w:drawing>
                          <wp:inline distT="0" distB="0" distL="0" distR="0" wp14:anchorId="315A5947" wp14:editId="721FD673">
                            <wp:extent cx="718185" cy="6724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672465"/>
                                    </a:xfrm>
                                    <a:prstGeom prst="rect">
                                      <a:avLst/>
                                    </a:prstGeom>
                                    <a:noFill/>
                                    <a:ln>
                                      <a:noFill/>
                                    </a:ln>
                                  </pic:spPr>
                                </pic:pic>
                              </a:graphicData>
                            </a:graphic>
                          </wp:inline>
                        </w:drawing>
                      </w:r>
                    </w:p>
                  </w:txbxContent>
                </v:textbox>
              </v:shape>
            </w:pict>
          </mc:Fallback>
        </mc:AlternateContent>
      </w:r>
    </w:p>
    <w:p w:rsidR="001D49EE" w:rsidRDefault="001D49EE"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rsidR="00A51CD0" w:rsidRPr="00C7298E" w:rsidRDefault="009C7306"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sidRPr="0094610E">
        <w:rPr>
          <w:rFonts w:ascii="Arial" w:hAnsi="Arial" w:cs="Arial"/>
          <w:b/>
          <w:noProof/>
        </w:rPr>
        <mc:AlternateContent>
          <mc:Choice Requires="wps">
            <w:drawing>
              <wp:anchor distT="0" distB="0" distL="114300" distR="114300" simplePos="0" relativeHeight="251657216" behindDoc="0" locked="0" layoutInCell="1" allowOverlap="1" wp14:anchorId="017F44F1" wp14:editId="0A8481A9">
                <wp:simplePos x="0" y="0"/>
                <wp:positionH relativeFrom="column">
                  <wp:posOffset>-323850</wp:posOffset>
                </wp:positionH>
                <wp:positionV relativeFrom="paragraph">
                  <wp:posOffset>89535</wp:posOffset>
                </wp:positionV>
                <wp:extent cx="1981200" cy="5499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4B7" w:rsidRDefault="00D164B7">
                            <w:pPr>
                              <w:jc w:val="center"/>
                              <w:rPr>
                                <w:rFonts w:ascii="Arial Narrow" w:hAnsi="Arial Narrow" w:cs="Courier New"/>
                                <w:sz w:val="16"/>
                              </w:rPr>
                            </w:pPr>
                            <w:r>
                              <w:rPr>
                                <w:rFonts w:ascii="Arial Narrow" w:hAnsi="Arial Narrow" w:cs="Courier New"/>
                                <w:sz w:val="16"/>
                              </w:rPr>
                              <w:t>DEPARTMENT OF FINANCE</w:t>
                            </w:r>
                          </w:p>
                          <w:p w:rsidR="00D164B7" w:rsidRDefault="00D164B7">
                            <w:pPr>
                              <w:jc w:val="center"/>
                              <w:rPr>
                                <w:rFonts w:ascii="Arial Narrow" w:hAnsi="Arial Narrow" w:cs="Courier New"/>
                                <w:sz w:val="16"/>
                              </w:rPr>
                            </w:pPr>
                            <w:r>
                              <w:rPr>
                                <w:rFonts w:ascii="Arial Narrow" w:hAnsi="Arial Narrow" w:cs="Courier New"/>
                                <w:sz w:val="16"/>
                              </w:rPr>
                              <w:t>CECELIA H. STOWE, CPPO, C.P.M.</w:t>
                            </w:r>
                          </w:p>
                          <w:p w:rsidR="00D164B7" w:rsidRDefault="00D164B7">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5pt;margin-top:7.05pt;width:15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" stroked="f">
                <v:textbox>
                  <w:txbxContent>
                    <w:p w:rsidR="00D164B7" w:rsidRDefault="00D164B7">
                      <w:pPr>
                        <w:jc w:val="center"/>
                        <w:rPr>
                          <w:rFonts w:ascii="Arial Narrow" w:hAnsi="Arial Narrow" w:cs="Courier New"/>
                          <w:sz w:val="16"/>
                        </w:rPr>
                      </w:pPr>
                      <w:r>
                        <w:rPr>
                          <w:rFonts w:ascii="Arial Narrow" w:hAnsi="Arial Narrow" w:cs="Courier New"/>
                          <w:sz w:val="16"/>
                        </w:rPr>
                        <w:t>DEPARTMENT OF FINANCE</w:t>
                      </w:r>
                    </w:p>
                    <w:p w:rsidR="00D164B7" w:rsidRDefault="00D164B7">
                      <w:pPr>
                        <w:jc w:val="center"/>
                        <w:rPr>
                          <w:rFonts w:ascii="Arial Narrow" w:hAnsi="Arial Narrow" w:cs="Courier New"/>
                          <w:sz w:val="16"/>
                        </w:rPr>
                      </w:pPr>
                      <w:r>
                        <w:rPr>
                          <w:rFonts w:ascii="Arial Narrow" w:hAnsi="Arial Narrow" w:cs="Courier New"/>
                          <w:sz w:val="16"/>
                        </w:rPr>
                        <w:t>CECELIA H. STOWE, CPPO, C.P.M.</w:t>
                      </w:r>
                    </w:p>
                    <w:p w:rsidR="00D164B7" w:rsidRDefault="00D164B7">
                      <w:pPr>
                        <w:jc w:val="center"/>
                      </w:pPr>
                      <w:r>
                        <w:rPr>
                          <w:rFonts w:ascii="Arial Narrow" w:hAnsi="Arial Narrow" w:cs="Courier New"/>
                          <w:sz w:val="16"/>
                        </w:rPr>
                        <w:t xml:space="preserve">PURCHASING DIRECTOR </w:t>
                      </w:r>
                    </w:p>
                  </w:txbxContent>
                </v:textbox>
              </v:shape>
            </w:pict>
          </mc:Fallback>
        </mc:AlternateContent>
      </w:r>
      <w:r w:rsidR="00A51CD0" w:rsidRPr="00C7298E">
        <w:rPr>
          <w:rFonts w:ascii="Arial" w:hAnsi="Arial" w:cs="Arial"/>
          <w:b/>
          <w:lang w:val="fr-FR"/>
        </w:rPr>
        <w:t xml:space="preserve">RFP </w:t>
      </w:r>
      <w:r w:rsidR="007838FC">
        <w:rPr>
          <w:rFonts w:ascii="Arial" w:hAnsi="Arial" w:cs="Arial"/>
          <w:b/>
          <w:lang w:val="fr-FR"/>
        </w:rPr>
        <w:t>#</w:t>
      </w:r>
      <w:r w:rsidR="00ED198E">
        <w:rPr>
          <w:rFonts w:ascii="Arial" w:hAnsi="Arial" w:cs="Arial"/>
          <w:b/>
          <w:lang w:val="fr-FR"/>
        </w:rPr>
        <w:t>16-1121-1CS</w:t>
      </w:r>
    </w:p>
    <w:p w:rsidR="0073385E" w:rsidRDefault="0073385E"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7838FC" w:rsidRDefault="007838FC"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E139EB" w:rsidRPr="00C7298E" w:rsidRDefault="00E139EB"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73385E" w:rsidRPr="000910DA" w:rsidRDefault="002A1CE3"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FR"/>
        </w:rPr>
      </w:pPr>
      <w:proofErr w:type="spellStart"/>
      <w:r>
        <w:rPr>
          <w:rFonts w:ascii="Arial" w:hAnsi="Arial" w:cs="Arial"/>
          <w:b/>
          <w:sz w:val="20"/>
          <w:lang w:val="fr-FR"/>
        </w:rPr>
        <w:t>January</w:t>
      </w:r>
      <w:proofErr w:type="spellEnd"/>
      <w:r>
        <w:rPr>
          <w:rFonts w:ascii="Arial" w:hAnsi="Arial" w:cs="Arial"/>
          <w:b/>
          <w:sz w:val="20"/>
          <w:lang w:val="fr-FR"/>
        </w:rPr>
        <w:t xml:space="preserve"> </w:t>
      </w:r>
      <w:r w:rsidR="004701CA">
        <w:rPr>
          <w:rFonts w:ascii="Arial" w:hAnsi="Arial" w:cs="Arial"/>
          <w:b/>
          <w:sz w:val="20"/>
          <w:lang w:val="fr-FR"/>
        </w:rPr>
        <w:t>14</w:t>
      </w:r>
      <w:r w:rsidR="00ED198E">
        <w:rPr>
          <w:rFonts w:ascii="Arial" w:hAnsi="Arial" w:cs="Arial"/>
          <w:b/>
          <w:sz w:val="20"/>
          <w:lang w:val="fr-FR"/>
        </w:rPr>
        <w:t>,</w:t>
      </w:r>
      <w:r>
        <w:rPr>
          <w:rFonts w:ascii="Arial" w:hAnsi="Arial" w:cs="Arial"/>
          <w:b/>
          <w:sz w:val="20"/>
          <w:lang w:val="fr-FR"/>
        </w:rPr>
        <w:t xml:space="preserve"> 2016</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rsidR="004E02A2" w:rsidRPr="001D49EE" w:rsidRDefault="004E0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rsidR="007F5857" w:rsidRPr="001D49EE" w:rsidRDefault="007F585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1D49EE">
        <w:rPr>
          <w:rFonts w:ascii="Arial" w:hAnsi="Arial" w:cs="Arial"/>
          <w:b/>
          <w:sz w:val="22"/>
        </w:rPr>
        <w:t>REQUEST FOR PROPOSAL</w:t>
      </w:r>
    </w:p>
    <w:p w:rsidR="00F110F1" w:rsidRDefault="002A1CE3"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HEALTH RISK ASSESSMENT WITH BIOMETRIC SCREENING SERVICES</w:t>
      </w:r>
    </w:p>
    <w:p w:rsidR="002A1CE3" w:rsidRDefault="002A1CE3"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FOR EMPLOYEES OF</w:t>
      </w:r>
    </w:p>
    <w:p w:rsidR="00A51CD0" w:rsidRPr="001D49EE" w:rsidRDefault="00A51CD0"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1D49EE">
        <w:rPr>
          <w:rFonts w:ascii="Arial" w:hAnsi="Arial" w:cs="Arial"/>
          <w:b/>
          <w:sz w:val="22"/>
        </w:rPr>
        <w:t>COUNTY OF HENRICO, VIRGINIA</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3385E" w:rsidRPr="000910DA" w:rsidRDefault="00D04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2"/>
        </w:rPr>
      </w:pPr>
      <w:r>
        <w:rPr>
          <w:rFonts w:ascii="Arial" w:hAnsi="Arial" w:cs="Arial"/>
          <w:spacing w:val="-3"/>
          <w:sz w:val="22"/>
        </w:rPr>
        <w:t xml:space="preserve">Your firm is invited to submit a proposal to provide </w:t>
      </w:r>
      <w:r w:rsidR="002A1CE3">
        <w:rPr>
          <w:rFonts w:ascii="Arial" w:hAnsi="Arial" w:cs="Arial"/>
          <w:spacing w:val="-3"/>
          <w:sz w:val="22"/>
        </w:rPr>
        <w:t>health risk assessment with biometric screening for employees of the</w:t>
      </w:r>
      <w:r>
        <w:rPr>
          <w:rFonts w:ascii="Arial" w:hAnsi="Arial" w:cs="Arial"/>
          <w:spacing w:val="-3"/>
          <w:sz w:val="22"/>
        </w:rPr>
        <w:t xml:space="preserve"> County of Henrico. Submittals consisting of the </w:t>
      </w:r>
      <w:r w:rsidRPr="007C3640">
        <w:rPr>
          <w:rFonts w:ascii="Arial" w:hAnsi="Arial" w:cs="Arial"/>
          <w:b/>
          <w:spacing w:val="-3"/>
          <w:sz w:val="22"/>
        </w:rPr>
        <w:t xml:space="preserve">original proposal and </w:t>
      </w:r>
      <w:r w:rsidR="004701CA">
        <w:rPr>
          <w:rFonts w:ascii="Arial" w:hAnsi="Arial" w:cs="Arial"/>
          <w:b/>
          <w:spacing w:val="-3"/>
          <w:sz w:val="22"/>
        </w:rPr>
        <w:t>five (5)</w:t>
      </w:r>
      <w:r w:rsidRPr="007C3640">
        <w:rPr>
          <w:rFonts w:ascii="Arial" w:hAnsi="Arial" w:cs="Arial"/>
          <w:b/>
          <w:spacing w:val="-3"/>
          <w:sz w:val="22"/>
        </w:rPr>
        <w:t xml:space="preserve"> additional copies </w:t>
      </w:r>
      <w:r>
        <w:rPr>
          <w:rFonts w:ascii="Arial" w:hAnsi="Arial" w:cs="Arial"/>
          <w:spacing w:val="-3"/>
          <w:sz w:val="22"/>
        </w:rPr>
        <w:t>of the response, marked, "</w:t>
      </w:r>
      <w:r>
        <w:rPr>
          <w:rFonts w:ascii="Arial" w:hAnsi="Arial" w:cs="Arial"/>
          <w:b/>
          <w:bCs/>
          <w:spacing w:val="-3"/>
          <w:sz w:val="22"/>
        </w:rPr>
        <w:t xml:space="preserve">A Proposal for </w:t>
      </w:r>
      <w:r w:rsidR="002A1CE3">
        <w:rPr>
          <w:rFonts w:ascii="Arial" w:hAnsi="Arial" w:cs="Arial"/>
          <w:b/>
          <w:bCs/>
          <w:spacing w:val="-3"/>
          <w:sz w:val="22"/>
        </w:rPr>
        <w:t>Health Risk Assessment</w:t>
      </w:r>
      <w:r>
        <w:rPr>
          <w:rFonts w:ascii="Arial" w:hAnsi="Arial" w:cs="Arial"/>
          <w:b/>
          <w:bCs/>
          <w:spacing w:val="-3"/>
          <w:sz w:val="22"/>
        </w:rPr>
        <w:t xml:space="preserve"> Services</w:t>
      </w:r>
      <w:r>
        <w:rPr>
          <w:rFonts w:ascii="Arial" w:hAnsi="Arial" w:cs="Arial"/>
          <w:spacing w:val="-3"/>
          <w:sz w:val="22"/>
        </w:rPr>
        <w:t xml:space="preserve">" will be received no later than </w:t>
      </w:r>
      <w:r w:rsidR="00ED198E" w:rsidRPr="004701CA">
        <w:rPr>
          <w:rFonts w:ascii="Arial" w:hAnsi="Arial" w:cs="Arial"/>
          <w:b/>
          <w:spacing w:val="-3"/>
          <w:sz w:val="22"/>
        </w:rPr>
        <w:t>3</w:t>
      </w:r>
      <w:r w:rsidR="00E139EB" w:rsidRPr="004701CA">
        <w:rPr>
          <w:rFonts w:ascii="Arial" w:hAnsi="Arial" w:cs="Arial"/>
          <w:b/>
          <w:bCs/>
          <w:spacing w:val="-3"/>
          <w:sz w:val="22"/>
        </w:rPr>
        <w:t>:</w:t>
      </w:r>
      <w:r w:rsidR="00E139EB">
        <w:rPr>
          <w:rFonts w:ascii="Arial" w:hAnsi="Arial" w:cs="Arial"/>
          <w:b/>
          <w:bCs/>
          <w:spacing w:val="-3"/>
          <w:sz w:val="22"/>
        </w:rPr>
        <w:t>0</w:t>
      </w:r>
      <w:r w:rsidR="00583840">
        <w:rPr>
          <w:rFonts w:ascii="Arial" w:hAnsi="Arial" w:cs="Arial"/>
          <w:b/>
          <w:bCs/>
          <w:spacing w:val="-3"/>
          <w:sz w:val="22"/>
        </w:rPr>
        <w:t>0</w:t>
      </w:r>
      <w:r w:rsidRPr="000910DA">
        <w:rPr>
          <w:rFonts w:ascii="Arial" w:hAnsi="Arial" w:cs="Arial"/>
          <w:b/>
          <w:bCs/>
          <w:spacing w:val="-3"/>
          <w:sz w:val="22"/>
        </w:rPr>
        <w:t xml:space="preserve"> p.m., </w:t>
      </w:r>
      <w:r w:rsidR="004701CA">
        <w:rPr>
          <w:rFonts w:ascii="Arial" w:hAnsi="Arial" w:cs="Arial"/>
          <w:b/>
          <w:bCs/>
          <w:spacing w:val="-3"/>
          <w:sz w:val="22"/>
        </w:rPr>
        <w:t>February 12</w:t>
      </w:r>
      <w:r w:rsidR="00583840">
        <w:rPr>
          <w:rFonts w:ascii="Arial" w:hAnsi="Arial" w:cs="Arial"/>
          <w:b/>
          <w:bCs/>
          <w:spacing w:val="-3"/>
          <w:sz w:val="22"/>
        </w:rPr>
        <w:t>, 201</w:t>
      </w:r>
      <w:r w:rsidR="002A1CE3">
        <w:rPr>
          <w:rFonts w:ascii="Arial" w:hAnsi="Arial" w:cs="Arial"/>
          <w:b/>
          <w:bCs/>
          <w:spacing w:val="-3"/>
          <w:sz w:val="22"/>
        </w:rPr>
        <w:t>6</w:t>
      </w:r>
      <w:r w:rsidRPr="000910DA">
        <w:rPr>
          <w:rFonts w:ascii="Arial" w:hAnsi="Arial" w:cs="Arial"/>
          <w:b/>
          <w:bCs/>
          <w:spacing w:val="-3"/>
          <w:sz w:val="22"/>
        </w:rPr>
        <w:t xml:space="preserve"> </w:t>
      </w:r>
      <w:r w:rsidRPr="000910DA">
        <w:rPr>
          <w:rFonts w:ascii="Arial" w:hAnsi="Arial" w:cs="Arial"/>
          <w:spacing w:val="-3"/>
          <w:sz w:val="22"/>
        </w:rPr>
        <w:t>by:</w:t>
      </w:r>
    </w:p>
    <w:p w:rsidR="00F110F1" w:rsidRPr="002A4735" w:rsidRDefault="00F110F1" w:rsidP="00F110F1">
      <w:pPr>
        <w:pBdr>
          <w:top w:val="single" w:sz="36" w:space="1" w:color="auto"/>
          <w:left w:val="single" w:sz="36" w:space="4" w:color="auto"/>
          <w:bottom w:val="single" w:sz="36" w:space="1" w:color="auto"/>
          <w:right w:val="single" w:sz="36" w:space="4" w:color="auto"/>
        </w:pBdr>
        <w:tabs>
          <w:tab w:val="left" w:pos="-1124"/>
          <w:tab w:val="left" w:pos="0"/>
          <w:tab w:val="left" w:pos="5760"/>
          <w:tab w:val="left" w:pos="6480"/>
          <w:tab w:val="left" w:pos="7200"/>
          <w:tab w:val="left" w:pos="7920"/>
          <w:tab w:val="left" w:pos="8640"/>
          <w:tab w:val="left" w:pos="9360"/>
        </w:tabs>
        <w:jc w:val="both"/>
        <w:rPr>
          <w:sz w:val="20"/>
          <w:szCs w:val="20"/>
        </w:rPr>
      </w:pPr>
      <w:r w:rsidRPr="002A4735">
        <w:rPr>
          <w:sz w:val="20"/>
          <w:szCs w:val="20"/>
        </w:rPr>
        <w:t>IN PERSON OR SPECIAL COURIER</w:t>
      </w:r>
      <w:r w:rsidRPr="002A4735">
        <w:rPr>
          <w:sz w:val="20"/>
          <w:szCs w:val="20"/>
        </w:rPr>
        <w:tab/>
        <w:t>U.S. POSTAL SERVICE</w:t>
      </w:r>
    </w:p>
    <w:p w:rsidR="00F110F1" w:rsidRPr="002A4735" w:rsidRDefault="00F110F1" w:rsidP="00F110F1">
      <w:pPr>
        <w:pBdr>
          <w:top w:val="single" w:sz="36" w:space="1" w:color="auto"/>
          <w:left w:val="single" w:sz="36" w:space="4" w:color="auto"/>
          <w:bottom w:val="single" w:sz="36" w:space="1" w:color="auto"/>
          <w:right w:val="single" w:sz="36" w:space="4" w:color="auto"/>
        </w:pBdr>
        <w:tabs>
          <w:tab w:val="left" w:pos="-1124"/>
          <w:tab w:val="left" w:pos="0"/>
          <w:tab w:val="left" w:pos="720"/>
          <w:tab w:val="left" w:pos="5760"/>
          <w:tab w:val="left" w:pos="6480"/>
          <w:tab w:val="left" w:pos="7200"/>
          <w:tab w:val="left" w:pos="7920"/>
          <w:tab w:val="left" w:pos="8640"/>
          <w:tab w:val="left" w:pos="9360"/>
        </w:tabs>
        <w:jc w:val="both"/>
        <w:rPr>
          <w:sz w:val="20"/>
          <w:szCs w:val="20"/>
        </w:rPr>
      </w:pPr>
      <w:smartTag w:uri="urn:schemas-microsoft-com:office:smarttags" w:element="PlaceType">
        <w:r w:rsidRPr="002A4735">
          <w:rPr>
            <w:sz w:val="20"/>
            <w:szCs w:val="20"/>
          </w:rPr>
          <w:t>County</w:t>
        </w:r>
      </w:smartTag>
      <w:r w:rsidRPr="002A4735">
        <w:rPr>
          <w:sz w:val="20"/>
          <w:szCs w:val="20"/>
        </w:rPr>
        <w:t xml:space="preserve"> of </w:t>
      </w:r>
      <w:smartTag w:uri="urn:schemas-microsoft-com:office:smarttags" w:element="PlaceName">
        <w:r w:rsidRPr="002A4735">
          <w:rPr>
            <w:sz w:val="20"/>
            <w:szCs w:val="20"/>
          </w:rPr>
          <w:t>Henrico</w:t>
        </w:r>
      </w:smartTag>
      <w:r w:rsidRPr="002A4735">
        <w:rPr>
          <w:sz w:val="20"/>
          <w:szCs w:val="20"/>
        </w:rPr>
        <w:tab/>
      </w:r>
      <w:smartTag w:uri="urn:schemas-microsoft-com:office:smarttags" w:element="place">
        <w:smartTag w:uri="urn:schemas-microsoft-com:office:smarttags" w:element="PlaceType">
          <w:r w:rsidRPr="002A4735">
            <w:rPr>
              <w:sz w:val="20"/>
              <w:szCs w:val="20"/>
            </w:rPr>
            <w:t>County</w:t>
          </w:r>
        </w:smartTag>
        <w:r w:rsidRPr="002A4735">
          <w:rPr>
            <w:sz w:val="20"/>
            <w:szCs w:val="20"/>
          </w:rPr>
          <w:t xml:space="preserve"> of </w:t>
        </w:r>
        <w:smartTag w:uri="urn:schemas-microsoft-com:office:smarttags" w:element="PlaceName">
          <w:r w:rsidRPr="002A4735">
            <w:rPr>
              <w:sz w:val="20"/>
              <w:szCs w:val="20"/>
            </w:rPr>
            <w:t>Henrico</w:t>
          </w:r>
        </w:smartTag>
      </w:smartTag>
    </w:p>
    <w:p w:rsidR="00F110F1" w:rsidRPr="002A4735"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Pr>
          <w:sz w:val="20"/>
          <w:szCs w:val="20"/>
        </w:rPr>
        <w:t>Department of Finance</w:t>
      </w:r>
      <w:r w:rsidRPr="002A4735">
        <w:rPr>
          <w:sz w:val="20"/>
          <w:szCs w:val="20"/>
        </w:rPr>
        <w:tab/>
      </w:r>
      <w:r>
        <w:rPr>
          <w:sz w:val="20"/>
          <w:szCs w:val="20"/>
        </w:rPr>
        <w:t>Department of Finance</w:t>
      </w:r>
    </w:p>
    <w:p w:rsidR="00F110F1"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Pr>
          <w:sz w:val="20"/>
          <w:szCs w:val="20"/>
        </w:rPr>
        <w:t>Purchasing Division</w:t>
      </w:r>
      <w:r w:rsidRPr="002A4735">
        <w:rPr>
          <w:sz w:val="20"/>
          <w:szCs w:val="20"/>
        </w:rPr>
        <w:t xml:space="preserve">                              </w:t>
      </w:r>
      <w:r>
        <w:rPr>
          <w:sz w:val="20"/>
          <w:szCs w:val="20"/>
        </w:rPr>
        <w:t xml:space="preserve">                            </w:t>
      </w:r>
      <w:r w:rsidRPr="002A4735">
        <w:rPr>
          <w:sz w:val="20"/>
          <w:szCs w:val="20"/>
        </w:rPr>
        <w:t xml:space="preserve"> OR</w:t>
      </w:r>
      <w:r w:rsidRPr="002A4735">
        <w:rPr>
          <w:sz w:val="20"/>
          <w:szCs w:val="20"/>
        </w:rPr>
        <w:tab/>
      </w:r>
      <w:r>
        <w:rPr>
          <w:sz w:val="20"/>
          <w:szCs w:val="20"/>
        </w:rPr>
        <w:t>Purchasing Division</w:t>
      </w:r>
    </w:p>
    <w:p w:rsidR="00F110F1" w:rsidRPr="002A4735"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167A77">
        <w:rPr>
          <w:b/>
          <w:color w:val="FF0000"/>
          <w:sz w:val="20"/>
          <w:szCs w:val="20"/>
        </w:rPr>
        <w:t>8600 Staples Mill Road   - NEW LOCATION</w:t>
      </w:r>
      <w:r>
        <w:rPr>
          <w:sz w:val="20"/>
          <w:szCs w:val="20"/>
        </w:rPr>
        <w:tab/>
      </w:r>
      <w:r w:rsidRPr="002A4735">
        <w:rPr>
          <w:sz w:val="20"/>
          <w:szCs w:val="20"/>
        </w:rPr>
        <w:t>P O Box 90775</w:t>
      </w:r>
    </w:p>
    <w:p w:rsidR="00F110F1" w:rsidRPr="002A4735"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Pr>
          <w:sz w:val="20"/>
          <w:szCs w:val="20"/>
        </w:rPr>
        <w:t>Henrico, Virginia 23228</w:t>
      </w:r>
      <w:r w:rsidRPr="002A4735">
        <w:rPr>
          <w:sz w:val="20"/>
          <w:szCs w:val="20"/>
        </w:rPr>
        <w:tab/>
        <w:t>Henrico, Virginia 23273-0775</w:t>
      </w:r>
    </w:p>
    <w:p w:rsidR="002C01F4"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B65BA" w:rsidRPr="000910DA" w:rsidRDefault="00CE529E" w:rsidP="001B65BA">
      <w:pPr>
        <w:pBdr>
          <w:top w:val="single" w:sz="4" w:space="1" w:color="auto"/>
          <w:left w:val="single" w:sz="4" w:space="4" w:color="auto"/>
          <w:bottom w:val="single" w:sz="4" w:space="1" w:color="auto"/>
          <w:right w:val="single" w:sz="4" w:space="4" w:color="auto"/>
        </w:pBdr>
        <w:jc w:val="both"/>
        <w:rPr>
          <w:sz w:val="20"/>
          <w:szCs w:val="20"/>
        </w:rPr>
      </w:pPr>
      <w:r w:rsidRPr="000910DA">
        <w:rPr>
          <w:b/>
          <w:bCs/>
          <w:sz w:val="20"/>
          <w:szCs w:val="20"/>
        </w:rPr>
        <w:t xml:space="preserve">This RFP and any addenda are available on the County of </w:t>
      </w:r>
      <w:r w:rsidR="001B65BA" w:rsidRPr="000910DA">
        <w:rPr>
          <w:b/>
          <w:bCs/>
          <w:sz w:val="20"/>
          <w:szCs w:val="20"/>
        </w:rPr>
        <w:t xml:space="preserve">Henrico Purchasing website at </w:t>
      </w:r>
      <w:hyperlink r:id="rId10" w:history="1">
        <w:r w:rsidR="00C57CFD" w:rsidRPr="009C3B29">
          <w:rPr>
            <w:rStyle w:val="Hyperlink"/>
            <w:b/>
            <w:bCs/>
            <w:sz w:val="20"/>
            <w:szCs w:val="20"/>
          </w:rPr>
          <w:t>http://www.</w:t>
        </w:r>
        <w:r w:rsidR="00C57CFD" w:rsidRPr="00A7744E">
          <w:rPr>
            <w:rStyle w:val="Hyperlink"/>
            <w:b/>
            <w:bCs/>
            <w:sz w:val="20"/>
            <w:szCs w:val="20"/>
          </w:rPr>
          <w:t>henrico.us/</w:t>
        </w:r>
        <w:r w:rsidR="00C57CFD" w:rsidRPr="001361C3">
          <w:rPr>
            <w:rStyle w:val="Hyperlink"/>
            <w:b/>
            <w:bCs/>
            <w:sz w:val="20"/>
            <w:szCs w:val="20"/>
          </w:rPr>
          <w:t>purchasing/</w:t>
        </w:r>
      </w:hyperlink>
      <w:r w:rsidR="001B65BA" w:rsidRPr="000910DA">
        <w:rPr>
          <w:b/>
          <w:bCs/>
          <w:sz w:val="20"/>
          <w:szCs w:val="20"/>
        </w:rPr>
        <w:t xml:space="preserve"> </w:t>
      </w:r>
      <w:r w:rsidRPr="000910DA">
        <w:rPr>
          <w:sz w:val="20"/>
          <w:szCs w:val="20"/>
        </w:rPr>
        <w:t xml:space="preserve">To download the (IFB or RFP), click the link and save the </w:t>
      </w:r>
    </w:p>
    <w:p w:rsidR="00CE529E" w:rsidRPr="000910DA" w:rsidRDefault="00CE529E" w:rsidP="001B65BA">
      <w:pPr>
        <w:pBdr>
          <w:top w:val="single" w:sz="4" w:space="1" w:color="auto"/>
          <w:left w:val="single" w:sz="4" w:space="4" w:color="auto"/>
          <w:bottom w:val="single" w:sz="4" w:space="1" w:color="auto"/>
          <w:right w:val="single" w:sz="4" w:space="4" w:color="auto"/>
        </w:pBdr>
        <w:jc w:val="both"/>
        <w:rPr>
          <w:b/>
          <w:sz w:val="20"/>
          <w:szCs w:val="20"/>
        </w:rPr>
      </w:pPr>
      <w:r w:rsidRPr="000910DA">
        <w:rPr>
          <w:sz w:val="20"/>
          <w:szCs w:val="20"/>
        </w:rPr>
        <w:t xml:space="preserve">document to your hard drive. To receive an email copy of this document, please send a request to: </w:t>
      </w:r>
      <w:hyperlink r:id="rId11" w:history="1"/>
      <w:r w:rsidR="00366B67" w:rsidRPr="000910DA">
        <w:rPr>
          <w:b/>
          <w:sz w:val="20"/>
          <w:szCs w:val="20"/>
        </w:rPr>
        <w:t xml:space="preserve"> sto05@</w:t>
      </w:r>
      <w:r w:rsidR="004A2515">
        <w:rPr>
          <w:b/>
          <w:sz w:val="20"/>
          <w:szCs w:val="20"/>
        </w:rPr>
        <w:t>henrico.us</w:t>
      </w:r>
    </w:p>
    <w:p w:rsidR="0073385E" w:rsidRPr="000910DA"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0910DA">
        <w:rPr>
          <w:rFonts w:ascii="Arial" w:hAnsi="Arial" w:cs="Arial"/>
          <w:sz w:val="20"/>
        </w:rPr>
        <w:t xml:space="preserve">Time is of the essence and any proposal received after </w:t>
      </w:r>
      <w:r w:rsidR="00ED198E" w:rsidRPr="00ED198E">
        <w:rPr>
          <w:rFonts w:ascii="Arial" w:hAnsi="Arial" w:cs="Arial"/>
          <w:b/>
          <w:sz w:val="20"/>
        </w:rPr>
        <w:t>3</w:t>
      </w:r>
      <w:r w:rsidR="00583840">
        <w:rPr>
          <w:rFonts w:ascii="Arial" w:hAnsi="Arial" w:cs="Arial"/>
          <w:b/>
          <w:sz w:val="20"/>
        </w:rPr>
        <w:t>:</w:t>
      </w:r>
      <w:r w:rsidR="00E139EB">
        <w:rPr>
          <w:rFonts w:ascii="Arial" w:hAnsi="Arial" w:cs="Arial"/>
          <w:b/>
          <w:sz w:val="20"/>
        </w:rPr>
        <w:t>0</w:t>
      </w:r>
      <w:r w:rsidR="00583840">
        <w:rPr>
          <w:rFonts w:ascii="Arial" w:hAnsi="Arial" w:cs="Arial"/>
          <w:b/>
          <w:sz w:val="20"/>
        </w:rPr>
        <w:t>0</w:t>
      </w:r>
      <w:r w:rsidR="00D04EBA" w:rsidRPr="000910DA">
        <w:rPr>
          <w:rFonts w:ascii="Arial" w:hAnsi="Arial" w:cs="Arial"/>
          <w:b/>
          <w:sz w:val="20"/>
        </w:rPr>
        <w:t xml:space="preserve"> p.m</w:t>
      </w:r>
      <w:r w:rsidR="00A2733D" w:rsidRPr="000910DA">
        <w:rPr>
          <w:rFonts w:ascii="Arial" w:hAnsi="Arial" w:cs="Arial"/>
          <w:b/>
          <w:sz w:val="20"/>
        </w:rPr>
        <w:t>.,</w:t>
      </w:r>
      <w:r w:rsidR="003923A3">
        <w:rPr>
          <w:rFonts w:ascii="Arial" w:hAnsi="Arial" w:cs="Arial"/>
          <w:b/>
          <w:sz w:val="20"/>
        </w:rPr>
        <w:t xml:space="preserve"> </w:t>
      </w:r>
      <w:r w:rsidR="004701CA">
        <w:rPr>
          <w:rFonts w:ascii="Arial" w:hAnsi="Arial" w:cs="Arial"/>
          <w:b/>
          <w:sz w:val="20"/>
        </w:rPr>
        <w:t>February 12</w:t>
      </w:r>
      <w:r w:rsidR="00ED198E">
        <w:rPr>
          <w:rFonts w:ascii="Arial" w:hAnsi="Arial" w:cs="Arial"/>
          <w:b/>
          <w:sz w:val="20"/>
        </w:rPr>
        <w:t xml:space="preserve">, </w:t>
      </w:r>
      <w:r w:rsidR="00583840">
        <w:rPr>
          <w:rFonts w:ascii="Arial" w:hAnsi="Arial" w:cs="Arial"/>
          <w:b/>
          <w:sz w:val="20"/>
        </w:rPr>
        <w:t>201</w:t>
      </w:r>
      <w:r w:rsidR="002A1CE3">
        <w:rPr>
          <w:rFonts w:ascii="Arial" w:hAnsi="Arial" w:cs="Arial"/>
          <w:b/>
          <w:sz w:val="20"/>
        </w:rPr>
        <w:t>6</w:t>
      </w:r>
      <w:r w:rsidRPr="000910DA">
        <w:rPr>
          <w:rFonts w:ascii="Arial" w:hAnsi="Arial" w:cs="Arial"/>
          <w:sz w:val="20"/>
        </w:rPr>
        <w:t xml:space="preserve"> whether by mail or otherwise, will be returned unopened.  The time of receipt shall be determined by the time clock stamp in the </w:t>
      </w:r>
      <w:r w:rsidR="00D222F3" w:rsidRPr="000910DA">
        <w:rPr>
          <w:rFonts w:ascii="Arial" w:hAnsi="Arial" w:cs="Arial"/>
          <w:sz w:val="20"/>
        </w:rPr>
        <w:t>Purchasing Division</w:t>
      </w:r>
      <w:r>
        <w:rPr>
          <w:rFonts w:ascii="Arial" w:hAnsi="Arial" w:cs="Arial"/>
          <w:sz w:val="20"/>
        </w:rPr>
        <w:t xml:space="preserve">, </w:t>
      </w:r>
      <w:r w:rsidR="00D222F3">
        <w:rPr>
          <w:rFonts w:ascii="Arial" w:hAnsi="Arial" w:cs="Arial"/>
          <w:sz w:val="20"/>
        </w:rPr>
        <w:t>Department of Finance</w:t>
      </w:r>
      <w:r>
        <w:rPr>
          <w:rFonts w:ascii="Arial" w:hAnsi="Arial" w:cs="Arial"/>
          <w:sz w:val="20"/>
        </w:rPr>
        <w:t>.  Proposals shall be placed in a sealed</w:t>
      </w:r>
      <w:smartTag w:uri="urn:schemas-microsoft-com:office:smarttags" w:element="PersonName">
        <w:r>
          <w:rPr>
            <w:rFonts w:ascii="Arial" w:hAnsi="Arial" w:cs="Arial"/>
            <w:sz w:val="20"/>
          </w:rPr>
          <w:t>,</w:t>
        </w:r>
      </w:smartTag>
      <w:r>
        <w:rPr>
          <w:rFonts w:ascii="Arial" w:hAnsi="Arial" w:cs="Arial"/>
          <w:sz w:val="20"/>
        </w:rPr>
        <w:t xml:space="preserve"> opaque envelope</w:t>
      </w:r>
      <w:smartTag w:uri="urn:schemas-microsoft-com:office:smarttags" w:element="PersonName">
        <w:r>
          <w:rPr>
            <w:rFonts w:ascii="Arial" w:hAnsi="Arial" w:cs="Arial"/>
            <w:sz w:val="20"/>
          </w:rPr>
          <w:t>,</w:t>
        </w:r>
      </w:smartTag>
      <w:r>
        <w:rPr>
          <w:rFonts w:ascii="Arial" w:hAnsi="Arial" w:cs="Arial"/>
          <w:sz w:val="20"/>
        </w:rPr>
        <w:t xml:space="preserve"> marked in the lower left-hand corner with the RFP number</w:t>
      </w:r>
      <w:smartTag w:uri="urn:schemas-microsoft-com:office:smarttags" w:element="PersonName">
        <w:r>
          <w:rPr>
            <w:rFonts w:ascii="Arial" w:hAnsi="Arial" w:cs="Arial"/>
            <w:sz w:val="20"/>
          </w:rPr>
          <w:t>,</w:t>
        </w:r>
      </w:smartTag>
      <w:r>
        <w:rPr>
          <w:rFonts w:ascii="Arial" w:hAnsi="Arial" w:cs="Arial"/>
          <w:sz w:val="20"/>
        </w:rPr>
        <w:t xml:space="preserve"> title</w:t>
      </w:r>
      <w:smartTag w:uri="urn:schemas-microsoft-com:office:smarttags" w:element="PersonName">
        <w:r>
          <w:rPr>
            <w:rFonts w:ascii="Arial" w:hAnsi="Arial" w:cs="Arial"/>
            <w:sz w:val="20"/>
          </w:rPr>
          <w:t>,</w:t>
        </w:r>
      </w:smartTag>
      <w:r>
        <w:rPr>
          <w:rFonts w:ascii="Arial" w:hAnsi="Arial" w:cs="Arial"/>
          <w:sz w:val="20"/>
        </w:rPr>
        <w:t xml:space="preserve"> and date and hour proposals are scheduled to be received.  Offerors are responsible for insuring that their proposal is stamped by </w:t>
      </w:r>
      <w:r w:rsidR="00D222F3">
        <w:rPr>
          <w:rFonts w:ascii="Arial" w:hAnsi="Arial" w:cs="Arial"/>
          <w:sz w:val="20"/>
        </w:rPr>
        <w:t>Purchasing Division</w:t>
      </w:r>
      <w:r>
        <w:rPr>
          <w:rFonts w:ascii="Arial" w:hAnsi="Arial" w:cs="Arial"/>
          <w:sz w:val="20"/>
        </w:rPr>
        <w:t xml:space="preserve"> personnel by the deadline indicated.</w:t>
      </w:r>
    </w:p>
    <w:p w:rsidR="00A51CD0" w:rsidRPr="00EA3FC6"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Nothing herein is intended to exclude any responsible firm or in any way restrain or restrict competition. On the contrary, all responsible firms are encouraged to submit proposals.  The </w:t>
      </w:r>
      <w:smartTag w:uri="urn:schemas-microsoft-com:office:smarttags" w:element="place">
        <w:smartTag w:uri="urn:schemas-microsoft-com:office:smarttags" w:element="PlaceType">
          <w:r>
            <w:rPr>
              <w:rFonts w:ascii="Arial" w:hAnsi="Arial" w:cs="Arial"/>
              <w:sz w:val="20"/>
              <w:szCs w:val="24"/>
            </w:rPr>
            <w:t>County</w:t>
          </w:r>
        </w:smartTag>
        <w:r>
          <w:rPr>
            <w:rFonts w:ascii="Arial" w:hAnsi="Arial" w:cs="Arial"/>
            <w:sz w:val="20"/>
            <w:szCs w:val="24"/>
          </w:rPr>
          <w:t xml:space="preserve"> of </w:t>
        </w:r>
        <w:smartTag w:uri="urn:schemas-microsoft-com:office:smarttags" w:element="PlaceName">
          <w:r>
            <w:rPr>
              <w:rFonts w:ascii="Arial" w:hAnsi="Arial" w:cs="Arial"/>
              <w:sz w:val="20"/>
              <w:szCs w:val="24"/>
            </w:rPr>
            <w:t>Henrico</w:t>
          </w:r>
        </w:smartTag>
      </w:smartTag>
      <w:r>
        <w:rPr>
          <w:rFonts w:ascii="Arial" w:hAnsi="Arial" w:cs="Arial"/>
          <w:sz w:val="20"/>
          <w:szCs w:val="24"/>
        </w:rPr>
        <w:t xml:space="preserve"> reserves the right to accept or reject any or all proposals submitted.</w:t>
      </w: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A51CD0" w:rsidRDefault="00786409" w:rsidP="00E139EB">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The awarding authority for this contract </w:t>
      </w:r>
      <w:r w:rsidRPr="001D49EE">
        <w:rPr>
          <w:rFonts w:ascii="Arial" w:hAnsi="Arial" w:cs="Arial"/>
          <w:sz w:val="20"/>
          <w:szCs w:val="24"/>
        </w:rPr>
        <w:t xml:space="preserve">is </w:t>
      </w:r>
      <w:r w:rsidR="00D04EBA" w:rsidRPr="001D49EE">
        <w:rPr>
          <w:rFonts w:ascii="Arial" w:hAnsi="Arial" w:cs="Arial"/>
          <w:sz w:val="20"/>
          <w:szCs w:val="24"/>
        </w:rPr>
        <w:t xml:space="preserve">the </w:t>
      </w:r>
      <w:r w:rsidR="00E139EB">
        <w:rPr>
          <w:rFonts w:ascii="Arial" w:hAnsi="Arial" w:cs="Arial"/>
          <w:sz w:val="20"/>
          <w:szCs w:val="24"/>
        </w:rPr>
        <w:t>Director of Purchasing.</w:t>
      </w:r>
    </w:p>
    <w:p w:rsidR="00E139EB" w:rsidRDefault="00E139EB" w:rsidP="00E139EB">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rPr>
      </w:pPr>
    </w:p>
    <w:p w:rsidR="007F5857" w:rsidRPr="00ED198E"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ED198E">
        <w:rPr>
          <w:rFonts w:ascii="Arial" w:hAnsi="Arial" w:cs="Arial"/>
          <w:b/>
          <w:sz w:val="20"/>
        </w:rPr>
        <w:t xml:space="preserve">Technical questions concerning this Request for Proposal should be submitted to </w:t>
      </w:r>
      <w:r w:rsidR="00366B67" w:rsidRPr="00ED198E">
        <w:rPr>
          <w:rFonts w:ascii="Arial" w:hAnsi="Arial" w:cs="Arial"/>
          <w:b/>
          <w:sz w:val="20"/>
        </w:rPr>
        <w:t xml:space="preserve">Cecelia H. Stowe @ </w:t>
      </w:r>
      <w:hyperlink r:id="rId12" w:history="1">
        <w:r w:rsidR="00662D3B" w:rsidRPr="00ED198E">
          <w:rPr>
            <w:rStyle w:val="Hyperlink"/>
            <w:rFonts w:ascii="Arial" w:hAnsi="Arial" w:cs="Arial"/>
            <w:b/>
            <w:sz w:val="20"/>
          </w:rPr>
          <w:t>sto05@</w:t>
        </w:r>
        <w:r w:rsidR="004A2515" w:rsidRPr="00ED198E">
          <w:rPr>
            <w:rStyle w:val="Hyperlink"/>
            <w:rFonts w:ascii="Arial" w:hAnsi="Arial" w:cs="Arial"/>
            <w:b/>
            <w:sz w:val="20"/>
          </w:rPr>
          <w:t>henrico.us</w:t>
        </w:r>
      </w:hyperlink>
      <w:r w:rsidR="009A1B1A" w:rsidRPr="00ED198E">
        <w:rPr>
          <w:rFonts w:ascii="Arial" w:hAnsi="Arial" w:cs="Arial"/>
          <w:b/>
          <w:sz w:val="20"/>
        </w:rPr>
        <w:t xml:space="preserve"> no later than </w:t>
      </w:r>
      <w:r w:rsidR="004701CA">
        <w:rPr>
          <w:rFonts w:ascii="Arial" w:hAnsi="Arial" w:cs="Arial"/>
          <w:b/>
          <w:sz w:val="20"/>
        </w:rPr>
        <w:t>January 25</w:t>
      </w:r>
      <w:r w:rsidR="00E139EB" w:rsidRPr="00ED198E">
        <w:rPr>
          <w:rFonts w:ascii="Arial" w:hAnsi="Arial" w:cs="Arial"/>
          <w:b/>
          <w:sz w:val="20"/>
        </w:rPr>
        <w:t>, 201</w:t>
      </w:r>
      <w:r w:rsidR="002A1CE3" w:rsidRPr="00ED198E">
        <w:rPr>
          <w:rFonts w:ascii="Arial" w:hAnsi="Arial" w:cs="Arial"/>
          <w:b/>
          <w:sz w:val="20"/>
        </w:rPr>
        <w:t>6</w:t>
      </w:r>
      <w:r w:rsidR="00E139EB" w:rsidRPr="00ED198E">
        <w:rPr>
          <w:rFonts w:ascii="Arial" w:hAnsi="Arial" w:cs="Arial"/>
          <w:b/>
          <w:sz w:val="20"/>
        </w:rPr>
        <w:t>.</w:t>
      </w:r>
    </w:p>
    <w:p w:rsidR="00E139EB" w:rsidRDefault="00E139EB"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rsidR="00AC2A83" w:rsidRDefault="00AC2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E139EB" w:rsidRDefault="00E13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Cecelia H. Stowe, CPPO, C.P.M.</w:t>
      </w:r>
    </w:p>
    <w:p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Purchasing Director</w:t>
      </w:r>
    </w:p>
    <w:p w:rsidR="003456E5" w:rsidRDefault="00BE1481"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hyperlink r:id="rId13" w:history="1">
        <w:r w:rsidR="00662D3B" w:rsidRPr="00F771DA">
          <w:rPr>
            <w:rStyle w:val="Hyperlink"/>
            <w:rFonts w:ascii="Arial" w:hAnsi="Arial" w:cs="Arial"/>
            <w:sz w:val="20"/>
          </w:rPr>
          <w:t>Sto05@</w:t>
        </w:r>
        <w:r w:rsidR="004A2515">
          <w:rPr>
            <w:rStyle w:val="Hyperlink"/>
            <w:rFonts w:ascii="Arial" w:hAnsi="Arial" w:cs="Arial"/>
            <w:sz w:val="20"/>
          </w:rPr>
          <w:t>henrico.us</w:t>
        </w:r>
      </w:hyperlink>
    </w:p>
    <w:p w:rsidR="00AC2A83" w:rsidRDefault="00AC2A83"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4E02A2" w:rsidRDefault="004E02A2"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E139EB" w:rsidRDefault="00E139EB"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E139EB" w:rsidRDefault="00E139EB"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E139EB" w:rsidRDefault="00E139EB"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E139EB" w:rsidRPr="00C7298E" w:rsidRDefault="00E139EB"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0F0AC0" w:rsidRPr="00D60FA6" w:rsidRDefault="00F110F1"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Pr>
          <w:rFonts w:ascii="Arial" w:hAnsi="Arial" w:cs="Arial"/>
          <w:sz w:val="16"/>
          <w:szCs w:val="16"/>
        </w:rPr>
        <w:t>8600 STAPLES MILL</w:t>
      </w:r>
      <w:r w:rsidR="000F0AC0" w:rsidRPr="00D60FA6">
        <w:rPr>
          <w:rFonts w:ascii="Arial" w:hAnsi="Arial" w:cs="Arial"/>
          <w:sz w:val="16"/>
          <w:szCs w:val="16"/>
        </w:rPr>
        <w:t xml:space="preserve"> ROAD/P O BOX 90775/HENRICO VA 23273-0775</w:t>
      </w:r>
    </w:p>
    <w:p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501-5660  FAX (804) 501-5693</w:t>
      </w:r>
    </w:p>
    <w:p w:rsidR="00A51CD0" w:rsidRPr="001D49EE" w:rsidRDefault="001A79A0" w:rsidP="00A51CD0">
      <w:pPr>
        <w:pStyle w:val="Title"/>
        <w:rPr>
          <w:rFonts w:ascii="Arial" w:hAnsi="Arial" w:cs="Arial"/>
          <w:sz w:val="24"/>
          <w:szCs w:val="24"/>
        </w:rPr>
      </w:pPr>
      <w:r>
        <w:rPr>
          <w:rFonts w:ascii="Arial" w:hAnsi="Arial" w:cs="Arial"/>
          <w:sz w:val="16"/>
          <w:szCs w:val="16"/>
        </w:rPr>
        <w:br w:type="page"/>
      </w:r>
      <w:r w:rsidR="00A51CD0" w:rsidRPr="001D49EE">
        <w:rPr>
          <w:rFonts w:ascii="Arial" w:hAnsi="Arial" w:cs="Arial"/>
          <w:sz w:val="24"/>
          <w:szCs w:val="24"/>
        </w:rPr>
        <w:t>REQUEST FOR PROPOSAL</w:t>
      </w:r>
    </w:p>
    <w:p w:rsidR="002A1CE3" w:rsidRDefault="002A1CE3" w:rsidP="005F7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HEALTH RISK ASSESSMENT</w:t>
      </w:r>
      <w:r w:rsidR="00521B87">
        <w:rPr>
          <w:rFonts w:ascii="Arial" w:hAnsi="Arial" w:cs="Arial"/>
          <w:b/>
        </w:rPr>
        <w:t xml:space="preserve"> (HRA)</w:t>
      </w:r>
      <w:r>
        <w:rPr>
          <w:rFonts w:ascii="Arial" w:hAnsi="Arial" w:cs="Arial"/>
          <w:b/>
        </w:rPr>
        <w:t xml:space="preserve"> WITH BIOMETRIC SCREENING SERVICES FOR</w:t>
      </w:r>
    </w:p>
    <w:p w:rsidR="005F7133" w:rsidRPr="001D49EE" w:rsidRDefault="002A1CE3" w:rsidP="005F7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EMPLOYE</w:t>
      </w:r>
      <w:r w:rsidR="002D4AEA">
        <w:rPr>
          <w:rFonts w:ascii="Arial" w:hAnsi="Arial" w:cs="Arial"/>
          <w:b/>
        </w:rPr>
        <w:t>E</w:t>
      </w:r>
      <w:r>
        <w:rPr>
          <w:rFonts w:ascii="Arial" w:hAnsi="Arial" w:cs="Arial"/>
          <w:b/>
        </w:rPr>
        <w:t xml:space="preserve">S OF THE </w:t>
      </w:r>
    </w:p>
    <w:p w:rsidR="00A51CD0" w:rsidRPr="00D20E89" w:rsidRDefault="00A51CD0" w:rsidP="00A51CD0">
      <w:pPr>
        <w:jc w:val="center"/>
        <w:rPr>
          <w:rFonts w:ascii="Arial" w:hAnsi="Arial" w:cs="Arial"/>
          <w:b/>
          <w:bCs/>
        </w:rPr>
      </w:pPr>
      <w:r w:rsidRPr="00D20E89">
        <w:rPr>
          <w:rFonts w:ascii="Arial" w:hAnsi="Arial" w:cs="Arial"/>
          <w:b/>
          <w:bCs/>
        </w:rPr>
        <w:t>COUNTY OF HENRICO</w:t>
      </w:r>
      <w:r w:rsidR="002A1CE3">
        <w:rPr>
          <w:rFonts w:ascii="Arial" w:hAnsi="Arial" w:cs="Arial"/>
          <w:b/>
          <w:bCs/>
        </w:rPr>
        <w:t>, VIRGINIA</w:t>
      </w:r>
    </w:p>
    <w:p w:rsidR="0073385E" w:rsidRPr="00D20E89" w:rsidRDefault="0073385E">
      <w:pPr>
        <w:rPr>
          <w:rFonts w:ascii="Arial" w:hAnsi="Arial" w:cs="Arial"/>
          <w:b/>
          <w:bCs/>
          <w:u w:val="single"/>
        </w:rPr>
      </w:pPr>
    </w:p>
    <w:p w:rsidR="00650C3C" w:rsidRPr="000E6B72" w:rsidRDefault="00650C3C" w:rsidP="00C960F4">
      <w:pPr>
        <w:pStyle w:val="Heading2"/>
        <w:numPr>
          <w:ilvl w:val="0"/>
          <w:numId w:val="18"/>
        </w:numPr>
        <w:tabs>
          <w:tab w:val="clear" w:pos="0"/>
          <w:tab w:val="clear" w:pos="1440"/>
          <w:tab w:val="clear" w:pos="2160"/>
          <w:tab w:val="left" w:pos="720"/>
        </w:tabs>
        <w:ind w:hanging="1080"/>
        <w:jc w:val="left"/>
        <w:rPr>
          <w:rFonts w:ascii="Arial" w:hAnsi="Arial" w:cs="Arial"/>
          <w:sz w:val="24"/>
          <w:szCs w:val="24"/>
          <w:u w:val="single"/>
        </w:rPr>
      </w:pPr>
      <w:r w:rsidRPr="000E6B72">
        <w:rPr>
          <w:rFonts w:ascii="Arial" w:hAnsi="Arial" w:cs="Arial"/>
          <w:sz w:val="24"/>
          <w:szCs w:val="24"/>
          <w:u w:val="single"/>
        </w:rPr>
        <w:t>INTRODUCTION:</w:t>
      </w:r>
    </w:p>
    <w:p w:rsidR="00650C3C" w:rsidRPr="000E6B72" w:rsidRDefault="00650C3C" w:rsidP="00650C3C">
      <w:pPr>
        <w:rPr>
          <w:rFonts w:ascii="Arial" w:hAnsi="Arial" w:cs="Arial"/>
        </w:rPr>
      </w:pPr>
    </w:p>
    <w:p w:rsidR="005E6CB5" w:rsidRPr="0031535A" w:rsidRDefault="007A1413" w:rsidP="007838FC">
      <w:pPr>
        <w:pStyle w:val="BodyTextIndent"/>
        <w:tabs>
          <w:tab w:val="num" w:pos="2160"/>
        </w:tabs>
        <w:ind w:left="720" w:firstLine="0"/>
        <w:rPr>
          <w:rFonts w:ascii="Arial" w:hAnsi="Arial" w:cs="Arial"/>
          <w:sz w:val="24"/>
          <w:szCs w:val="24"/>
        </w:rPr>
      </w:pPr>
      <w:r w:rsidRPr="0031535A">
        <w:rPr>
          <w:rFonts w:ascii="Arial" w:hAnsi="Arial" w:cs="Arial"/>
          <w:sz w:val="24"/>
          <w:szCs w:val="24"/>
        </w:rPr>
        <w:t xml:space="preserve">The intent and purpose of this Request for Proposal (RFP) and resulting contract is to obtain the services of a qualified firm </w:t>
      </w:r>
      <w:r w:rsidR="004E02A2" w:rsidRPr="0031535A">
        <w:rPr>
          <w:rFonts w:ascii="Arial" w:hAnsi="Arial" w:cs="Arial"/>
          <w:sz w:val="24"/>
          <w:szCs w:val="24"/>
        </w:rPr>
        <w:t>to provide</w:t>
      </w:r>
      <w:r w:rsidR="00F31F95" w:rsidRPr="0031535A">
        <w:rPr>
          <w:rFonts w:ascii="Arial" w:hAnsi="Arial" w:cs="Arial"/>
          <w:sz w:val="24"/>
          <w:szCs w:val="24"/>
        </w:rPr>
        <w:t xml:space="preserve"> </w:t>
      </w:r>
      <w:r w:rsidR="002A1CE3" w:rsidRPr="0031535A">
        <w:rPr>
          <w:rFonts w:ascii="Arial" w:hAnsi="Arial" w:cs="Arial"/>
          <w:sz w:val="24"/>
          <w:szCs w:val="24"/>
        </w:rPr>
        <w:t>Health Risk Assessment</w:t>
      </w:r>
      <w:r w:rsidR="008127C3">
        <w:rPr>
          <w:rFonts w:ascii="Arial" w:hAnsi="Arial" w:cs="Arial"/>
          <w:sz w:val="24"/>
          <w:szCs w:val="24"/>
        </w:rPr>
        <w:t>s</w:t>
      </w:r>
      <w:r w:rsidR="002A1CE3" w:rsidRPr="0031535A">
        <w:rPr>
          <w:rFonts w:ascii="Arial" w:hAnsi="Arial" w:cs="Arial"/>
          <w:sz w:val="24"/>
          <w:szCs w:val="24"/>
        </w:rPr>
        <w:t xml:space="preserve"> </w:t>
      </w:r>
      <w:r w:rsidR="00D86953" w:rsidRPr="0031535A">
        <w:rPr>
          <w:rFonts w:ascii="Arial" w:hAnsi="Arial" w:cs="Arial"/>
          <w:sz w:val="24"/>
          <w:szCs w:val="24"/>
        </w:rPr>
        <w:t xml:space="preserve">(HRA) </w:t>
      </w:r>
      <w:r w:rsidR="002A1CE3" w:rsidRPr="0031535A">
        <w:rPr>
          <w:rFonts w:ascii="Arial" w:hAnsi="Arial" w:cs="Arial"/>
          <w:sz w:val="24"/>
          <w:szCs w:val="24"/>
        </w:rPr>
        <w:t>with Biometric Screening Services for the employees of the County of Henrico, Virginia</w:t>
      </w:r>
      <w:r w:rsidR="00F31F95" w:rsidRPr="0031535A">
        <w:rPr>
          <w:rFonts w:ascii="Arial" w:hAnsi="Arial" w:cs="Arial"/>
          <w:sz w:val="24"/>
          <w:szCs w:val="24"/>
        </w:rPr>
        <w:t>.</w:t>
      </w:r>
    </w:p>
    <w:p w:rsidR="00E139EB" w:rsidRPr="0031535A" w:rsidRDefault="00E139EB" w:rsidP="007838FC">
      <w:pPr>
        <w:pStyle w:val="BodyTextIndent"/>
        <w:tabs>
          <w:tab w:val="num" w:pos="2160"/>
        </w:tabs>
        <w:ind w:left="720" w:firstLine="0"/>
        <w:rPr>
          <w:rFonts w:ascii="Arial" w:hAnsi="Arial" w:cs="Arial"/>
          <w:sz w:val="24"/>
          <w:szCs w:val="24"/>
        </w:rPr>
      </w:pPr>
    </w:p>
    <w:p w:rsidR="00BC1390" w:rsidRPr="0031535A" w:rsidRDefault="00BC1390" w:rsidP="00BC1390">
      <w:pPr>
        <w:ind w:left="720"/>
        <w:jc w:val="both"/>
        <w:rPr>
          <w:rFonts w:ascii="Arial" w:hAnsi="Arial" w:cs="Arial"/>
        </w:rPr>
      </w:pPr>
      <w:r w:rsidRPr="0031535A">
        <w:rPr>
          <w:rFonts w:ascii="Arial" w:hAnsi="Arial" w:cs="Arial"/>
        </w:rPr>
        <w:t>In accordance with Va. Code §2.2-4304, this procurement is being conducted by the County of Henrico on behalf of itself and other public bodies, and other public bodies may purchase goods and services from this contract.  The County of Henrico (including Henrico County Public Schools) shall have no duties under contracts between the Successful Bidder/Offeror and other public bodies for purchases under this contract.</w:t>
      </w:r>
    </w:p>
    <w:p w:rsidR="00E139EB" w:rsidRPr="008B635C" w:rsidRDefault="00E139EB" w:rsidP="00E139EB">
      <w:pPr>
        <w:jc w:val="both"/>
        <w:rPr>
          <w:rFonts w:ascii="Arial" w:hAnsi="Arial" w:cs="Arial"/>
          <w:highlight w:val="yellow"/>
        </w:rPr>
      </w:pPr>
    </w:p>
    <w:p w:rsidR="00650C3C" w:rsidRPr="0031535A" w:rsidRDefault="00650C3C" w:rsidP="00C960F4">
      <w:pPr>
        <w:pStyle w:val="Heading2"/>
        <w:numPr>
          <w:ilvl w:val="0"/>
          <w:numId w:val="18"/>
        </w:numPr>
        <w:tabs>
          <w:tab w:val="clear" w:pos="1440"/>
          <w:tab w:val="left" w:pos="720"/>
        </w:tabs>
        <w:ind w:left="90" w:hanging="90"/>
        <w:rPr>
          <w:rFonts w:ascii="Arial" w:hAnsi="Arial" w:cs="Arial"/>
          <w:sz w:val="24"/>
          <w:szCs w:val="24"/>
          <w:u w:val="single"/>
        </w:rPr>
      </w:pPr>
      <w:r w:rsidRPr="0031535A">
        <w:rPr>
          <w:rFonts w:ascii="Arial" w:hAnsi="Arial" w:cs="Arial"/>
          <w:sz w:val="24"/>
          <w:szCs w:val="24"/>
          <w:u w:val="single"/>
        </w:rPr>
        <w:t>BACKGROUND:</w:t>
      </w:r>
    </w:p>
    <w:p w:rsidR="007838FC" w:rsidRPr="0031535A" w:rsidRDefault="007838FC" w:rsidP="007838FC"/>
    <w:p w:rsidR="002A1CE3" w:rsidRPr="0031535A" w:rsidRDefault="007838FC" w:rsidP="007838FC">
      <w:pPr>
        <w:pStyle w:val="BodyTxt-1"/>
        <w:ind w:left="720" w:firstLine="0"/>
        <w:rPr>
          <w:rFonts w:ascii="Arial" w:hAnsi="Arial" w:cs="Arial"/>
          <w:sz w:val="24"/>
          <w:szCs w:val="24"/>
        </w:rPr>
      </w:pPr>
      <w:r w:rsidRPr="0031535A">
        <w:rPr>
          <w:rFonts w:ascii="Arial" w:hAnsi="Arial" w:cs="Arial"/>
          <w:sz w:val="24"/>
          <w:szCs w:val="24"/>
        </w:rPr>
        <w:t>The County of Henrico, Virginia (the “County”) is an “AAA”, “</w:t>
      </w:r>
      <w:proofErr w:type="spellStart"/>
      <w:r w:rsidRPr="0031535A">
        <w:rPr>
          <w:rFonts w:ascii="Arial" w:hAnsi="Arial" w:cs="Arial"/>
          <w:sz w:val="24"/>
          <w:szCs w:val="24"/>
        </w:rPr>
        <w:t>Aaa</w:t>
      </w:r>
      <w:proofErr w:type="spellEnd"/>
      <w:r w:rsidRPr="0031535A">
        <w:rPr>
          <w:rFonts w:ascii="Arial" w:hAnsi="Arial" w:cs="Arial"/>
          <w:sz w:val="24"/>
          <w:szCs w:val="24"/>
        </w:rPr>
        <w:t xml:space="preserve">”, “AAA” rated locality situated in central Virginia and surrounds the City of Richmond (the “City” or “Richmond”) on the north side of the James River.  </w:t>
      </w:r>
      <w:r w:rsidR="002A1CE3" w:rsidRPr="0031535A">
        <w:rPr>
          <w:rFonts w:ascii="Arial" w:hAnsi="Arial" w:cs="Arial"/>
          <w:sz w:val="24"/>
          <w:szCs w:val="24"/>
        </w:rPr>
        <w:t>There are approximately 10,600 employees in general government and schools that will be offered the opportunity to participate in the</w:t>
      </w:r>
      <w:r w:rsidR="003F7A14">
        <w:rPr>
          <w:rFonts w:ascii="Arial" w:hAnsi="Arial" w:cs="Arial"/>
          <w:sz w:val="24"/>
          <w:szCs w:val="24"/>
        </w:rPr>
        <w:t xml:space="preserve"> personal health</w:t>
      </w:r>
      <w:r w:rsidR="002A1CE3" w:rsidRPr="0031535A">
        <w:rPr>
          <w:rFonts w:ascii="Arial" w:hAnsi="Arial" w:cs="Arial"/>
          <w:sz w:val="24"/>
          <w:szCs w:val="24"/>
        </w:rPr>
        <w:t xml:space="preserve"> assessment and screenings.</w:t>
      </w:r>
    </w:p>
    <w:p w:rsidR="002A1CE3" w:rsidRPr="00E347B5" w:rsidRDefault="000F2409" w:rsidP="007838FC">
      <w:pPr>
        <w:pStyle w:val="BodyTxt-1"/>
        <w:ind w:left="720" w:firstLine="0"/>
        <w:rPr>
          <w:rFonts w:ascii="Arial" w:hAnsi="Arial" w:cs="Arial"/>
          <w:sz w:val="24"/>
          <w:szCs w:val="24"/>
        </w:rPr>
      </w:pPr>
      <w:r w:rsidRPr="00E347B5">
        <w:rPr>
          <w:rFonts w:ascii="Arial" w:hAnsi="Arial" w:cs="Arial"/>
          <w:sz w:val="24"/>
          <w:szCs w:val="24"/>
        </w:rPr>
        <w:t>The Henrico County Health Plan</w:t>
      </w:r>
      <w:r w:rsidR="003F7A14" w:rsidRPr="00E347B5">
        <w:rPr>
          <w:rFonts w:ascii="Arial" w:hAnsi="Arial" w:cs="Arial"/>
          <w:sz w:val="24"/>
          <w:szCs w:val="24"/>
        </w:rPr>
        <w:t xml:space="preserve"> is responsible for administering health benefits to </w:t>
      </w:r>
      <w:r w:rsidR="00ED198E">
        <w:rPr>
          <w:rFonts w:ascii="Arial" w:hAnsi="Arial" w:cs="Arial"/>
          <w:sz w:val="24"/>
          <w:szCs w:val="24"/>
        </w:rPr>
        <w:t>C</w:t>
      </w:r>
      <w:r w:rsidR="003F7A14" w:rsidRPr="00E347B5">
        <w:rPr>
          <w:rFonts w:ascii="Arial" w:hAnsi="Arial" w:cs="Arial"/>
          <w:sz w:val="24"/>
          <w:szCs w:val="24"/>
        </w:rPr>
        <w:t xml:space="preserve">ounty of Henrico employees and their dependents. The County’s health plan is a self-insured plan. </w:t>
      </w:r>
    </w:p>
    <w:p w:rsidR="003F7A14" w:rsidRPr="00E347B5" w:rsidRDefault="003F7A14" w:rsidP="007838FC">
      <w:pPr>
        <w:pStyle w:val="BodyTxt-1"/>
        <w:ind w:left="720" w:firstLine="0"/>
        <w:rPr>
          <w:rFonts w:ascii="Arial" w:hAnsi="Arial" w:cs="Arial"/>
          <w:sz w:val="24"/>
          <w:szCs w:val="24"/>
        </w:rPr>
      </w:pPr>
      <w:r w:rsidRPr="00E347B5">
        <w:rPr>
          <w:rFonts w:ascii="Arial" w:hAnsi="Arial" w:cs="Arial"/>
          <w:sz w:val="24"/>
          <w:szCs w:val="24"/>
        </w:rPr>
        <w:t>Information for the plan coverage is available through the County’s Human Resources’ Benefits Division at (804) 501-</w:t>
      </w:r>
      <w:r w:rsidR="00D205E1" w:rsidRPr="00E347B5">
        <w:rPr>
          <w:rFonts w:ascii="Arial" w:hAnsi="Arial" w:cs="Arial"/>
          <w:sz w:val="24"/>
          <w:szCs w:val="24"/>
        </w:rPr>
        <w:t>7371</w:t>
      </w:r>
      <w:r w:rsidR="00E82A62">
        <w:rPr>
          <w:rFonts w:ascii="Arial" w:hAnsi="Arial" w:cs="Arial"/>
          <w:sz w:val="24"/>
          <w:szCs w:val="24"/>
        </w:rPr>
        <w:t xml:space="preserve"> or online at http://employees.henrico.us/info/health</w:t>
      </w:r>
      <w:r w:rsidR="00D205E1" w:rsidRPr="00E347B5">
        <w:rPr>
          <w:rFonts w:ascii="Arial" w:hAnsi="Arial" w:cs="Arial"/>
          <w:sz w:val="24"/>
          <w:szCs w:val="24"/>
        </w:rPr>
        <w:t>. The Plan has appointed a third-party administrator to process claims and administer the day-to-day operations of the Plan. The Plan is funded through Employer and Employee contributions.</w:t>
      </w:r>
    </w:p>
    <w:tbl>
      <w:tblPr>
        <w:tblStyle w:val="TableGrid"/>
        <w:tblW w:w="0" w:type="auto"/>
        <w:tblInd w:w="720" w:type="dxa"/>
        <w:tblLook w:val="04A0" w:firstRow="1" w:lastRow="0" w:firstColumn="1" w:lastColumn="0" w:noHBand="0" w:noVBand="1"/>
      </w:tblPr>
      <w:tblGrid>
        <w:gridCol w:w="5160"/>
        <w:gridCol w:w="5136"/>
      </w:tblGrid>
      <w:tr w:rsidR="00D205E1" w:rsidRPr="00E347B5" w:rsidTr="00D205E1">
        <w:tc>
          <w:tcPr>
            <w:tcW w:w="5395" w:type="dxa"/>
          </w:tcPr>
          <w:p w:rsidR="00D205E1" w:rsidRPr="00E347B5" w:rsidRDefault="00D205E1" w:rsidP="007838FC">
            <w:pPr>
              <w:pStyle w:val="BodyTxt-1"/>
              <w:ind w:firstLine="0"/>
              <w:rPr>
                <w:rFonts w:ascii="Arial" w:hAnsi="Arial" w:cs="Arial"/>
                <w:sz w:val="24"/>
                <w:szCs w:val="24"/>
              </w:rPr>
            </w:pPr>
            <w:r w:rsidRPr="00E347B5">
              <w:rPr>
                <w:rFonts w:ascii="Arial" w:hAnsi="Arial" w:cs="Arial"/>
                <w:sz w:val="24"/>
                <w:szCs w:val="24"/>
              </w:rPr>
              <w:t>Business Partner</w:t>
            </w:r>
          </w:p>
        </w:tc>
        <w:tc>
          <w:tcPr>
            <w:tcW w:w="5395" w:type="dxa"/>
          </w:tcPr>
          <w:p w:rsidR="00D205E1" w:rsidRPr="00E347B5" w:rsidRDefault="00D205E1" w:rsidP="007838FC">
            <w:pPr>
              <w:pStyle w:val="BodyTxt-1"/>
              <w:ind w:firstLine="0"/>
              <w:rPr>
                <w:rFonts w:ascii="Arial" w:hAnsi="Arial" w:cs="Arial"/>
                <w:sz w:val="24"/>
                <w:szCs w:val="24"/>
              </w:rPr>
            </w:pPr>
            <w:r w:rsidRPr="00E347B5">
              <w:rPr>
                <w:rFonts w:ascii="Arial" w:hAnsi="Arial" w:cs="Arial"/>
                <w:sz w:val="24"/>
                <w:szCs w:val="24"/>
              </w:rPr>
              <w:t>Benefit Program Provided by the Business Partner</w:t>
            </w:r>
          </w:p>
        </w:tc>
      </w:tr>
      <w:tr w:rsidR="00D205E1" w:rsidRPr="00E347B5" w:rsidTr="00D205E1">
        <w:tc>
          <w:tcPr>
            <w:tcW w:w="5395" w:type="dxa"/>
          </w:tcPr>
          <w:p w:rsidR="00D205E1" w:rsidRPr="00E347B5" w:rsidRDefault="00D205E1" w:rsidP="007838FC">
            <w:pPr>
              <w:pStyle w:val="BodyTxt-1"/>
              <w:ind w:firstLine="0"/>
              <w:rPr>
                <w:rFonts w:ascii="Arial" w:hAnsi="Arial" w:cs="Arial"/>
                <w:sz w:val="24"/>
                <w:szCs w:val="24"/>
              </w:rPr>
            </w:pPr>
            <w:r w:rsidRPr="00E347B5">
              <w:rPr>
                <w:rFonts w:ascii="Arial" w:hAnsi="Arial" w:cs="Arial"/>
                <w:sz w:val="24"/>
                <w:szCs w:val="24"/>
              </w:rPr>
              <w:t xml:space="preserve">Anthem </w:t>
            </w:r>
            <w:proofErr w:type="spellStart"/>
            <w:r w:rsidRPr="00E347B5">
              <w:rPr>
                <w:rFonts w:ascii="Arial" w:hAnsi="Arial" w:cs="Arial"/>
                <w:sz w:val="24"/>
                <w:szCs w:val="24"/>
              </w:rPr>
              <w:t>Healthkeepers</w:t>
            </w:r>
            <w:proofErr w:type="spellEnd"/>
          </w:p>
        </w:tc>
        <w:tc>
          <w:tcPr>
            <w:tcW w:w="5395" w:type="dxa"/>
          </w:tcPr>
          <w:p w:rsidR="00D205E1" w:rsidRPr="00E347B5" w:rsidRDefault="00D205E1" w:rsidP="007838FC">
            <w:pPr>
              <w:pStyle w:val="BodyTxt-1"/>
              <w:ind w:firstLine="0"/>
              <w:rPr>
                <w:rFonts w:ascii="Arial" w:hAnsi="Arial" w:cs="Arial"/>
                <w:sz w:val="24"/>
                <w:szCs w:val="24"/>
              </w:rPr>
            </w:pPr>
            <w:r w:rsidRPr="00E347B5">
              <w:rPr>
                <w:rFonts w:ascii="Arial" w:hAnsi="Arial" w:cs="Arial"/>
                <w:sz w:val="24"/>
                <w:szCs w:val="24"/>
              </w:rPr>
              <w:t>Medical Benefits</w:t>
            </w:r>
          </w:p>
        </w:tc>
      </w:tr>
      <w:tr w:rsidR="00D205E1" w:rsidRPr="00E347B5" w:rsidTr="00D205E1">
        <w:tc>
          <w:tcPr>
            <w:tcW w:w="5395" w:type="dxa"/>
          </w:tcPr>
          <w:p w:rsidR="00D205E1" w:rsidRPr="00E347B5" w:rsidRDefault="00D205E1" w:rsidP="007838FC">
            <w:pPr>
              <w:pStyle w:val="BodyTxt-1"/>
              <w:ind w:firstLine="0"/>
              <w:rPr>
                <w:rFonts w:ascii="Arial" w:hAnsi="Arial" w:cs="Arial"/>
                <w:sz w:val="24"/>
                <w:szCs w:val="24"/>
              </w:rPr>
            </w:pPr>
            <w:r w:rsidRPr="00E347B5">
              <w:rPr>
                <w:rFonts w:ascii="Arial" w:hAnsi="Arial" w:cs="Arial"/>
                <w:sz w:val="24"/>
                <w:szCs w:val="24"/>
              </w:rPr>
              <w:t>Delta Dental</w:t>
            </w:r>
          </w:p>
        </w:tc>
        <w:tc>
          <w:tcPr>
            <w:tcW w:w="5395" w:type="dxa"/>
          </w:tcPr>
          <w:p w:rsidR="00D205E1" w:rsidRPr="00E347B5" w:rsidRDefault="00D205E1" w:rsidP="007838FC">
            <w:pPr>
              <w:pStyle w:val="BodyTxt-1"/>
              <w:ind w:firstLine="0"/>
              <w:rPr>
                <w:rFonts w:ascii="Arial" w:hAnsi="Arial" w:cs="Arial"/>
                <w:sz w:val="24"/>
                <w:szCs w:val="24"/>
              </w:rPr>
            </w:pPr>
            <w:r w:rsidRPr="00E347B5">
              <w:rPr>
                <w:rFonts w:ascii="Arial" w:hAnsi="Arial" w:cs="Arial"/>
                <w:sz w:val="24"/>
                <w:szCs w:val="24"/>
              </w:rPr>
              <w:t>Dental Benefits</w:t>
            </w:r>
          </w:p>
        </w:tc>
      </w:tr>
      <w:tr w:rsidR="00D205E1" w:rsidRPr="00E347B5" w:rsidTr="00D205E1">
        <w:tc>
          <w:tcPr>
            <w:tcW w:w="5395" w:type="dxa"/>
          </w:tcPr>
          <w:p w:rsidR="00D205E1" w:rsidRPr="00E347B5" w:rsidRDefault="00D205E1" w:rsidP="007838FC">
            <w:pPr>
              <w:pStyle w:val="BodyTxt-1"/>
              <w:ind w:firstLine="0"/>
              <w:rPr>
                <w:rFonts w:ascii="Arial" w:hAnsi="Arial" w:cs="Arial"/>
                <w:sz w:val="24"/>
                <w:szCs w:val="24"/>
              </w:rPr>
            </w:pPr>
            <w:r w:rsidRPr="00E347B5">
              <w:rPr>
                <w:rFonts w:ascii="Arial" w:hAnsi="Arial" w:cs="Arial"/>
                <w:sz w:val="24"/>
                <w:szCs w:val="24"/>
              </w:rPr>
              <w:t>Optima</w:t>
            </w:r>
          </w:p>
        </w:tc>
        <w:tc>
          <w:tcPr>
            <w:tcW w:w="5395" w:type="dxa"/>
          </w:tcPr>
          <w:p w:rsidR="00D205E1" w:rsidRPr="00E347B5" w:rsidRDefault="00D205E1" w:rsidP="007838FC">
            <w:pPr>
              <w:pStyle w:val="BodyTxt-1"/>
              <w:ind w:firstLine="0"/>
              <w:rPr>
                <w:rFonts w:ascii="Arial" w:hAnsi="Arial" w:cs="Arial"/>
                <w:sz w:val="24"/>
                <w:szCs w:val="24"/>
              </w:rPr>
            </w:pPr>
            <w:r w:rsidRPr="00E347B5">
              <w:rPr>
                <w:rFonts w:ascii="Arial" w:hAnsi="Arial" w:cs="Arial"/>
                <w:sz w:val="24"/>
                <w:szCs w:val="24"/>
              </w:rPr>
              <w:t>Employee Assistance Program</w:t>
            </w:r>
          </w:p>
        </w:tc>
      </w:tr>
      <w:tr w:rsidR="00D205E1" w:rsidRPr="00E347B5" w:rsidTr="00D205E1">
        <w:tc>
          <w:tcPr>
            <w:tcW w:w="5395" w:type="dxa"/>
          </w:tcPr>
          <w:p w:rsidR="00D205E1" w:rsidRPr="00E347B5" w:rsidRDefault="000F2409" w:rsidP="007838FC">
            <w:pPr>
              <w:pStyle w:val="BodyTxt-1"/>
              <w:ind w:firstLine="0"/>
              <w:rPr>
                <w:rFonts w:ascii="Arial" w:hAnsi="Arial" w:cs="Arial"/>
                <w:sz w:val="24"/>
                <w:szCs w:val="24"/>
              </w:rPr>
            </w:pPr>
            <w:r w:rsidRPr="00E347B5">
              <w:rPr>
                <w:rFonts w:ascii="Arial" w:hAnsi="Arial" w:cs="Arial"/>
                <w:sz w:val="24"/>
                <w:szCs w:val="24"/>
              </w:rPr>
              <w:t>Blue View Vision</w:t>
            </w:r>
          </w:p>
        </w:tc>
        <w:tc>
          <w:tcPr>
            <w:tcW w:w="5395" w:type="dxa"/>
          </w:tcPr>
          <w:p w:rsidR="00D205E1" w:rsidRPr="00E347B5" w:rsidRDefault="000F2409" w:rsidP="007838FC">
            <w:pPr>
              <w:pStyle w:val="BodyTxt-1"/>
              <w:ind w:firstLine="0"/>
              <w:rPr>
                <w:rFonts w:ascii="Arial" w:hAnsi="Arial" w:cs="Arial"/>
                <w:sz w:val="24"/>
                <w:szCs w:val="24"/>
              </w:rPr>
            </w:pPr>
            <w:r w:rsidRPr="00E347B5">
              <w:rPr>
                <w:rFonts w:ascii="Arial" w:hAnsi="Arial" w:cs="Arial"/>
                <w:sz w:val="24"/>
                <w:szCs w:val="24"/>
              </w:rPr>
              <w:t>Vision Benefits</w:t>
            </w:r>
          </w:p>
        </w:tc>
      </w:tr>
    </w:tbl>
    <w:p w:rsidR="006B5648" w:rsidRDefault="006B5648" w:rsidP="00521B87">
      <w:pPr>
        <w:pStyle w:val="BodyTxt-1"/>
        <w:spacing w:after="0"/>
        <w:ind w:left="720" w:firstLine="0"/>
        <w:rPr>
          <w:rFonts w:ascii="Arial" w:hAnsi="Arial" w:cs="Arial"/>
          <w:sz w:val="24"/>
          <w:szCs w:val="24"/>
        </w:rPr>
      </w:pPr>
    </w:p>
    <w:p w:rsidR="00D164B7" w:rsidRDefault="000F2409" w:rsidP="00521B87">
      <w:pPr>
        <w:pStyle w:val="BodyTxt-1"/>
        <w:spacing w:after="0"/>
        <w:ind w:left="720" w:firstLine="0"/>
        <w:rPr>
          <w:rFonts w:ascii="Arial" w:hAnsi="Arial" w:cs="Arial"/>
          <w:sz w:val="24"/>
          <w:szCs w:val="24"/>
        </w:rPr>
      </w:pPr>
      <w:r w:rsidRPr="00E347B5">
        <w:rPr>
          <w:rFonts w:ascii="Arial" w:hAnsi="Arial" w:cs="Arial"/>
          <w:sz w:val="24"/>
          <w:szCs w:val="24"/>
        </w:rPr>
        <w:t>The County</w:t>
      </w:r>
      <w:r w:rsidR="00E82A62">
        <w:rPr>
          <w:rFonts w:ascii="Arial" w:hAnsi="Arial" w:cs="Arial"/>
          <w:sz w:val="24"/>
          <w:szCs w:val="24"/>
        </w:rPr>
        <w:t xml:space="preserve"> is committed to employee fitness and wellness and </w:t>
      </w:r>
      <w:r w:rsidRPr="00E347B5">
        <w:rPr>
          <w:rFonts w:ascii="Arial" w:hAnsi="Arial" w:cs="Arial"/>
          <w:sz w:val="24"/>
          <w:szCs w:val="24"/>
        </w:rPr>
        <w:t xml:space="preserve">presently provides employee fitness and wellness programing with in-house Fitness Trainers dedicated to providing comprehensive exercise and wellness programs to motivate employees of all ages. Historically, the County has sought to explore and implement innovative, cost effective approaches to promote healthy lifestyles to improve the productivity of the workforce and improve the health of County employees. </w:t>
      </w:r>
    </w:p>
    <w:p w:rsidR="00D164B7" w:rsidRDefault="00D164B7">
      <w:pPr>
        <w:rPr>
          <w:rFonts w:ascii="Arial" w:hAnsi="Arial" w:cs="Arial"/>
        </w:rPr>
      </w:pPr>
      <w:r>
        <w:rPr>
          <w:rFonts w:ascii="Arial" w:hAnsi="Arial" w:cs="Arial"/>
        </w:rPr>
        <w:br w:type="page"/>
      </w:r>
    </w:p>
    <w:p w:rsidR="00E139EB" w:rsidRPr="00E347B5" w:rsidRDefault="000F2409" w:rsidP="00521B87">
      <w:pPr>
        <w:pStyle w:val="BodyTxt-1"/>
        <w:spacing w:after="0"/>
        <w:ind w:left="720" w:firstLine="0"/>
        <w:rPr>
          <w:rFonts w:ascii="Arial" w:hAnsi="Arial" w:cs="Arial"/>
          <w:sz w:val="24"/>
          <w:szCs w:val="24"/>
        </w:rPr>
      </w:pPr>
      <w:r w:rsidRPr="00E347B5">
        <w:rPr>
          <w:rFonts w:ascii="Arial" w:hAnsi="Arial" w:cs="Arial"/>
          <w:sz w:val="24"/>
          <w:szCs w:val="24"/>
        </w:rPr>
        <w:t>The County believes in the value of engaging employees in taking better care of themselves and making better decisions about utilization of their health care resources. As such</w:t>
      </w:r>
      <w:r w:rsidRPr="00E347B5">
        <w:rPr>
          <w:rFonts w:ascii="Arial" w:hAnsi="Arial" w:cs="Arial"/>
          <w:i/>
          <w:sz w:val="24"/>
          <w:szCs w:val="24"/>
        </w:rPr>
        <w:t xml:space="preserve">, </w:t>
      </w:r>
      <w:proofErr w:type="spellStart"/>
      <w:r w:rsidRPr="00E347B5">
        <w:rPr>
          <w:rFonts w:ascii="Arial" w:hAnsi="Arial" w:cs="Arial"/>
          <w:i/>
          <w:sz w:val="24"/>
          <w:szCs w:val="24"/>
        </w:rPr>
        <w:t>HealthTrip</w:t>
      </w:r>
      <w:proofErr w:type="spellEnd"/>
      <w:r w:rsidRPr="00E347B5">
        <w:rPr>
          <w:rFonts w:ascii="Arial" w:hAnsi="Arial" w:cs="Arial"/>
          <w:i/>
          <w:sz w:val="24"/>
          <w:szCs w:val="24"/>
        </w:rPr>
        <w:t xml:space="preserve"> – Take the Journey of a Lifetime!</w:t>
      </w:r>
      <w:r w:rsidRPr="00E347B5">
        <w:rPr>
          <w:rFonts w:ascii="Arial" w:hAnsi="Arial" w:cs="Arial"/>
          <w:sz w:val="24"/>
          <w:szCs w:val="24"/>
        </w:rPr>
        <w:t xml:space="preserve"> – a fully integrated, comprehensive employee wellness </w:t>
      </w:r>
      <w:r w:rsidR="00E82A62">
        <w:rPr>
          <w:rFonts w:ascii="Arial" w:hAnsi="Arial" w:cs="Arial"/>
          <w:sz w:val="24"/>
          <w:szCs w:val="24"/>
        </w:rPr>
        <w:t>brand</w:t>
      </w:r>
      <w:r w:rsidRPr="00E347B5">
        <w:rPr>
          <w:rFonts w:ascii="Arial" w:hAnsi="Arial" w:cs="Arial"/>
          <w:sz w:val="24"/>
          <w:szCs w:val="24"/>
        </w:rPr>
        <w:t xml:space="preserve"> – was implemented</w:t>
      </w:r>
      <w:r w:rsidR="00E347B5" w:rsidRPr="00E347B5">
        <w:rPr>
          <w:rFonts w:ascii="Arial" w:hAnsi="Arial" w:cs="Arial"/>
          <w:sz w:val="24"/>
          <w:szCs w:val="24"/>
        </w:rPr>
        <w:t xml:space="preserve"> in the third quarter of 2015 to promote </w:t>
      </w:r>
      <w:r w:rsidR="00E82A62">
        <w:rPr>
          <w:rFonts w:ascii="Arial" w:hAnsi="Arial" w:cs="Arial"/>
          <w:sz w:val="24"/>
          <w:szCs w:val="24"/>
        </w:rPr>
        <w:t>overall employee fitness and wellness.</w:t>
      </w:r>
    </w:p>
    <w:p w:rsidR="00E347B5" w:rsidRPr="00E347B5" w:rsidRDefault="00E347B5" w:rsidP="00521B87">
      <w:pPr>
        <w:pStyle w:val="BodyTxt-1"/>
        <w:spacing w:after="0"/>
        <w:ind w:left="720" w:firstLine="0"/>
        <w:rPr>
          <w:rFonts w:ascii="Arial" w:hAnsi="Arial" w:cs="Arial"/>
          <w:sz w:val="24"/>
          <w:szCs w:val="24"/>
        </w:rPr>
      </w:pPr>
    </w:p>
    <w:p w:rsidR="00E347B5" w:rsidRPr="00E347B5" w:rsidRDefault="00E347B5" w:rsidP="00521B87">
      <w:pPr>
        <w:pStyle w:val="BodyTxt-1"/>
        <w:spacing w:after="0"/>
        <w:ind w:left="720" w:firstLine="0"/>
        <w:rPr>
          <w:rFonts w:ascii="Arial" w:hAnsi="Arial" w:cs="Arial"/>
          <w:sz w:val="24"/>
          <w:szCs w:val="24"/>
        </w:rPr>
      </w:pPr>
      <w:r w:rsidRPr="00E347B5">
        <w:rPr>
          <w:rFonts w:ascii="Arial" w:hAnsi="Arial" w:cs="Arial"/>
          <w:sz w:val="24"/>
          <w:szCs w:val="24"/>
        </w:rPr>
        <w:t>The primary goal</w:t>
      </w:r>
      <w:r w:rsidR="00ED198E">
        <w:rPr>
          <w:rFonts w:ascii="Arial" w:hAnsi="Arial" w:cs="Arial"/>
          <w:sz w:val="24"/>
          <w:szCs w:val="24"/>
        </w:rPr>
        <w:t>s</w:t>
      </w:r>
      <w:r w:rsidRPr="00E347B5">
        <w:rPr>
          <w:rFonts w:ascii="Arial" w:hAnsi="Arial" w:cs="Arial"/>
          <w:sz w:val="24"/>
          <w:szCs w:val="24"/>
        </w:rPr>
        <w:t xml:space="preserve"> for the County’s employee wellness program </w:t>
      </w:r>
      <w:r w:rsidR="00521B87">
        <w:rPr>
          <w:rFonts w:ascii="Arial" w:hAnsi="Arial" w:cs="Arial"/>
          <w:sz w:val="24"/>
          <w:szCs w:val="24"/>
        </w:rPr>
        <w:t>are</w:t>
      </w:r>
      <w:r w:rsidRPr="00E347B5">
        <w:rPr>
          <w:rFonts w:ascii="Arial" w:hAnsi="Arial" w:cs="Arial"/>
          <w:sz w:val="24"/>
          <w:szCs w:val="24"/>
        </w:rPr>
        <w:t xml:space="preserve"> to improve the health of County employees and </w:t>
      </w:r>
      <w:r w:rsidR="00ED198E">
        <w:rPr>
          <w:rFonts w:ascii="Arial" w:hAnsi="Arial" w:cs="Arial"/>
          <w:sz w:val="24"/>
          <w:szCs w:val="24"/>
        </w:rPr>
        <w:t xml:space="preserve">to </w:t>
      </w:r>
      <w:r w:rsidRPr="00E347B5">
        <w:rPr>
          <w:rFonts w:ascii="Arial" w:hAnsi="Arial" w:cs="Arial"/>
          <w:sz w:val="24"/>
          <w:szCs w:val="24"/>
        </w:rPr>
        <w:t xml:space="preserve">manage the rate of increase in future healthcare costs. </w:t>
      </w:r>
      <w:r w:rsidR="00A60BAF">
        <w:rPr>
          <w:rFonts w:ascii="Arial" w:hAnsi="Arial" w:cs="Arial"/>
          <w:sz w:val="24"/>
          <w:szCs w:val="24"/>
        </w:rPr>
        <w:t xml:space="preserve">The County strives to create an environment that empowers </w:t>
      </w:r>
      <w:r w:rsidR="00ED198E">
        <w:rPr>
          <w:rFonts w:ascii="Arial" w:hAnsi="Arial" w:cs="Arial"/>
          <w:sz w:val="24"/>
          <w:szCs w:val="24"/>
        </w:rPr>
        <w:t>C</w:t>
      </w:r>
      <w:r w:rsidR="00A60BAF">
        <w:rPr>
          <w:rFonts w:ascii="Arial" w:hAnsi="Arial" w:cs="Arial"/>
          <w:sz w:val="24"/>
          <w:szCs w:val="24"/>
        </w:rPr>
        <w:t xml:space="preserve">ounty of Henrico employees to maintain optimal health, wellness and productivity by taking responsibility for their own health and the use of the health care system. </w:t>
      </w:r>
    </w:p>
    <w:p w:rsidR="000F2409" w:rsidRDefault="000F2409" w:rsidP="00521B87">
      <w:pPr>
        <w:pStyle w:val="BodyTxt-1"/>
        <w:spacing w:after="0"/>
        <w:ind w:left="720" w:firstLine="0"/>
        <w:rPr>
          <w:rFonts w:ascii="Arial" w:hAnsi="Arial" w:cs="Arial"/>
          <w:sz w:val="24"/>
          <w:szCs w:val="24"/>
        </w:rPr>
      </w:pPr>
    </w:p>
    <w:p w:rsidR="00E347B5" w:rsidRDefault="00E347B5" w:rsidP="00521B87">
      <w:pPr>
        <w:pStyle w:val="BodyTxt-1"/>
        <w:spacing w:after="0"/>
        <w:ind w:left="720" w:firstLine="0"/>
        <w:rPr>
          <w:rFonts w:ascii="Arial" w:hAnsi="Arial" w:cs="Arial"/>
          <w:sz w:val="24"/>
          <w:szCs w:val="24"/>
        </w:rPr>
      </w:pPr>
      <w:r>
        <w:rPr>
          <w:rFonts w:ascii="Arial" w:hAnsi="Arial" w:cs="Arial"/>
          <w:sz w:val="24"/>
          <w:szCs w:val="24"/>
        </w:rPr>
        <w:t xml:space="preserve">The following </w:t>
      </w:r>
      <w:proofErr w:type="spellStart"/>
      <w:r w:rsidRPr="00A60BAF">
        <w:rPr>
          <w:rFonts w:ascii="Arial" w:hAnsi="Arial" w:cs="Arial"/>
          <w:i/>
          <w:sz w:val="24"/>
          <w:szCs w:val="24"/>
        </w:rPr>
        <w:t>HealthTrip</w:t>
      </w:r>
      <w:proofErr w:type="spellEnd"/>
      <w:r w:rsidRPr="00A60BAF">
        <w:rPr>
          <w:rFonts w:ascii="Arial" w:hAnsi="Arial" w:cs="Arial"/>
          <w:i/>
          <w:sz w:val="24"/>
          <w:szCs w:val="24"/>
        </w:rPr>
        <w:t xml:space="preserve"> – Take </w:t>
      </w:r>
      <w:r w:rsidR="00A60BAF" w:rsidRPr="00A60BAF">
        <w:rPr>
          <w:rFonts w:ascii="Arial" w:hAnsi="Arial" w:cs="Arial"/>
          <w:i/>
          <w:sz w:val="24"/>
          <w:szCs w:val="24"/>
        </w:rPr>
        <w:t>the Journey of a Lifetime!</w:t>
      </w:r>
      <w:r w:rsidR="00A60BAF">
        <w:rPr>
          <w:rFonts w:ascii="Arial" w:hAnsi="Arial" w:cs="Arial"/>
          <w:sz w:val="24"/>
          <w:szCs w:val="24"/>
        </w:rPr>
        <w:t xml:space="preserve"> Programs are currently offered by the County to eligible employees.</w:t>
      </w:r>
    </w:p>
    <w:p w:rsidR="00A60BAF" w:rsidRDefault="00A60BAF" w:rsidP="00521B87">
      <w:pPr>
        <w:pStyle w:val="BodyTxt-1"/>
        <w:numPr>
          <w:ilvl w:val="0"/>
          <w:numId w:val="23"/>
        </w:numPr>
        <w:spacing w:after="0"/>
        <w:ind w:left="720" w:firstLine="0"/>
        <w:rPr>
          <w:rFonts w:ascii="Arial" w:hAnsi="Arial" w:cs="Arial"/>
          <w:sz w:val="24"/>
          <w:szCs w:val="24"/>
        </w:rPr>
      </w:pPr>
      <w:r>
        <w:rPr>
          <w:rFonts w:ascii="Arial" w:hAnsi="Arial" w:cs="Arial"/>
          <w:sz w:val="24"/>
          <w:szCs w:val="24"/>
        </w:rPr>
        <w:t xml:space="preserve">Bi-monthly fitness and wellness challenges falling under four general wellness </w:t>
      </w:r>
      <w:r w:rsidR="00521B87">
        <w:rPr>
          <w:rFonts w:ascii="Arial" w:hAnsi="Arial" w:cs="Arial"/>
          <w:sz w:val="24"/>
          <w:szCs w:val="24"/>
        </w:rPr>
        <w:tab/>
      </w:r>
      <w:r w:rsidR="006B5648">
        <w:rPr>
          <w:rFonts w:ascii="Arial" w:hAnsi="Arial" w:cs="Arial"/>
          <w:sz w:val="24"/>
          <w:szCs w:val="24"/>
        </w:rPr>
        <w:t>categories</w:t>
      </w:r>
      <w:r w:rsidR="00E82A62">
        <w:rPr>
          <w:rFonts w:ascii="Arial" w:hAnsi="Arial" w:cs="Arial"/>
          <w:sz w:val="24"/>
          <w:szCs w:val="24"/>
        </w:rPr>
        <w:t>: physical, nutrition, health management and life balance</w:t>
      </w:r>
      <w:r>
        <w:rPr>
          <w:rFonts w:ascii="Arial" w:hAnsi="Arial" w:cs="Arial"/>
          <w:sz w:val="24"/>
          <w:szCs w:val="24"/>
        </w:rPr>
        <w:t xml:space="preserve">. </w:t>
      </w:r>
    </w:p>
    <w:p w:rsidR="00A60BAF" w:rsidRDefault="00A60BAF" w:rsidP="00521B87">
      <w:pPr>
        <w:pStyle w:val="BodyTxt-1"/>
        <w:numPr>
          <w:ilvl w:val="0"/>
          <w:numId w:val="23"/>
        </w:numPr>
        <w:spacing w:after="0"/>
        <w:ind w:left="720" w:firstLine="0"/>
        <w:rPr>
          <w:rFonts w:ascii="Arial" w:hAnsi="Arial" w:cs="Arial"/>
          <w:sz w:val="24"/>
          <w:szCs w:val="24"/>
        </w:rPr>
      </w:pPr>
      <w:r>
        <w:rPr>
          <w:rFonts w:ascii="Arial" w:hAnsi="Arial" w:cs="Arial"/>
          <w:sz w:val="24"/>
          <w:szCs w:val="24"/>
        </w:rPr>
        <w:t xml:space="preserve">On-site </w:t>
      </w:r>
      <w:r w:rsidR="00E82A62">
        <w:rPr>
          <w:rFonts w:ascii="Arial" w:hAnsi="Arial" w:cs="Arial"/>
          <w:sz w:val="24"/>
          <w:szCs w:val="24"/>
        </w:rPr>
        <w:t>f</w:t>
      </w:r>
      <w:r>
        <w:rPr>
          <w:rFonts w:ascii="Arial" w:hAnsi="Arial" w:cs="Arial"/>
          <w:sz w:val="24"/>
          <w:szCs w:val="24"/>
        </w:rPr>
        <w:t xml:space="preserve">itness </w:t>
      </w:r>
      <w:r w:rsidR="00E82A62">
        <w:rPr>
          <w:rFonts w:ascii="Arial" w:hAnsi="Arial" w:cs="Arial"/>
          <w:sz w:val="24"/>
          <w:szCs w:val="24"/>
        </w:rPr>
        <w:t>c</w:t>
      </w:r>
      <w:r>
        <w:rPr>
          <w:rFonts w:ascii="Arial" w:hAnsi="Arial" w:cs="Arial"/>
          <w:sz w:val="24"/>
          <w:szCs w:val="24"/>
        </w:rPr>
        <w:t>enter with both strength and cardiovascular training equipment.</w:t>
      </w:r>
    </w:p>
    <w:p w:rsidR="00A60BAF" w:rsidRDefault="00A60BAF" w:rsidP="00521B87">
      <w:pPr>
        <w:pStyle w:val="BodyTxt-1"/>
        <w:numPr>
          <w:ilvl w:val="0"/>
          <w:numId w:val="23"/>
        </w:numPr>
        <w:spacing w:after="0"/>
        <w:ind w:left="720" w:firstLine="0"/>
        <w:rPr>
          <w:rFonts w:ascii="Arial" w:hAnsi="Arial" w:cs="Arial"/>
          <w:sz w:val="24"/>
          <w:szCs w:val="24"/>
        </w:rPr>
      </w:pPr>
      <w:r>
        <w:rPr>
          <w:rFonts w:ascii="Arial" w:hAnsi="Arial" w:cs="Arial"/>
          <w:sz w:val="24"/>
          <w:szCs w:val="24"/>
        </w:rPr>
        <w:t xml:space="preserve">Daily </w:t>
      </w:r>
      <w:r w:rsidR="00E82A62">
        <w:rPr>
          <w:rFonts w:ascii="Arial" w:hAnsi="Arial" w:cs="Arial"/>
          <w:sz w:val="24"/>
          <w:szCs w:val="24"/>
        </w:rPr>
        <w:t>g</w:t>
      </w:r>
      <w:r>
        <w:rPr>
          <w:rFonts w:ascii="Arial" w:hAnsi="Arial" w:cs="Arial"/>
          <w:sz w:val="24"/>
          <w:szCs w:val="24"/>
        </w:rPr>
        <w:t xml:space="preserve">roup </w:t>
      </w:r>
      <w:r w:rsidR="00E82A62">
        <w:rPr>
          <w:rFonts w:ascii="Arial" w:hAnsi="Arial" w:cs="Arial"/>
          <w:sz w:val="24"/>
          <w:szCs w:val="24"/>
        </w:rPr>
        <w:t>e</w:t>
      </w:r>
      <w:r>
        <w:rPr>
          <w:rFonts w:ascii="Arial" w:hAnsi="Arial" w:cs="Arial"/>
          <w:sz w:val="24"/>
          <w:szCs w:val="24"/>
        </w:rPr>
        <w:t xml:space="preserve">xercise </w:t>
      </w:r>
      <w:r w:rsidR="00E82A62">
        <w:rPr>
          <w:rFonts w:ascii="Arial" w:hAnsi="Arial" w:cs="Arial"/>
          <w:sz w:val="24"/>
          <w:szCs w:val="24"/>
        </w:rPr>
        <w:t>c</w:t>
      </w:r>
      <w:r>
        <w:rPr>
          <w:rFonts w:ascii="Arial" w:hAnsi="Arial" w:cs="Arial"/>
          <w:sz w:val="24"/>
          <w:szCs w:val="24"/>
        </w:rPr>
        <w:t>lasses.</w:t>
      </w:r>
    </w:p>
    <w:p w:rsidR="00A60BAF" w:rsidRDefault="00A60BAF" w:rsidP="00521B87">
      <w:pPr>
        <w:pStyle w:val="BodyTxt-1"/>
        <w:numPr>
          <w:ilvl w:val="0"/>
          <w:numId w:val="23"/>
        </w:numPr>
        <w:spacing w:after="0"/>
        <w:ind w:left="720" w:firstLine="0"/>
        <w:rPr>
          <w:rFonts w:ascii="Arial" w:hAnsi="Arial" w:cs="Arial"/>
          <w:sz w:val="24"/>
          <w:szCs w:val="24"/>
        </w:rPr>
      </w:pPr>
      <w:r>
        <w:rPr>
          <w:rFonts w:ascii="Arial" w:hAnsi="Arial" w:cs="Arial"/>
          <w:sz w:val="24"/>
          <w:szCs w:val="24"/>
        </w:rPr>
        <w:t xml:space="preserve">Group </w:t>
      </w:r>
      <w:r w:rsidR="00E82A62">
        <w:rPr>
          <w:rFonts w:ascii="Arial" w:hAnsi="Arial" w:cs="Arial"/>
          <w:sz w:val="24"/>
          <w:szCs w:val="24"/>
        </w:rPr>
        <w:t>f</w:t>
      </w:r>
      <w:r>
        <w:rPr>
          <w:rFonts w:ascii="Arial" w:hAnsi="Arial" w:cs="Arial"/>
          <w:sz w:val="24"/>
          <w:szCs w:val="24"/>
        </w:rPr>
        <w:t xml:space="preserve">itness </w:t>
      </w:r>
      <w:r w:rsidR="00E82A62">
        <w:rPr>
          <w:rFonts w:ascii="Arial" w:hAnsi="Arial" w:cs="Arial"/>
          <w:sz w:val="24"/>
          <w:szCs w:val="24"/>
        </w:rPr>
        <w:t>t</w:t>
      </w:r>
      <w:r>
        <w:rPr>
          <w:rFonts w:ascii="Arial" w:hAnsi="Arial" w:cs="Arial"/>
          <w:sz w:val="24"/>
          <w:szCs w:val="24"/>
        </w:rPr>
        <w:t xml:space="preserve">raining </w:t>
      </w:r>
      <w:r w:rsidR="00E82A62">
        <w:rPr>
          <w:rFonts w:ascii="Arial" w:hAnsi="Arial" w:cs="Arial"/>
          <w:sz w:val="24"/>
          <w:szCs w:val="24"/>
        </w:rPr>
        <w:t>s</w:t>
      </w:r>
      <w:r>
        <w:rPr>
          <w:rFonts w:ascii="Arial" w:hAnsi="Arial" w:cs="Arial"/>
          <w:sz w:val="24"/>
          <w:szCs w:val="24"/>
        </w:rPr>
        <w:t xml:space="preserve">essions provided by </w:t>
      </w:r>
      <w:r w:rsidR="00E82A62">
        <w:rPr>
          <w:rFonts w:ascii="Arial" w:hAnsi="Arial" w:cs="Arial"/>
          <w:sz w:val="24"/>
          <w:szCs w:val="24"/>
        </w:rPr>
        <w:t>f</w:t>
      </w:r>
      <w:r>
        <w:rPr>
          <w:rFonts w:ascii="Arial" w:hAnsi="Arial" w:cs="Arial"/>
          <w:sz w:val="24"/>
          <w:szCs w:val="24"/>
        </w:rPr>
        <w:t xml:space="preserve">itness </w:t>
      </w:r>
      <w:r w:rsidR="00E82A62">
        <w:rPr>
          <w:rFonts w:ascii="Arial" w:hAnsi="Arial" w:cs="Arial"/>
          <w:sz w:val="24"/>
          <w:szCs w:val="24"/>
        </w:rPr>
        <w:t>t</w:t>
      </w:r>
      <w:r>
        <w:rPr>
          <w:rFonts w:ascii="Arial" w:hAnsi="Arial" w:cs="Arial"/>
          <w:sz w:val="24"/>
          <w:szCs w:val="24"/>
        </w:rPr>
        <w:t>rainers</w:t>
      </w:r>
    </w:p>
    <w:p w:rsidR="0074213B" w:rsidRDefault="0074213B" w:rsidP="00521B87">
      <w:pPr>
        <w:pStyle w:val="BodyTxt-1"/>
        <w:numPr>
          <w:ilvl w:val="0"/>
          <w:numId w:val="23"/>
        </w:numPr>
        <w:spacing w:after="0"/>
        <w:ind w:left="720" w:firstLine="0"/>
        <w:rPr>
          <w:rFonts w:ascii="Arial" w:hAnsi="Arial" w:cs="Arial"/>
          <w:sz w:val="24"/>
          <w:szCs w:val="24"/>
        </w:rPr>
      </w:pPr>
      <w:r>
        <w:rPr>
          <w:rFonts w:ascii="Arial" w:hAnsi="Arial" w:cs="Arial"/>
          <w:sz w:val="24"/>
          <w:szCs w:val="24"/>
        </w:rPr>
        <w:t>Sponsorship of employees in local running events.</w:t>
      </w:r>
    </w:p>
    <w:p w:rsidR="00A60BAF" w:rsidRDefault="00A60BAF" w:rsidP="00A60BAF">
      <w:pPr>
        <w:pStyle w:val="BodyTxt-1"/>
        <w:spacing w:after="0"/>
        <w:ind w:left="1080" w:firstLine="0"/>
        <w:rPr>
          <w:rFonts w:ascii="Arial" w:hAnsi="Arial" w:cs="Arial"/>
          <w:sz w:val="24"/>
          <w:szCs w:val="24"/>
        </w:rPr>
      </w:pPr>
    </w:p>
    <w:p w:rsidR="00CA5C63" w:rsidRPr="0074213B" w:rsidRDefault="0074213B" w:rsidP="00521B87">
      <w:pPr>
        <w:pStyle w:val="BodyTxt-1"/>
        <w:spacing w:after="0"/>
        <w:ind w:left="720" w:firstLine="0"/>
        <w:rPr>
          <w:rFonts w:ascii="Arial" w:hAnsi="Arial" w:cs="Arial"/>
          <w:sz w:val="24"/>
          <w:szCs w:val="24"/>
        </w:rPr>
      </w:pPr>
      <w:r w:rsidRPr="0074213B">
        <w:rPr>
          <w:rFonts w:ascii="Arial" w:hAnsi="Arial" w:cs="Arial"/>
          <w:sz w:val="24"/>
          <w:szCs w:val="24"/>
        </w:rPr>
        <w:t>Specific incentives for participation in the program include the following rewards:</w:t>
      </w:r>
    </w:p>
    <w:p w:rsidR="0074213B" w:rsidRPr="0074213B" w:rsidRDefault="0074213B" w:rsidP="00521B87">
      <w:pPr>
        <w:pStyle w:val="BodyTxt-1"/>
        <w:numPr>
          <w:ilvl w:val="0"/>
          <w:numId w:val="24"/>
        </w:numPr>
        <w:spacing w:after="0"/>
        <w:ind w:left="720" w:firstLine="0"/>
        <w:rPr>
          <w:rFonts w:ascii="Arial" w:hAnsi="Arial" w:cs="Arial"/>
          <w:sz w:val="24"/>
          <w:szCs w:val="24"/>
        </w:rPr>
      </w:pPr>
      <w:r w:rsidRPr="0074213B">
        <w:rPr>
          <w:rFonts w:ascii="Arial" w:hAnsi="Arial" w:cs="Arial"/>
          <w:sz w:val="24"/>
          <w:szCs w:val="24"/>
        </w:rPr>
        <w:t>Free access to the Fitness Center.</w:t>
      </w:r>
    </w:p>
    <w:p w:rsidR="0074213B" w:rsidRPr="0074213B" w:rsidRDefault="0074213B" w:rsidP="00521B87">
      <w:pPr>
        <w:pStyle w:val="BodyTxt-1"/>
        <w:numPr>
          <w:ilvl w:val="0"/>
          <w:numId w:val="24"/>
        </w:numPr>
        <w:spacing w:after="0"/>
        <w:ind w:left="720" w:firstLine="0"/>
        <w:rPr>
          <w:rFonts w:ascii="Arial" w:hAnsi="Arial" w:cs="Arial"/>
          <w:sz w:val="24"/>
          <w:szCs w:val="24"/>
        </w:rPr>
      </w:pPr>
      <w:r w:rsidRPr="0074213B">
        <w:rPr>
          <w:rFonts w:ascii="Arial" w:hAnsi="Arial" w:cs="Arial"/>
          <w:sz w:val="24"/>
          <w:szCs w:val="24"/>
        </w:rPr>
        <w:t>Free group exercise classes</w:t>
      </w:r>
    </w:p>
    <w:p w:rsidR="0074213B" w:rsidRPr="0074213B" w:rsidRDefault="0074213B" w:rsidP="00521B87">
      <w:pPr>
        <w:pStyle w:val="BodyTxt-1"/>
        <w:numPr>
          <w:ilvl w:val="0"/>
          <w:numId w:val="24"/>
        </w:numPr>
        <w:spacing w:after="0"/>
        <w:ind w:left="720" w:firstLine="0"/>
        <w:rPr>
          <w:rFonts w:ascii="Arial" w:hAnsi="Arial" w:cs="Arial"/>
          <w:sz w:val="24"/>
          <w:szCs w:val="24"/>
        </w:rPr>
      </w:pPr>
      <w:r w:rsidRPr="0074213B">
        <w:rPr>
          <w:rFonts w:ascii="Arial" w:hAnsi="Arial" w:cs="Arial"/>
          <w:sz w:val="24"/>
          <w:szCs w:val="24"/>
        </w:rPr>
        <w:t>Free group fitness training</w:t>
      </w:r>
    </w:p>
    <w:p w:rsidR="0074213B" w:rsidRPr="0074213B" w:rsidRDefault="0074213B" w:rsidP="00521B87">
      <w:pPr>
        <w:pStyle w:val="BodyTxt-1"/>
        <w:numPr>
          <w:ilvl w:val="0"/>
          <w:numId w:val="24"/>
        </w:numPr>
        <w:spacing w:after="0"/>
        <w:ind w:left="720" w:firstLine="0"/>
        <w:rPr>
          <w:rFonts w:ascii="Arial" w:hAnsi="Arial" w:cs="Arial"/>
          <w:sz w:val="24"/>
          <w:szCs w:val="24"/>
        </w:rPr>
      </w:pPr>
      <w:r w:rsidRPr="0074213B">
        <w:rPr>
          <w:rFonts w:ascii="Arial" w:hAnsi="Arial" w:cs="Arial"/>
          <w:sz w:val="24"/>
          <w:szCs w:val="24"/>
        </w:rPr>
        <w:t>Prize drawings for completion of bi-monthly fitness and wellness challenges</w:t>
      </w:r>
    </w:p>
    <w:p w:rsidR="0074213B" w:rsidRPr="0074213B" w:rsidRDefault="00E82A62" w:rsidP="00521B87">
      <w:pPr>
        <w:pStyle w:val="BodyTxt-1"/>
        <w:numPr>
          <w:ilvl w:val="0"/>
          <w:numId w:val="24"/>
        </w:numPr>
        <w:spacing w:after="0"/>
        <w:ind w:left="720" w:firstLine="0"/>
        <w:rPr>
          <w:rFonts w:ascii="Arial" w:hAnsi="Arial" w:cs="Arial"/>
          <w:sz w:val="24"/>
          <w:szCs w:val="24"/>
        </w:rPr>
      </w:pPr>
      <w:r>
        <w:rPr>
          <w:rFonts w:ascii="Arial" w:hAnsi="Arial" w:cs="Arial"/>
          <w:sz w:val="24"/>
          <w:szCs w:val="24"/>
        </w:rPr>
        <w:t>50% discount</w:t>
      </w:r>
      <w:r w:rsidR="0074213B" w:rsidRPr="0074213B">
        <w:rPr>
          <w:rFonts w:ascii="Arial" w:hAnsi="Arial" w:cs="Arial"/>
          <w:sz w:val="24"/>
          <w:szCs w:val="24"/>
        </w:rPr>
        <w:t xml:space="preserve"> in a variety of local race events.</w:t>
      </w:r>
    </w:p>
    <w:p w:rsidR="0074213B" w:rsidRPr="0074213B" w:rsidRDefault="0074213B" w:rsidP="00521B87">
      <w:pPr>
        <w:pStyle w:val="BodyTxt-1"/>
        <w:numPr>
          <w:ilvl w:val="0"/>
          <w:numId w:val="24"/>
        </w:numPr>
        <w:spacing w:after="0"/>
        <w:ind w:left="720" w:firstLine="0"/>
        <w:rPr>
          <w:rFonts w:ascii="Arial" w:hAnsi="Arial" w:cs="Arial"/>
          <w:sz w:val="24"/>
          <w:szCs w:val="24"/>
        </w:rPr>
      </w:pPr>
      <w:r w:rsidRPr="0074213B">
        <w:rPr>
          <w:rFonts w:ascii="Arial" w:hAnsi="Arial" w:cs="Arial"/>
          <w:sz w:val="24"/>
          <w:szCs w:val="24"/>
        </w:rPr>
        <w:t>$</w:t>
      </w:r>
      <w:r w:rsidR="00E82A62">
        <w:rPr>
          <w:rFonts w:ascii="Arial" w:hAnsi="Arial" w:cs="Arial"/>
          <w:sz w:val="24"/>
          <w:szCs w:val="24"/>
        </w:rPr>
        <w:t>100</w:t>
      </w:r>
      <w:r w:rsidRPr="0074213B">
        <w:rPr>
          <w:rFonts w:ascii="Arial" w:hAnsi="Arial" w:cs="Arial"/>
          <w:sz w:val="24"/>
          <w:szCs w:val="24"/>
        </w:rPr>
        <w:t xml:space="preserve"> upon completion of HRA and biometrics screenings</w:t>
      </w:r>
    </w:p>
    <w:p w:rsidR="008B635C" w:rsidRDefault="008B635C" w:rsidP="00521B87">
      <w:pPr>
        <w:pStyle w:val="BodyTxt-1"/>
        <w:spacing w:after="0"/>
        <w:ind w:left="720" w:firstLine="0"/>
        <w:rPr>
          <w:rFonts w:ascii="Arial" w:hAnsi="Arial" w:cs="Arial"/>
          <w:sz w:val="24"/>
          <w:szCs w:val="24"/>
          <w:highlight w:val="yellow"/>
        </w:rPr>
      </w:pPr>
    </w:p>
    <w:p w:rsidR="00B84673" w:rsidRDefault="0074213B" w:rsidP="00521B87">
      <w:pPr>
        <w:pStyle w:val="BodyTxt-1"/>
        <w:spacing w:after="0"/>
        <w:ind w:left="720" w:firstLine="0"/>
        <w:rPr>
          <w:rFonts w:ascii="Arial" w:hAnsi="Arial" w:cs="Arial"/>
          <w:sz w:val="24"/>
          <w:szCs w:val="24"/>
        </w:rPr>
      </w:pPr>
      <w:r>
        <w:rPr>
          <w:rFonts w:ascii="Arial" w:hAnsi="Arial" w:cs="Arial"/>
          <w:sz w:val="24"/>
          <w:szCs w:val="24"/>
        </w:rPr>
        <w:t xml:space="preserve">The intent of the County of Henrico to enter into an agreement with a </w:t>
      </w:r>
      <w:r w:rsidR="002D4AEA">
        <w:rPr>
          <w:rFonts w:ascii="Arial" w:hAnsi="Arial" w:cs="Arial"/>
          <w:sz w:val="24"/>
          <w:szCs w:val="24"/>
        </w:rPr>
        <w:t>Successful Offeror</w:t>
      </w:r>
      <w:r>
        <w:rPr>
          <w:rFonts w:ascii="Arial" w:hAnsi="Arial" w:cs="Arial"/>
          <w:sz w:val="24"/>
          <w:szCs w:val="24"/>
        </w:rPr>
        <w:t xml:space="preserve"> to provide a comprehensive Health Risk Assessment with Biometric Screenings for </w:t>
      </w:r>
      <w:r w:rsidR="004701CA">
        <w:rPr>
          <w:rFonts w:ascii="Arial" w:hAnsi="Arial" w:cs="Arial"/>
          <w:sz w:val="24"/>
          <w:szCs w:val="24"/>
        </w:rPr>
        <w:t xml:space="preserve">a one year period with the option to renew for four (4) additional one year terms.  </w:t>
      </w:r>
      <w:r>
        <w:rPr>
          <w:rFonts w:ascii="Arial" w:hAnsi="Arial" w:cs="Arial"/>
          <w:sz w:val="24"/>
          <w:szCs w:val="24"/>
        </w:rPr>
        <w:t>The contract would have an anticipated sta</w:t>
      </w:r>
      <w:r w:rsidR="00E82A62">
        <w:rPr>
          <w:rFonts w:ascii="Arial" w:hAnsi="Arial" w:cs="Arial"/>
          <w:sz w:val="24"/>
          <w:szCs w:val="24"/>
        </w:rPr>
        <w:t>rt date of April 4</w:t>
      </w:r>
      <w:r>
        <w:rPr>
          <w:rFonts w:ascii="Arial" w:hAnsi="Arial" w:cs="Arial"/>
          <w:sz w:val="24"/>
          <w:szCs w:val="24"/>
        </w:rPr>
        <w:t>, 2016.</w:t>
      </w:r>
    </w:p>
    <w:p w:rsidR="00C83203" w:rsidRPr="008B635C" w:rsidRDefault="00C83203" w:rsidP="00583840">
      <w:pPr>
        <w:pStyle w:val="BodyTxt-1"/>
        <w:spacing w:after="0"/>
        <w:ind w:left="720" w:firstLine="0"/>
        <w:rPr>
          <w:rFonts w:ascii="Arial" w:hAnsi="Arial" w:cs="Arial"/>
          <w:sz w:val="24"/>
          <w:szCs w:val="24"/>
          <w:highlight w:val="yellow"/>
        </w:rPr>
      </w:pPr>
    </w:p>
    <w:p w:rsidR="00233FF9" w:rsidRPr="002D4AEA" w:rsidRDefault="00650C3C" w:rsidP="00C960F4">
      <w:pPr>
        <w:numPr>
          <w:ilvl w:val="0"/>
          <w:numId w:val="18"/>
        </w:numPr>
        <w:tabs>
          <w:tab w:val="left" w:pos="720"/>
        </w:tabs>
        <w:ind w:left="720"/>
        <w:jc w:val="both"/>
        <w:rPr>
          <w:rFonts w:ascii="Arial" w:hAnsi="Arial" w:cs="Arial"/>
        </w:rPr>
      </w:pPr>
      <w:r w:rsidRPr="00F50662">
        <w:rPr>
          <w:rFonts w:ascii="Arial" w:hAnsi="Arial" w:cs="Arial"/>
          <w:b/>
          <w:u w:val="single"/>
        </w:rPr>
        <w:t>SCOPE OF SERVICES</w:t>
      </w:r>
      <w:r w:rsidR="0010394A" w:rsidRPr="00F50662">
        <w:rPr>
          <w:rFonts w:ascii="Arial" w:hAnsi="Arial" w:cs="Arial"/>
        </w:rPr>
        <w:t>:</w:t>
      </w:r>
      <w:r w:rsidR="0010394A" w:rsidRPr="00F50662">
        <w:rPr>
          <w:rFonts w:ascii="Arial" w:hAnsi="Arial" w:cs="Arial"/>
        </w:rPr>
        <w:tab/>
      </w:r>
      <w:r w:rsidR="008A5154" w:rsidRPr="00F50662">
        <w:rPr>
          <w:rFonts w:ascii="Arial" w:hAnsi="Arial" w:cs="Arial"/>
          <w:b/>
          <w:bCs/>
        </w:rPr>
        <w:t>The Successful Offeror shall provide all equipment, supplies, labor and supervision to provide the following services</w:t>
      </w:r>
      <w:r w:rsidR="0010394A" w:rsidRPr="00F50662">
        <w:rPr>
          <w:rFonts w:ascii="Arial" w:hAnsi="Arial" w:cs="Arial"/>
          <w:b/>
          <w:bCs/>
        </w:rPr>
        <w:t>:</w:t>
      </w:r>
    </w:p>
    <w:p w:rsidR="00BC6A2E" w:rsidRDefault="00BC6A2E" w:rsidP="002D4AEA">
      <w:pPr>
        <w:tabs>
          <w:tab w:val="left" w:pos="720"/>
        </w:tabs>
        <w:jc w:val="both"/>
        <w:rPr>
          <w:rFonts w:ascii="Arial" w:hAnsi="Arial" w:cs="Arial"/>
        </w:rPr>
      </w:pPr>
    </w:p>
    <w:p w:rsidR="00BC6A2E" w:rsidRDefault="002D4AEA" w:rsidP="002D4AEA">
      <w:pPr>
        <w:tabs>
          <w:tab w:val="left" w:pos="720"/>
        </w:tabs>
        <w:jc w:val="both"/>
        <w:rPr>
          <w:rFonts w:ascii="Arial" w:hAnsi="Arial" w:cs="Arial"/>
        </w:rPr>
      </w:pPr>
      <w:r>
        <w:rPr>
          <w:rFonts w:ascii="Arial" w:hAnsi="Arial" w:cs="Arial"/>
        </w:rPr>
        <w:tab/>
      </w:r>
      <w:r w:rsidR="00BC6A2E">
        <w:rPr>
          <w:rFonts w:ascii="Arial" w:hAnsi="Arial" w:cs="Arial"/>
        </w:rPr>
        <w:t>A.</w:t>
      </w:r>
      <w:r>
        <w:rPr>
          <w:rFonts w:ascii="Arial" w:hAnsi="Arial" w:cs="Arial"/>
        </w:rPr>
        <w:tab/>
      </w:r>
      <w:r w:rsidR="00BC6A2E">
        <w:rPr>
          <w:rFonts w:ascii="Arial" w:hAnsi="Arial" w:cs="Arial"/>
        </w:rPr>
        <w:t xml:space="preserve">Provide health risk assessment (HRA) with biometric screening services for all </w:t>
      </w:r>
      <w:r>
        <w:rPr>
          <w:rFonts w:ascii="Arial" w:hAnsi="Arial" w:cs="Arial"/>
        </w:rPr>
        <w:tab/>
      </w:r>
      <w:r>
        <w:rPr>
          <w:rFonts w:ascii="Arial" w:hAnsi="Arial" w:cs="Arial"/>
        </w:rPr>
        <w:tab/>
      </w:r>
      <w:r>
        <w:rPr>
          <w:rFonts w:ascii="Arial" w:hAnsi="Arial" w:cs="Arial"/>
        </w:rPr>
        <w:tab/>
      </w:r>
      <w:r>
        <w:rPr>
          <w:rFonts w:ascii="Arial" w:hAnsi="Arial" w:cs="Arial"/>
        </w:rPr>
        <w:tab/>
      </w:r>
      <w:r w:rsidR="00BC6A2E">
        <w:rPr>
          <w:rFonts w:ascii="Arial" w:hAnsi="Arial" w:cs="Arial"/>
        </w:rPr>
        <w:t>employees that sign up to participate.</w:t>
      </w:r>
    </w:p>
    <w:p w:rsidR="00BC6A2E" w:rsidRDefault="00BC6A2E" w:rsidP="002D4AEA">
      <w:pPr>
        <w:tabs>
          <w:tab w:val="left" w:pos="720"/>
        </w:tabs>
        <w:jc w:val="both"/>
        <w:rPr>
          <w:rFonts w:ascii="Arial" w:hAnsi="Arial" w:cs="Arial"/>
        </w:rPr>
      </w:pPr>
    </w:p>
    <w:p w:rsidR="00BC6A2E" w:rsidRDefault="00BC6A2E" w:rsidP="00521B87">
      <w:pPr>
        <w:tabs>
          <w:tab w:val="left" w:pos="720"/>
        </w:tabs>
        <w:jc w:val="both"/>
        <w:rPr>
          <w:rFonts w:ascii="Arial" w:hAnsi="Arial" w:cs="Arial"/>
        </w:rPr>
      </w:pPr>
      <w:r>
        <w:rPr>
          <w:rFonts w:ascii="Arial" w:hAnsi="Arial" w:cs="Arial"/>
        </w:rPr>
        <w:tab/>
        <w:t>B.</w:t>
      </w:r>
      <w:r>
        <w:rPr>
          <w:rFonts w:ascii="Arial" w:hAnsi="Arial" w:cs="Arial"/>
        </w:rPr>
        <w:tab/>
        <w:t xml:space="preserve">Provide a HRA that includes a paper or online option, as well as details on how the </w:t>
      </w:r>
      <w:r w:rsidR="00521B87">
        <w:rPr>
          <w:rFonts w:ascii="Arial" w:hAnsi="Arial" w:cs="Arial"/>
        </w:rPr>
        <w:tab/>
      </w:r>
      <w:r w:rsidR="00521B87">
        <w:rPr>
          <w:rFonts w:ascii="Arial" w:hAnsi="Arial" w:cs="Arial"/>
        </w:rPr>
        <w:tab/>
      </w:r>
      <w:r w:rsidR="00521B87">
        <w:rPr>
          <w:rFonts w:ascii="Arial" w:hAnsi="Arial" w:cs="Arial"/>
        </w:rPr>
        <w:tab/>
      </w:r>
      <w:r>
        <w:rPr>
          <w:rFonts w:ascii="Arial" w:hAnsi="Arial" w:cs="Arial"/>
        </w:rPr>
        <w:t>process will be managed.</w:t>
      </w:r>
    </w:p>
    <w:p w:rsidR="00521B87" w:rsidRDefault="00521B87" w:rsidP="00521B87">
      <w:pPr>
        <w:tabs>
          <w:tab w:val="left" w:pos="720"/>
        </w:tabs>
        <w:jc w:val="both"/>
        <w:rPr>
          <w:rFonts w:ascii="Arial" w:hAnsi="Arial" w:cs="Arial"/>
        </w:rPr>
      </w:pPr>
    </w:p>
    <w:p w:rsidR="00BC6A2E" w:rsidRDefault="00521B87" w:rsidP="00521B87">
      <w:pPr>
        <w:tabs>
          <w:tab w:val="left" w:pos="720"/>
        </w:tabs>
        <w:jc w:val="both"/>
        <w:rPr>
          <w:rFonts w:ascii="Arial" w:hAnsi="Arial" w:cs="Arial"/>
        </w:rPr>
      </w:pPr>
      <w:r>
        <w:rPr>
          <w:rFonts w:ascii="Arial" w:hAnsi="Arial" w:cs="Arial"/>
        </w:rPr>
        <w:tab/>
        <w:t>C.</w:t>
      </w:r>
      <w:r>
        <w:rPr>
          <w:rFonts w:ascii="Arial" w:hAnsi="Arial" w:cs="Arial"/>
        </w:rPr>
        <w:tab/>
        <w:t>B</w:t>
      </w:r>
      <w:r w:rsidR="00BC6A2E">
        <w:rPr>
          <w:rFonts w:ascii="Arial" w:hAnsi="Arial" w:cs="Arial"/>
        </w:rPr>
        <w:t xml:space="preserve">iometric screenings will be performed on-site at multiple County of Henrico locations </w:t>
      </w:r>
      <w:r>
        <w:rPr>
          <w:rFonts w:ascii="Arial" w:hAnsi="Arial" w:cs="Arial"/>
        </w:rPr>
        <w:tab/>
      </w:r>
      <w:r>
        <w:rPr>
          <w:rFonts w:ascii="Arial" w:hAnsi="Arial" w:cs="Arial"/>
        </w:rPr>
        <w:tab/>
      </w:r>
      <w:r>
        <w:rPr>
          <w:rFonts w:ascii="Arial" w:hAnsi="Arial" w:cs="Arial"/>
        </w:rPr>
        <w:tab/>
      </w:r>
      <w:r w:rsidR="00BC6A2E">
        <w:rPr>
          <w:rFonts w:ascii="Arial" w:hAnsi="Arial" w:cs="Arial"/>
        </w:rPr>
        <w:t xml:space="preserve">and at various times to accommodate the various work schedules of County employees. </w:t>
      </w:r>
    </w:p>
    <w:p w:rsidR="00521B87" w:rsidRDefault="00521B87" w:rsidP="00521B87">
      <w:pPr>
        <w:tabs>
          <w:tab w:val="left" w:pos="720"/>
        </w:tabs>
        <w:jc w:val="both"/>
        <w:rPr>
          <w:rFonts w:ascii="Arial" w:hAnsi="Arial" w:cs="Arial"/>
        </w:rPr>
      </w:pPr>
    </w:p>
    <w:p w:rsidR="00BC6A2E" w:rsidRDefault="00521B87" w:rsidP="00521B87">
      <w:pPr>
        <w:tabs>
          <w:tab w:val="left" w:pos="720"/>
        </w:tabs>
        <w:jc w:val="both"/>
        <w:rPr>
          <w:rFonts w:ascii="Arial" w:hAnsi="Arial" w:cs="Arial"/>
        </w:rPr>
      </w:pPr>
      <w:r>
        <w:rPr>
          <w:rFonts w:ascii="Arial" w:hAnsi="Arial" w:cs="Arial"/>
        </w:rPr>
        <w:tab/>
        <w:t>D.</w:t>
      </w:r>
      <w:r>
        <w:rPr>
          <w:rFonts w:ascii="Arial" w:hAnsi="Arial" w:cs="Arial"/>
        </w:rPr>
        <w:tab/>
        <w:t>Provide</w:t>
      </w:r>
      <w:r w:rsidR="00BC6A2E">
        <w:rPr>
          <w:rFonts w:ascii="Arial" w:hAnsi="Arial" w:cs="Arial"/>
        </w:rPr>
        <w:t xml:space="preserve"> health coaching and education for employees deemed “at-risk” based on the </w:t>
      </w:r>
      <w:r>
        <w:rPr>
          <w:rFonts w:ascii="Arial" w:hAnsi="Arial" w:cs="Arial"/>
        </w:rPr>
        <w:tab/>
      </w:r>
      <w:r>
        <w:rPr>
          <w:rFonts w:ascii="Arial" w:hAnsi="Arial" w:cs="Arial"/>
        </w:rPr>
        <w:tab/>
      </w:r>
      <w:r>
        <w:rPr>
          <w:rFonts w:ascii="Arial" w:hAnsi="Arial" w:cs="Arial"/>
        </w:rPr>
        <w:tab/>
      </w:r>
      <w:r w:rsidR="00BC6A2E">
        <w:rPr>
          <w:rFonts w:ascii="Arial" w:hAnsi="Arial" w:cs="Arial"/>
        </w:rPr>
        <w:t>results of the HRAs and biometrics screenings.</w:t>
      </w:r>
    </w:p>
    <w:p w:rsidR="00521B87" w:rsidRDefault="00521B87" w:rsidP="00521B87">
      <w:pPr>
        <w:tabs>
          <w:tab w:val="left" w:pos="720"/>
        </w:tabs>
        <w:jc w:val="both"/>
        <w:rPr>
          <w:rFonts w:ascii="Arial" w:hAnsi="Arial" w:cs="Arial"/>
        </w:rPr>
      </w:pPr>
    </w:p>
    <w:p w:rsidR="00BC6A2E" w:rsidRDefault="00521B87" w:rsidP="00521B87">
      <w:pPr>
        <w:tabs>
          <w:tab w:val="left" w:pos="720"/>
        </w:tabs>
        <w:jc w:val="both"/>
        <w:rPr>
          <w:rFonts w:ascii="Arial" w:hAnsi="Arial" w:cs="Arial"/>
        </w:rPr>
      </w:pPr>
      <w:r>
        <w:rPr>
          <w:rFonts w:ascii="Arial" w:hAnsi="Arial" w:cs="Arial"/>
        </w:rPr>
        <w:tab/>
        <w:t>E.</w:t>
      </w:r>
      <w:r>
        <w:rPr>
          <w:rFonts w:ascii="Arial" w:hAnsi="Arial" w:cs="Arial"/>
        </w:rPr>
        <w:tab/>
        <w:t>Provide s</w:t>
      </w:r>
      <w:r w:rsidR="00BC6A2E">
        <w:rPr>
          <w:rFonts w:ascii="Arial" w:hAnsi="Arial" w:cs="Arial"/>
        </w:rPr>
        <w:t xml:space="preserve">tandard and customizable report </w:t>
      </w:r>
      <w:r>
        <w:rPr>
          <w:rFonts w:ascii="Arial" w:hAnsi="Arial" w:cs="Arial"/>
        </w:rPr>
        <w:t xml:space="preserve">options </w:t>
      </w:r>
      <w:r w:rsidR="00BC6A2E">
        <w:rPr>
          <w:rFonts w:ascii="Arial" w:hAnsi="Arial" w:cs="Arial"/>
        </w:rPr>
        <w:t xml:space="preserve">available to both the County and </w:t>
      </w:r>
      <w:r>
        <w:rPr>
          <w:rFonts w:ascii="Arial" w:hAnsi="Arial" w:cs="Arial"/>
        </w:rPr>
        <w:tab/>
      </w:r>
      <w:r>
        <w:rPr>
          <w:rFonts w:ascii="Arial" w:hAnsi="Arial" w:cs="Arial"/>
        </w:rPr>
        <w:tab/>
      </w:r>
      <w:r>
        <w:rPr>
          <w:rFonts w:ascii="Arial" w:hAnsi="Arial" w:cs="Arial"/>
        </w:rPr>
        <w:tab/>
      </w:r>
      <w:r w:rsidR="00BC6A2E">
        <w:rPr>
          <w:rFonts w:ascii="Arial" w:hAnsi="Arial" w:cs="Arial"/>
        </w:rPr>
        <w:t xml:space="preserve">program participants, as well as how the Successful Offeror can assist the County in </w:t>
      </w:r>
      <w:r>
        <w:rPr>
          <w:rFonts w:ascii="Arial" w:hAnsi="Arial" w:cs="Arial"/>
        </w:rPr>
        <w:tab/>
      </w:r>
      <w:r>
        <w:rPr>
          <w:rFonts w:ascii="Arial" w:hAnsi="Arial" w:cs="Arial"/>
        </w:rPr>
        <w:tab/>
      </w:r>
      <w:r>
        <w:rPr>
          <w:rFonts w:ascii="Arial" w:hAnsi="Arial" w:cs="Arial"/>
        </w:rPr>
        <w:tab/>
      </w:r>
      <w:r w:rsidR="00BC6A2E">
        <w:rPr>
          <w:rFonts w:ascii="Arial" w:hAnsi="Arial" w:cs="Arial"/>
        </w:rPr>
        <w:t>best utilizing the data.</w:t>
      </w:r>
    </w:p>
    <w:p w:rsidR="00BC6A2E" w:rsidRDefault="00BC6A2E" w:rsidP="00BC6A2E">
      <w:pPr>
        <w:pStyle w:val="BodyTxt-1"/>
        <w:spacing w:after="0"/>
        <w:ind w:left="1080" w:firstLine="0"/>
        <w:rPr>
          <w:rFonts w:ascii="Arial" w:hAnsi="Arial" w:cs="Arial"/>
          <w:sz w:val="24"/>
          <w:szCs w:val="24"/>
        </w:rPr>
      </w:pPr>
    </w:p>
    <w:p w:rsidR="00BC6A2E" w:rsidRPr="00521B87" w:rsidRDefault="00BC6A2E" w:rsidP="00521B87">
      <w:pPr>
        <w:pStyle w:val="BodyTxt-1"/>
        <w:spacing w:after="0"/>
        <w:ind w:left="1440" w:hanging="720"/>
        <w:rPr>
          <w:rFonts w:ascii="Arial" w:hAnsi="Arial" w:cs="Arial"/>
          <w:sz w:val="24"/>
          <w:szCs w:val="24"/>
        </w:rPr>
      </w:pPr>
      <w:r>
        <w:rPr>
          <w:rFonts w:ascii="Arial" w:hAnsi="Arial" w:cs="Arial"/>
          <w:sz w:val="24"/>
          <w:szCs w:val="24"/>
        </w:rPr>
        <w:t xml:space="preserve">F. </w:t>
      </w:r>
      <w:r w:rsidR="00521B87">
        <w:rPr>
          <w:rFonts w:ascii="Arial" w:hAnsi="Arial" w:cs="Arial"/>
          <w:sz w:val="24"/>
          <w:szCs w:val="24"/>
        </w:rPr>
        <w:tab/>
      </w:r>
      <w:r>
        <w:rPr>
          <w:rFonts w:ascii="Arial" w:hAnsi="Arial" w:cs="Arial"/>
          <w:sz w:val="24"/>
          <w:szCs w:val="24"/>
        </w:rPr>
        <w:t xml:space="preserve">Comply with </w:t>
      </w:r>
      <w:r w:rsidRPr="00521B87">
        <w:rPr>
          <w:rFonts w:ascii="Arial" w:hAnsi="Arial" w:cs="Arial"/>
          <w:sz w:val="24"/>
          <w:szCs w:val="24"/>
        </w:rPr>
        <w:t xml:space="preserve">confidentiality and privacy requirements, as well as compliance with HIPAA and GINA. </w:t>
      </w:r>
      <w:r w:rsidR="00521B87" w:rsidRPr="00521B87">
        <w:rPr>
          <w:rFonts w:ascii="Arial" w:hAnsi="Arial" w:cs="Arial"/>
          <w:sz w:val="24"/>
          <w:szCs w:val="24"/>
        </w:rPr>
        <w:t>The HRA and biometric screening shall be performed in a confidential and sensitive manner.  At all times employees shall be treated in a courteous and professional manner.  The Successful Offeror shall ensure that all HRA data is secure, confidential and results and associated risks are properly explained to the employee.</w:t>
      </w:r>
    </w:p>
    <w:p w:rsidR="00521B87" w:rsidRPr="00521B87" w:rsidRDefault="00521B87" w:rsidP="00521B87">
      <w:pPr>
        <w:pStyle w:val="BodyTxt-1"/>
        <w:spacing w:after="0"/>
        <w:ind w:left="1440" w:hanging="720"/>
        <w:rPr>
          <w:rFonts w:ascii="Arial" w:hAnsi="Arial" w:cs="Arial"/>
          <w:sz w:val="24"/>
          <w:szCs w:val="24"/>
        </w:rPr>
      </w:pPr>
    </w:p>
    <w:p w:rsidR="002D4AEA" w:rsidRDefault="00521B87" w:rsidP="00521B87">
      <w:pPr>
        <w:pStyle w:val="BodyTxt-1"/>
        <w:spacing w:after="0"/>
        <w:ind w:left="1440" w:hanging="720"/>
        <w:rPr>
          <w:rFonts w:ascii="Arial" w:hAnsi="Arial" w:cs="Arial"/>
          <w:sz w:val="24"/>
          <w:szCs w:val="24"/>
        </w:rPr>
      </w:pPr>
      <w:r>
        <w:rPr>
          <w:rFonts w:ascii="Arial" w:hAnsi="Arial" w:cs="Arial"/>
          <w:sz w:val="24"/>
          <w:szCs w:val="24"/>
        </w:rPr>
        <w:t>G.</w:t>
      </w:r>
      <w:r>
        <w:rPr>
          <w:rFonts w:ascii="Arial" w:hAnsi="Arial" w:cs="Arial"/>
          <w:sz w:val="24"/>
          <w:szCs w:val="24"/>
        </w:rPr>
        <w:tab/>
        <w:t>Offerors shall have a minimum of 5 years of experience providing HRA and biometric screening to businesses/government</w:t>
      </w:r>
    </w:p>
    <w:p w:rsidR="002D4AEA" w:rsidRDefault="002D4AEA" w:rsidP="00BC6A2E">
      <w:pPr>
        <w:pStyle w:val="BodyTxt-1"/>
        <w:spacing w:after="0"/>
        <w:ind w:left="1080" w:firstLine="0"/>
        <w:rPr>
          <w:rFonts w:ascii="Arial" w:hAnsi="Arial" w:cs="Arial"/>
          <w:sz w:val="24"/>
          <w:szCs w:val="24"/>
        </w:rPr>
      </w:pPr>
    </w:p>
    <w:p w:rsidR="00D20E89" w:rsidRDefault="00AC2A83" w:rsidP="00F6282A">
      <w:pPr>
        <w:jc w:val="both"/>
        <w:rPr>
          <w:rFonts w:ascii="Arial" w:hAnsi="Arial" w:cs="Arial"/>
          <w:b/>
          <w:bCs/>
        </w:rPr>
      </w:pPr>
      <w:r>
        <w:rPr>
          <w:rFonts w:ascii="Arial" w:hAnsi="Arial" w:cs="Arial"/>
          <w:b/>
          <w:bCs/>
        </w:rPr>
        <w:t>IV</w:t>
      </w:r>
      <w:r w:rsidR="00345B74" w:rsidRPr="00D20E89">
        <w:rPr>
          <w:rFonts w:ascii="Arial" w:hAnsi="Arial" w:cs="Arial"/>
          <w:b/>
          <w:bCs/>
        </w:rPr>
        <w:t>.</w:t>
      </w:r>
      <w:r w:rsidR="00345B74" w:rsidRPr="00D20E89">
        <w:rPr>
          <w:rFonts w:ascii="Arial" w:hAnsi="Arial" w:cs="Arial"/>
          <w:b/>
          <w:bCs/>
        </w:rPr>
        <w:tab/>
      </w:r>
      <w:smartTag w:uri="urn:schemas-microsoft-com:office:smarttags" w:element="place">
        <w:smartTag w:uri="urn:schemas-microsoft-com:office:smarttags" w:element="PlaceType">
          <w:r w:rsidR="00345B74" w:rsidRPr="00C7298E">
            <w:rPr>
              <w:rFonts w:ascii="Arial" w:hAnsi="Arial" w:cs="Arial"/>
              <w:b/>
              <w:bCs/>
              <w:u w:val="single"/>
            </w:rPr>
            <w:t>COUNTY</w:t>
          </w:r>
        </w:smartTag>
        <w:r w:rsidR="00345B74" w:rsidRPr="00C7298E">
          <w:rPr>
            <w:rFonts w:ascii="Arial" w:hAnsi="Arial" w:cs="Arial"/>
            <w:b/>
            <w:bCs/>
            <w:u w:val="single"/>
          </w:rPr>
          <w:t xml:space="preserve"> </w:t>
        </w:r>
        <w:smartTag w:uri="urn:schemas-microsoft-com:office:smarttags" w:element="PlaceName">
          <w:r w:rsidR="00345B74" w:rsidRPr="00C7298E">
            <w:rPr>
              <w:rFonts w:ascii="Arial" w:hAnsi="Arial" w:cs="Arial"/>
              <w:b/>
              <w:bCs/>
              <w:u w:val="single"/>
            </w:rPr>
            <w:t>RESPONSIBILITIES</w:t>
          </w:r>
        </w:smartTag>
      </w:smartTag>
      <w:r w:rsidR="00345B74" w:rsidRPr="00D20E89">
        <w:rPr>
          <w:rFonts w:ascii="Arial" w:hAnsi="Arial" w:cs="Arial"/>
          <w:b/>
          <w:bCs/>
        </w:rPr>
        <w:t>:</w:t>
      </w:r>
    </w:p>
    <w:p w:rsidR="00345B74" w:rsidRDefault="00345B74" w:rsidP="00FD0345">
      <w:pPr>
        <w:ind w:left="1440"/>
        <w:jc w:val="both"/>
        <w:rPr>
          <w:rFonts w:ascii="Arial" w:hAnsi="Arial" w:cs="Arial"/>
        </w:rPr>
      </w:pPr>
    </w:p>
    <w:p w:rsidR="00731E82" w:rsidRPr="00CF7BA7" w:rsidRDefault="00731E82" w:rsidP="00731E82">
      <w:pPr>
        <w:tabs>
          <w:tab w:val="left" w:pos="720"/>
        </w:tabs>
        <w:ind w:left="720"/>
        <w:jc w:val="both"/>
        <w:rPr>
          <w:rFonts w:ascii="Arial" w:hAnsi="Arial" w:cs="Arial"/>
        </w:rPr>
      </w:pPr>
      <w:r w:rsidRPr="00CF7BA7">
        <w:rPr>
          <w:rFonts w:ascii="Arial" w:hAnsi="Arial" w:cs="Arial"/>
        </w:rPr>
        <w:t>Henrico County will designate an individual to act as the Project Manager for all work performed under this contract.  The Project Manager shall coordinate the work, and shall have the authority to make decisions in writing binding their respective employers on matters within the scope of the contract.</w:t>
      </w:r>
    </w:p>
    <w:p w:rsidR="00D04EBA" w:rsidRDefault="00D04EBA" w:rsidP="00FD0345">
      <w:pPr>
        <w:ind w:left="1440"/>
        <w:jc w:val="both"/>
        <w:rPr>
          <w:rFonts w:ascii="Arial" w:hAnsi="Arial" w:cs="Arial"/>
        </w:rPr>
      </w:pPr>
    </w:p>
    <w:p w:rsidR="0073385E" w:rsidRPr="00D20E89" w:rsidRDefault="00596842">
      <w:pPr>
        <w:rPr>
          <w:rFonts w:ascii="Arial" w:hAnsi="Arial" w:cs="Arial"/>
          <w:b/>
        </w:rPr>
      </w:pPr>
      <w:r w:rsidRPr="00D20E89">
        <w:rPr>
          <w:rFonts w:ascii="Arial" w:hAnsi="Arial" w:cs="Arial"/>
          <w:b/>
        </w:rPr>
        <w:t>V</w:t>
      </w:r>
      <w:r w:rsidR="0073385E" w:rsidRPr="00D20E89">
        <w:rPr>
          <w:rFonts w:ascii="Arial" w:hAnsi="Arial" w:cs="Arial"/>
          <w:b/>
        </w:rPr>
        <w:t>.</w:t>
      </w:r>
      <w:r w:rsidR="0073385E" w:rsidRPr="00D20E89">
        <w:rPr>
          <w:rFonts w:ascii="Arial" w:hAnsi="Arial" w:cs="Arial"/>
          <w:b/>
        </w:rPr>
        <w:tab/>
      </w:r>
      <w:r w:rsidR="0073385E" w:rsidRPr="00D20E89">
        <w:rPr>
          <w:rFonts w:ascii="Arial" w:hAnsi="Arial" w:cs="Arial"/>
          <w:b/>
          <w:u w:val="single"/>
        </w:rPr>
        <w:t>ANTICIPATED SCHEDULE</w:t>
      </w:r>
      <w:r w:rsidR="0073385E" w:rsidRPr="00D20E89">
        <w:rPr>
          <w:rFonts w:ascii="Arial" w:hAnsi="Arial" w:cs="Arial"/>
          <w:b/>
        </w:rPr>
        <w:t>:</w:t>
      </w:r>
    </w:p>
    <w:p w:rsidR="001335DE" w:rsidRPr="00D20E89" w:rsidRDefault="001335DE">
      <w:pPr>
        <w:rPr>
          <w:rFonts w:ascii="Arial" w:hAnsi="Arial" w:cs="Arial"/>
        </w:rPr>
      </w:pPr>
    </w:p>
    <w:p w:rsidR="00C57CFD" w:rsidRPr="004701CA"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Pr>
          <w:rFonts w:ascii="Arial" w:hAnsi="Arial" w:cs="Arial"/>
          <w:spacing w:val="-3"/>
          <w:szCs w:val="29"/>
        </w:rPr>
        <w:tab/>
      </w:r>
      <w:r w:rsidRPr="004701CA">
        <w:rPr>
          <w:rFonts w:ascii="Arial" w:hAnsi="Arial" w:cs="Arial"/>
          <w:spacing w:val="-3"/>
          <w:szCs w:val="29"/>
        </w:rPr>
        <w:t>RFP Distributed</w:t>
      </w:r>
      <w:r w:rsidRPr="004701CA">
        <w:rPr>
          <w:rFonts w:ascii="Arial" w:hAnsi="Arial" w:cs="Arial"/>
          <w:spacing w:val="-3"/>
          <w:szCs w:val="29"/>
        </w:rPr>
        <w:tab/>
      </w:r>
      <w:r w:rsidRPr="004701CA">
        <w:rPr>
          <w:rFonts w:ascii="Arial" w:hAnsi="Arial" w:cs="Arial"/>
          <w:spacing w:val="-3"/>
          <w:szCs w:val="29"/>
        </w:rPr>
        <w:tab/>
      </w:r>
      <w:r w:rsidR="00C57CFD" w:rsidRPr="004701CA">
        <w:rPr>
          <w:rFonts w:ascii="Arial" w:hAnsi="Arial" w:cs="Arial"/>
          <w:spacing w:val="-3"/>
          <w:szCs w:val="29"/>
        </w:rPr>
        <w:tab/>
      </w:r>
      <w:r w:rsidR="007838FC" w:rsidRPr="004701CA">
        <w:rPr>
          <w:rFonts w:ascii="Arial" w:hAnsi="Arial" w:cs="Arial"/>
          <w:spacing w:val="-3"/>
          <w:szCs w:val="29"/>
        </w:rPr>
        <w:tab/>
      </w:r>
      <w:r w:rsidR="007838FC" w:rsidRPr="004701CA">
        <w:rPr>
          <w:rFonts w:ascii="Arial" w:hAnsi="Arial" w:cs="Arial"/>
          <w:spacing w:val="-3"/>
          <w:szCs w:val="29"/>
        </w:rPr>
        <w:tab/>
      </w:r>
      <w:r w:rsidR="008A7ED4" w:rsidRPr="004701CA">
        <w:rPr>
          <w:rFonts w:ascii="Arial" w:hAnsi="Arial" w:cs="Arial"/>
          <w:spacing w:val="-3"/>
          <w:szCs w:val="29"/>
        </w:rPr>
        <w:t>January</w:t>
      </w:r>
      <w:r w:rsidR="004701CA" w:rsidRPr="004701CA">
        <w:rPr>
          <w:rFonts w:ascii="Arial" w:hAnsi="Arial" w:cs="Arial"/>
          <w:spacing w:val="-3"/>
          <w:szCs w:val="29"/>
        </w:rPr>
        <w:t xml:space="preserve"> 14</w:t>
      </w:r>
      <w:r w:rsidR="00521B87" w:rsidRPr="004701CA">
        <w:rPr>
          <w:rFonts w:ascii="Arial" w:hAnsi="Arial" w:cs="Arial"/>
          <w:spacing w:val="-3"/>
          <w:szCs w:val="29"/>
        </w:rPr>
        <w:t>, 2016</w:t>
      </w:r>
      <w:r w:rsidR="00C57CFD" w:rsidRPr="004701CA">
        <w:rPr>
          <w:rFonts w:ascii="Arial" w:hAnsi="Arial" w:cs="Arial"/>
          <w:spacing w:val="-3"/>
          <w:szCs w:val="29"/>
        </w:rPr>
        <w:tab/>
      </w:r>
      <w:r w:rsidR="00C57CFD" w:rsidRPr="004701CA">
        <w:rPr>
          <w:rFonts w:ascii="Arial" w:hAnsi="Arial" w:cs="Arial"/>
          <w:spacing w:val="-3"/>
          <w:szCs w:val="29"/>
        </w:rPr>
        <w:tab/>
      </w:r>
    </w:p>
    <w:p w:rsidR="007838FC" w:rsidRPr="004701CA" w:rsidRDefault="007838FC"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p>
    <w:p w:rsidR="009A5B7F" w:rsidRPr="004701CA" w:rsidRDefault="009A5B7F"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4701CA">
        <w:rPr>
          <w:rFonts w:ascii="Arial" w:hAnsi="Arial" w:cs="Arial"/>
          <w:spacing w:val="-3"/>
          <w:szCs w:val="29"/>
        </w:rPr>
        <w:tab/>
        <w:t>Advertised in newspaper</w:t>
      </w:r>
      <w:r w:rsidRPr="004701CA">
        <w:rPr>
          <w:rFonts w:ascii="Arial" w:hAnsi="Arial" w:cs="Arial"/>
          <w:spacing w:val="-3"/>
          <w:szCs w:val="29"/>
        </w:rPr>
        <w:tab/>
      </w:r>
      <w:r w:rsidRPr="004701CA">
        <w:rPr>
          <w:rFonts w:ascii="Arial" w:hAnsi="Arial" w:cs="Arial"/>
          <w:spacing w:val="-3"/>
          <w:szCs w:val="29"/>
        </w:rPr>
        <w:tab/>
      </w:r>
      <w:r w:rsidRPr="004701CA">
        <w:rPr>
          <w:rFonts w:ascii="Arial" w:hAnsi="Arial" w:cs="Arial"/>
          <w:spacing w:val="-3"/>
          <w:szCs w:val="29"/>
        </w:rPr>
        <w:tab/>
      </w:r>
      <w:r w:rsidR="008A7ED4" w:rsidRPr="004701CA">
        <w:rPr>
          <w:rFonts w:ascii="Arial" w:hAnsi="Arial" w:cs="Arial"/>
          <w:spacing w:val="-3"/>
          <w:szCs w:val="29"/>
        </w:rPr>
        <w:t xml:space="preserve">January </w:t>
      </w:r>
      <w:r w:rsidR="004701CA" w:rsidRPr="004701CA">
        <w:rPr>
          <w:rFonts w:ascii="Arial" w:hAnsi="Arial" w:cs="Arial"/>
          <w:spacing w:val="-3"/>
          <w:szCs w:val="29"/>
        </w:rPr>
        <w:t>17</w:t>
      </w:r>
      <w:r w:rsidR="008A7ED4" w:rsidRPr="004701CA">
        <w:rPr>
          <w:rFonts w:ascii="Arial" w:hAnsi="Arial" w:cs="Arial"/>
          <w:spacing w:val="-3"/>
          <w:szCs w:val="29"/>
        </w:rPr>
        <w:t>, 2016</w:t>
      </w:r>
      <w:r w:rsidR="00D04EBA" w:rsidRPr="004701CA">
        <w:rPr>
          <w:rFonts w:ascii="Arial" w:hAnsi="Arial" w:cs="Arial"/>
          <w:spacing w:val="-3"/>
          <w:szCs w:val="29"/>
        </w:rPr>
        <w:tab/>
      </w:r>
    </w:p>
    <w:p w:rsidR="009A5B7F" w:rsidRPr="004701CA" w:rsidRDefault="009A5B7F"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p>
    <w:p w:rsidR="007838FC" w:rsidRDefault="009A5B7F"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4701CA">
        <w:rPr>
          <w:rFonts w:ascii="Arial" w:hAnsi="Arial" w:cs="Arial"/>
          <w:spacing w:val="-3"/>
          <w:szCs w:val="29"/>
        </w:rPr>
        <w:tab/>
      </w:r>
      <w:r w:rsidR="00521B87" w:rsidRPr="004701CA">
        <w:rPr>
          <w:rFonts w:ascii="Arial" w:hAnsi="Arial" w:cs="Arial"/>
          <w:spacing w:val="-3"/>
          <w:szCs w:val="29"/>
        </w:rPr>
        <w:t>Questions due no later than</w:t>
      </w:r>
      <w:r w:rsidR="00521B87" w:rsidRPr="004701CA">
        <w:rPr>
          <w:rFonts w:ascii="Arial" w:hAnsi="Arial" w:cs="Arial"/>
          <w:spacing w:val="-3"/>
          <w:szCs w:val="29"/>
        </w:rPr>
        <w:tab/>
      </w:r>
      <w:r w:rsidR="00521B87" w:rsidRPr="004701CA">
        <w:rPr>
          <w:rFonts w:ascii="Arial" w:hAnsi="Arial" w:cs="Arial"/>
          <w:spacing w:val="-3"/>
          <w:szCs w:val="29"/>
        </w:rPr>
        <w:tab/>
      </w:r>
      <w:r w:rsidR="00521B87" w:rsidRPr="004701CA">
        <w:rPr>
          <w:rFonts w:ascii="Arial" w:hAnsi="Arial" w:cs="Arial"/>
          <w:spacing w:val="-3"/>
          <w:szCs w:val="29"/>
        </w:rPr>
        <w:tab/>
      </w:r>
      <w:r w:rsidR="008A7ED4" w:rsidRPr="004701CA">
        <w:rPr>
          <w:rFonts w:ascii="Arial" w:hAnsi="Arial" w:cs="Arial"/>
          <w:spacing w:val="-3"/>
          <w:szCs w:val="29"/>
        </w:rPr>
        <w:t xml:space="preserve">January </w:t>
      </w:r>
      <w:r w:rsidR="004701CA" w:rsidRPr="004701CA">
        <w:rPr>
          <w:rFonts w:ascii="Arial" w:hAnsi="Arial" w:cs="Arial"/>
          <w:spacing w:val="-3"/>
          <w:szCs w:val="29"/>
        </w:rPr>
        <w:t>25</w:t>
      </w:r>
      <w:r w:rsidR="00521B87" w:rsidRPr="004701CA">
        <w:rPr>
          <w:rFonts w:ascii="Arial" w:hAnsi="Arial" w:cs="Arial"/>
          <w:spacing w:val="-3"/>
          <w:szCs w:val="29"/>
        </w:rPr>
        <w:t>, 2016</w:t>
      </w:r>
      <w:r w:rsidR="00C57CFD">
        <w:rPr>
          <w:rFonts w:ascii="Arial" w:hAnsi="Arial" w:cs="Arial"/>
          <w:spacing w:val="-3"/>
          <w:szCs w:val="29"/>
        </w:rPr>
        <w:tab/>
      </w:r>
    </w:p>
    <w:p w:rsidR="00650C3C" w:rsidRDefault="00C44F27"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Pr>
          <w:rFonts w:ascii="Arial" w:hAnsi="Arial" w:cs="Arial"/>
          <w:spacing w:val="-3"/>
          <w:szCs w:val="29"/>
        </w:rPr>
        <w:tab/>
      </w:r>
      <w:r>
        <w:rPr>
          <w:rFonts w:ascii="Arial" w:hAnsi="Arial" w:cs="Arial"/>
          <w:spacing w:val="-3"/>
          <w:szCs w:val="29"/>
        </w:rPr>
        <w:tab/>
      </w:r>
    </w:p>
    <w:p w:rsidR="007838FC" w:rsidRDefault="00C44F27"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Pr>
          <w:rFonts w:ascii="Arial" w:hAnsi="Arial" w:cs="Arial"/>
          <w:spacing w:val="-3"/>
          <w:szCs w:val="29"/>
        </w:rPr>
        <w:tab/>
      </w:r>
      <w:r w:rsidR="00D04EBA" w:rsidRPr="00D04EBA">
        <w:rPr>
          <w:rFonts w:ascii="Arial" w:hAnsi="Arial" w:cs="Arial"/>
          <w:spacing w:val="-3"/>
          <w:szCs w:val="29"/>
        </w:rPr>
        <w:t xml:space="preserve">RFP Response </w:t>
      </w:r>
      <w:r w:rsidR="003B59EB" w:rsidRPr="00D04EBA">
        <w:rPr>
          <w:rFonts w:ascii="Arial" w:hAnsi="Arial" w:cs="Arial"/>
          <w:spacing w:val="-3"/>
          <w:szCs w:val="29"/>
        </w:rPr>
        <w:t>due</w:t>
      </w:r>
      <w:r w:rsidR="00D04EBA" w:rsidRPr="00D04EBA">
        <w:rPr>
          <w:rFonts w:ascii="Arial" w:hAnsi="Arial" w:cs="Arial"/>
          <w:spacing w:val="-3"/>
          <w:szCs w:val="29"/>
        </w:rPr>
        <w:t xml:space="preserve"> Date</w:t>
      </w:r>
      <w:r w:rsidR="00D04EBA" w:rsidRPr="00D04EBA">
        <w:rPr>
          <w:rFonts w:ascii="Arial" w:hAnsi="Arial" w:cs="Arial"/>
          <w:spacing w:val="-3"/>
          <w:szCs w:val="29"/>
        </w:rPr>
        <w:tab/>
      </w:r>
      <w:r w:rsidR="007838FC">
        <w:rPr>
          <w:rFonts w:ascii="Arial" w:hAnsi="Arial" w:cs="Arial"/>
          <w:spacing w:val="-3"/>
          <w:szCs w:val="29"/>
        </w:rPr>
        <w:tab/>
      </w:r>
      <w:r w:rsidR="007838FC">
        <w:rPr>
          <w:rFonts w:ascii="Arial" w:hAnsi="Arial" w:cs="Arial"/>
          <w:spacing w:val="-3"/>
          <w:szCs w:val="29"/>
        </w:rPr>
        <w:tab/>
      </w:r>
      <w:r w:rsidR="00521B87">
        <w:rPr>
          <w:rFonts w:ascii="Arial" w:hAnsi="Arial" w:cs="Arial"/>
          <w:spacing w:val="-3"/>
          <w:szCs w:val="29"/>
        </w:rPr>
        <w:t>3</w:t>
      </w:r>
      <w:r w:rsidR="00E139EB">
        <w:rPr>
          <w:rFonts w:ascii="Arial" w:hAnsi="Arial" w:cs="Arial"/>
          <w:spacing w:val="-3"/>
          <w:szCs w:val="29"/>
        </w:rPr>
        <w:t xml:space="preserve">:00 p.m., </w:t>
      </w:r>
      <w:r w:rsidR="004701CA">
        <w:rPr>
          <w:rFonts w:ascii="Arial" w:hAnsi="Arial" w:cs="Arial"/>
          <w:spacing w:val="-3"/>
          <w:szCs w:val="29"/>
        </w:rPr>
        <w:t>February 12</w:t>
      </w:r>
      <w:r w:rsidR="008A7ED4">
        <w:rPr>
          <w:rFonts w:ascii="Arial" w:hAnsi="Arial" w:cs="Arial"/>
          <w:spacing w:val="-3"/>
          <w:szCs w:val="29"/>
        </w:rPr>
        <w:t>, 2016</w:t>
      </w:r>
      <w:r w:rsidR="00C57CFD">
        <w:rPr>
          <w:rFonts w:ascii="Arial" w:hAnsi="Arial" w:cs="Arial"/>
          <w:spacing w:val="-3"/>
          <w:szCs w:val="29"/>
        </w:rPr>
        <w:tab/>
      </w:r>
      <w:r w:rsidR="00C57CFD">
        <w:rPr>
          <w:rFonts w:ascii="Arial" w:hAnsi="Arial" w:cs="Arial"/>
          <w:spacing w:val="-3"/>
          <w:szCs w:val="29"/>
        </w:rPr>
        <w:tab/>
      </w:r>
      <w:r w:rsidR="00C57CFD">
        <w:rPr>
          <w:rFonts w:ascii="Arial" w:hAnsi="Arial" w:cs="Arial"/>
          <w:spacing w:val="-3"/>
          <w:szCs w:val="29"/>
        </w:rPr>
        <w:tab/>
      </w:r>
    </w:p>
    <w:p w:rsidR="00D04EBA" w:rsidRPr="00D04EBA"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D04EBA">
        <w:rPr>
          <w:rFonts w:ascii="Arial" w:hAnsi="Arial" w:cs="Arial"/>
          <w:spacing w:val="-3"/>
          <w:szCs w:val="29"/>
        </w:rPr>
        <w:tab/>
      </w:r>
    </w:p>
    <w:p w:rsidR="007838FC"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D04EBA">
        <w:rPr>
          <w:rFonts w:ascii="Arial" w:hAnsi="Arial" w:cs="Arial"/>
          <w:spacing w:val="-3"/>
          <w:szCs w:val="29"/>
        </w:rPr>
        <w:tab/>
      </w:r>
      <w:r w:rsidR="00C44F27">
        <w:rPr>
          <w:rFonts w:ascii="Arial" w:hAnsi="Arial" w:cs="Arial"/>
          <w:spacing w:val="-3"/>
          <w:szCs w:val="29"/>
        </w:rPr>
        <w:t>Oral presentations/Negotiations</w:t>
      </w:r>
      <w:r w:rsidR="007838FC">
        <w:rPr>
          <w:rFonts w:ascii="Arial" w:hAnsi="Arial" w:cs="Arial"/>
          <w:spacing w:val="-3"/>
          <w:szCs w:val="29"/>
        </w:rPr>
        <w:tab/>
      </w:r>
      <w:r w:rsidR="007838FC">
        <w:rPr>
          <w:rFonts w:ascii="Arial" w:hAnsi="Arial" w:cs="Arial"/>
          <w:spacing w:val="-3"/>
          <w:szCs w:val="29"/>
        </w:rPr>
        <w:tab/>
      </w:r>
      <w:r w:rsidR="004701CA">
        <w:rPr>
          <w:rFonts w:ascii="Arial" w:hAnsi="Arial" w:cs="Arial"/>
          <w:spacing w:val="-3"/>
          <w:szCs w:val="29"/>
        </w:rPr>
        <w:t xml:space="preserve">Week of </w:t>
      </w:r>
      <w:r w:rsidR="008A7ED4">
        <w:rPr>
          <w:rFonts w:ascii="Arial" w:hAnsi="Arial" w:cs="Arial"/>
          <w:spacing w:val="-3"/>
          <w:szCs w:val="29"/>
        </w:rPr>
        <w:t xml:space="preserve">February </w:t>
      </w:r>
      <w:r w:rsidR="004701CA">
        <w:rPr>
          <w:rFonts w:ascii="Arial" w:hAnsi="Arial" w:cs="Arial"/>
          <w:spacing w:val="-3"/>
          <w:szCs w:val="29"/>
        </w:rPr>
        <w:t xml:space="preserve">22, </w:t>
      </w:r>
      <w:r w:rsidR="008A7ED4">
        <w:rPr>
          <w:rFonts w:ascii="Arial" w:hAnsi="Arial" w:cs="Arial"/>
          <w:spacing w:val="-3"/>
          <w:szCs w:val="29"/>
        </w:rPr>
        <w:t>2016</w:t>
      </w:r>
      <w:r w:rsidR="00C57CFD">
        <w:rPr>
          <w:rFonts w:ascii="Arial" w:hAnsi="Arial" w:cs="Arial"/>
          <w:spacing w:val="-3"/>
          <w:szCs w:val="29"/>
        </w:rPr>
        <w:tab/>
      </w:r>
      <w:r w:rsidR="00C57CFD">
        <w:rPr>
          <w:rFonts w:ascii="Arial" w:hAnsi="Arial" w:cs="Arial"/>
          <w:spacing w:val="-3"/>
          <w:szCs w:val="29"/>
        </w:rPr>
        <w:tab/>
      </w:r>
    </w:p>
    <w:p w:rsidR="00D04EBA" w:rsidRPr="00D04EBA" w:rsidRDefault="00C44F27"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dstrike/>
          <w:spacing w:val="-3"/>
          <w:szCs w:val="29"/>
        </w:rPr>
      </w:pPr>
      <w:r>
        <w:rPr>
          <w:rFonts w:ascii="Arial" w:hAnsi="Arial" w:cs="Arial"/>
          <w:spacing w:val="-3"/>
          <w:szCs w:val="29"/>
        </w:rPr>
        <w:tab/>
      </w:r>
      <w:r>
        <w:rPr>
          <w:rFonts w:ascii="Arial" w:hAnsi="Arial" w:cs="Arial"/>
          <w:spacing w:val="-3"/>
          <w:szCs w:val="29"/>
        </w:rPr>
        <w:tab/>
      </w:r>
    </w:p>
    <w:p w:rsidR="00D04EBA" w:rsidRPr="00D04EBA"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dstrike/>
          <w:spacing w:val="-3"/>
          <w:szCs w:val="29"/>
        </w:rPr>
      </w:pPr>
      <w:r w:rsidRPr="00D04EBA">
        <w:rPr>
          <w:rFonts w:ascii="Arial" w:hAnsi="Arial" w:cs="Arial"/>
          <w:spacing w:val="-3"/>
          <w:szCs w:val="29"/>
        </w:rPr>
        <w:tab/>
        <w:t>Contract Award</w:t>
      </w:r>
      <w:r w:rsidRPr="00D04EBA">
        <w:rPr>
          <w:rFonts w:ascii="Arial" w:hAnsi="Arial" w:cs="Arial"/>
          <w:spacing w:val="-3"/>
          <w:szCs w:val="29"/>
        </w:rPr>
        <w:tab/>
      </w:r>
      <w:r w:rsidRPr="00D04EBA">
        <w:rPr>
          <w:rFonts w:ascii="Arial" w:hAnsi="Arial" w:cs="Arial"/>
          <w:spacing w:val="-3"/>
          <w:szCs w:val="29"/>
        </w:rPr>
        <w:tab/>
      </w:r>
      <w:r w:rsidRPr="00D04EBA">
        <w:rPr>
          <w:rFonts w:ascii="Arial" w:hAnsi="Arial" w:cs="Arial"/>
          <w:spacing w:val="-3"/>
          <w:szCs w:val="29"/>
        </w:rPr>
        <w:tab/>
      </w:r>
      <w:r w:rsidR="007838FC">
        <w:rPr>
          <w:rFonts w:ascii="Arial" w:hAnsi="Arial" w:cs="Arial"/>
          <w:spacing w:val="-3"/>
          <w:szCs w:val="29"/>
        </w:rPr>
        <w:tab/>
      </w:r>
      <w:r w:rsidR="007838FC">
        <w:rPr>
          <w:rFonts w:ascii="Arial" w:hAnsi="Arial" w:cs="Arial"/>
          <w:spacing w:val="-3"/>
          <w:szCs w:val="29"/>
        </w:rPr>
        <w:tab/>
      </w:r>
      <w:r w:rsidR="008A7ED4">
        <w:rPr>
          <w:rFonts w:ascii="Arial" w:hAnsi="Arial" w:cs="Arial"/>
          <w:spacing w:val="-3"/>
          <w:szCs w:val="29"/>
        </w:rPr>
        <w:t>March 2106</w:t>
      </w:r>
    </w:p>
    <w:p w:rsidR="00B64113" w:rsidRPr="00B64113" w:rsidRDefault="00B64113" w:rsidP="001D49EE">
      <w:pPr>
        <w:tabs>
          <w:tab w:val="left" w:pos="720"/>
        </w:tabs>
        <w:jc w:val="both"/>
        <w:rPr>
          <w:rFonts w:ascii="Arial" w:hAnsi="Arial" w:cs="Arial"/>
        </w:rPr>
      </w:pPr>
    </w:p>
    <w:p w:rsidR="0073385E" w:rsidRPr="00DC5955" w:rsidRDefault="0094610E">
      <w:pPr>
        <w:jc w:val="both"/>
        <w:rPr>
          <w:rFonts w:ascii="Arial" w:hAnsi="Arial" w:cs="Arial"/>
        </w:rPr>
      </w:pPr>
      <w:r>
        <w:rPr>
          <w:rFonts w:ascii="Arial" w:hAnsi="Arial" w:cs="Arial"/>
          <w:b/>
        </w:rPr>
        <w:t>V</w:t>
      </w:r>
      <w:r w:rsidR="00AC2A83">
        <w:rPr>
          <w:rFonts w:ascii="Arial" w:hAnsi="Arial" w:cs="Arial"/>
          <w:b/>
        </w:rPr>
        <w:t>I</w:t>
      </w:r>
      <w:r w:rsidR="00064498">
        <w:rPr>
          <w:rFonts w:ascii="Arial" w:hAnsi="Arial" w:cs="Arial"/>
          <w:b/>
        </w:rPr>
        <w:t>.</w:t>
      </w:r>
      <w:r w:rsidR="0073385E" w:rsidRPr="00DC5955">
        <w:rPr>
          <w:rFonts w:ascii="Arial" w:hAnsi="Arial" w:cs="Arial"/>
          <w:b/>
        </w:rPr>
        <w:tab/>
      </w:r>
      <w:r w:rsidR="0073385E" w:rsidRPr="00DC5955">
        <w:rPr>
          <w:rFonts w:ascii="Arial" w:hAnsi="Arial" w:cs="Arial"/>
          <w:b/>
          <w:u w:val="single"/>
        </w:rPr>
        <w:t>GENERAL CONTRACT TERMS AND CONDITIONS</w:t>
      </w:r>
      <w:r w:rsidR="0073385E" w:rsidRPr="00DC5955">
        <w:rPr>
          <w:rFonts w:ascii="Arial" w:hAnsi="Arial" w:cs="Arial"/>
          <w:b/>
        </w:rPr>
        <w:t>:</w:t>
      </w:r>
    </w:p>
    <w:p w:rsidR="00D222F3" w:rsidRDefault="00E749CE" w:rsidP="00D222F3">
      <w:pPr>
        <w:tabs>
          <w:tab w:val="left" w:pos="-720"/>
          <w:tab w:val="left" w:pos="0"/>
          <w:tab w:val="left" w:pos="720"/>
          <w:tab w:val="left" w:pos="1440"/>
        </w:tabs>
        <w:suppressAutoHyphens/>
        <w:jc w:val="both"/>
        <w:rPr>
          <w:rFonts w:ascii="Arial" w:hAnsi="Arial" w:cs="Arial"/>
          <w:b/>
          <w:spacing w:val="-3"/>
        </w:rPr>
      </w:pPr>
      <w:r w:rsidRPr="00724F65">
        <w:rPr>
          <w:rFonts w:ascii="Arial" w:hAnsi="Arial" w:cs="Arial"/>
          <w:spacing w:val="-3"/>
        </w:rPr>
        <w:tab/>
      </w:r>
    </w:p>
    <w:p w:rsidR="00D222F3" w:rsidRPr="008C342D" w:rsidRDefault="00D222F3" w:rsidP="00845CB0">
      <w:pPr>
        <w:pStyle w:val="ListParagraph"/>
        <w:numPr>
          <w:ilvl w:val="0"/>
          <w:numId w:val="17"/>
        </w:numPr>
        <w:tabs>
          <w:tab w:val="left" w:pos="-720"/>
          <w:tab w:val="left" w:pos="0"/>
          <w:tab w:val="left" w:pos="720"/>
          <w:tab w:val="left" w:pos="1440"/>
        </w:tabs>
        <w:suppressAutoHyphens/>
        <w:jc w:val="both"/>
        <w:rPr>
          <w:rFonts w:ascii="Arial" w:hAnsi="Arial" w:cs="Arial"/>
          <w:b/>
          <w:spacing w:val="-3"/>
          <w:sz w:val="24"/>
          <w:szCs w:val="24"/>
        </w:rPr>
      </w:pPr>
      <w:r w:rsidRPr="008C342D">
        <w:rPr>
          <w:rFonts w:ascii="Arial" w:hAnsi="Arial" w:cs="Arial"/>
          <w:b/>
          <w:spacing w:val="-3"/>
          <w:sz w:val="24"/>
          <w:szCs w:val="24"/>
        </w:rPr>
        <w:t>Annual Appropriations</w:t>
      </w:r>
    </w:p>
    <w:p w:rsidR="00D222F3" w:rsidRPr="00724F65" w:rsidRDefault="00D222F3" w:rsidP="00D222F3">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It is understood and agreed that </w:t>
      </w:r>
      <w:r>
        <w:rPr>
          <w:rFonts w:ascii="Arial" w:hAnsi="Arial" w:cs="Arial"/>
          <w:spacing w:val="-3"/>
        </w:rPr>
        <w:t>the contract resulting from this procurement (“Contract”)</w:t>
      </w:r>
      <w:r w:rsidRPr="00724F65">
        <w:rPr>
          <w:rFonts w:ascii="Arial" w:hAnsi="Arial" w:cs="Arial"/>
          <w:spacing w:val="-3"/>
        </w:rPr>
        <w:t xml:space="preserve"> shall be subject to annual appropriations by the </w:t>
      </w:r>
      <w:smartTag w:uri="urn:schemas-microsoft-com:office:smarttags" w:element="place">
        <w:smartTag w:uri="urn:schemas-microsoft-com:office:smarttags" w:element="PlaceType">
          <w:r w:rsidRPr="00724F65">
            <w:rPr>
              <w:rFonts w:ascii="Arial" w:hAnsi="Arial" w:cs="Arial"/>
              <w:spacing w:val="-3"/>
            </w:rPr>
            <w:t>County</w:t>
          </w:r>
        </w:smartTag>
        <w:r w:rsidRPr="00724F65">
          <w:rPr>
            <w:rFonts w:ascii="Arial" w:hAnsi="Arial" w:cs="Arial"/>
            <w:spacing w:val="-3"/>
          </w:rPr>
          <w:t xml:space="preserve"> of </w:t>
        </w:r>
        <w:smartTag w:uri="urn:schemas-microsoft-com:office:smarttags" w:element="PlaceName">
          <w:r w:rsidRPr="00724F65">
            <w:rPr>
              <w:rFonts w:ascii="Arial" w:hAnsi="Arial" w:cs="Arial"/>
              <w:spacing w:val="-3"/>
            </w:rPr>
            <w:t>Henrico</w:t>
          </w:r>
        </w:smartTag>
      </w:smartTag>
      <w:r w:rsidRPr="00724F65">
        <w:rPr>
          <w:rFonts w:ascii="Arial" w:hAnsi="Arial" w:cs="Arial"/>
          <w:spacing w:val="-3"/>
        </w:rPr>
        <w:t xml:space="preserve">, Board of Supervisors.  Should the Board fail to appropriate funds for this </w:t>
      </w:r>
      <w:r>
        <w:rPr>
          <w:rFonts w:ascii="Arial" w:hAnsi="Arial" w:cs="Arial"/>
          <w:spacing w:val="-3"/>
        </w:rPr>
        <w:t>C</w:t>
      </w:r>
      <w:r w:rsidRPr="00724F65">
        <w:rPr>
          <w:rFonts w:ascii="Arial" w:hAnsi="Arial" w:cs="Arial"/>
          <w:spacing w:val="-3"/>
        </w:rPr>
        <w:t xml:space="preserve">ontract, the </w:t>
      </w:r>
      <w:r>
        <w:rPr>
          <w:rFonts w:ascii="Arial" w:hAnsi="Arial" w:cs="Arial"/>
          <w:spacing w:val="-3"/>
        </w:rPr>
        <w:t>C</w:t>
      </w:r>
      <w:r w:rsidRPr="00724F65">
        <w:rPr>
          <w:rFonts w:ascii="Arial" w:hAnsi="Arial" w:cs="Arial"/>
          <w:spacing w:val="-3"/>
        </w:rPr>
        <w:t xml:space="preserve">ontract shall be terminated when existing funds are exhausted.  The successful </w:t>
      </w:r>
      <w:r w:rsidR="00405029" w:rsidRPr="00724F65">
        <w:rPr>
          <w:rFonts w:ascii="Arial" w:hAnsi="Arial" w:cs="Arial"/>
          <w:spacing w:val="-3"/>
        </w:rPr>
        <w:t>Offeror</w:t>
      </w:r>
      <w:r w:rsidRPr="00724F65">
        <w:rPr>
          <w:rFonts w:ascii="Arial" w:hAnsi="Arial" w:cs="Arial"/>
          <w:spacing w:val="-3"/>
        </w:rPr>
        <w:t xml:space="preserve"> (“Successful Offeror” or “contractor”) shall not be entitled to </w:t>
      </w:r>
      <w:r>
        <w:rPr>
          <w:rFonts w:ascii="Arial" w:hAnsi="Arial" w:cs="Arial"/>
          <w:spacing w:val="-3"/>
        </w:rPr>
        <w:t>seek redress</w:t>
      </w:r>
      <w:r w:rsidRPr="00724F65">
        <w:rPr>
          <w:rFonts w:ascii="Arial" w:hAnsi="Arial" w:cs="Arial"/>
          <w:spacing w:val="-3"/>
        </w:rPr>
        <w:t xml:space="preserve"> from the County </w:t>
      </w:r>
      <w:r>
        <w:rPr>
          <w:rFonts w:ascii="Arial" w:hAnsi="Arial" w:cs="Arial"/>
          <w:spacing w:val="-3"/>
        </w:rPr>
        <w:t xml:space="preserve">or its elected officials, officers, agents, employees, or volunteers </w:t>
      </w:r>
      <w:r w:rsidRPr="00724F65">
        <w:rPr>
          <w:rFonts w:ascii="Arial" w:hAnsi="Arial" w:cs="Arial"/>
          <w:spacing w:val="-3"/>
        </w:rPr>
        <w:t>should the Board of Supervisors fail to make annual appropriations for 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ontract.</w:t>
      </w:r>
    </w:p>
    <w:p w:rsidR="00186CB5" w:rsidRDefault="00D222F3" w:rsidP="00D222F3">
      <w:pPr>
        <w:tabs>
          <w:tab w:val="left" w:pos="-720"/>
          <w:tab w:val="left" w:pos="0"/>
        </w:tabs>
        <w:suppressAutoHyphens/>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D222F3" w:rsidRPr="001804FC" w:rsidRDefault="00D222F3" w:rsidP="00186CB5">
      <w:pPr>
        <w:tabs>
          <w:tab w:val="left" w:pos="-720"/>
          <w:tab w:val="left" w:pos="0"/>
        </w:tabs>
        <w:suppressAutoHyphens/>
        <w:ind w:firstLine="720"/>
        <w:jc w:val="both"/>
        <w:rPr>
          <w:rFonts w:ascii="Arial" w:hAnsi="Arial" w:cs="Arial"/>
          <w:b/>
          <w:spacing w:val="-3"/>
        </w:rPr>
      </w:pPr>
      <w:r w:rsidRPr="001804FC">
        <w:rPr>
          <w:rFonts w:ascii="Arial" w:hAnsi="Arial" w:cs="Arial"/>
          <w:b/>
          <w:spacing w:val="-3"/>
        </w:rPr>
        <w:t>B.</w:t>
      </w:r>
      <w:r w:rsidRPr="001804FC">
        <w:rPr>
          <w:rFonts w:ascii="Arial" w:hAnsi="Arial" w:cs="Arial"/>
          <w:b/>
          <w:spacing w:val="-3"/>
        </w:rPr>
        <w:tab/>
        <w:t>Award of the Contract</w:t>
      </w:r>
    </w:p>
    <w:p w:rsidR="000E6B72" w:rsidRDefault="000E6B72" w:rsidP="000E6B72">
      <w:pPr>
        <w:tabs>
          <w:tab w:val="left" w:pos="-720"/>
        </w:tabs>
        <w:suppressAutoHyphens/>
        <w:ind w:left="1800" w:hanging="360"/>
        <w:jc w:val="both"/>
        <w:rPr>
          <w:rFonts w:ascii="Arial" w:hAnsi="Arial" w:cs="Arial"/>
          <w:spacing w:val="-3"/>
        </w:rPr>
      </w:pPr>
    </w:p>
    <w:p w:rsidR="000E6B72" w:rsidRPr="001804FC" w:rsidRDefault="000E6B72" w:rsidP="000E6B72">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reject any or all proposals and to waive any informalities.</w:t>
      </w:r>
    </w:p>
    <w:p w:rsidR="000E6B72" w:rsidRPr="001804FC" w:rsidRDefault="000E6B72" w:rsidP="000E6B72">
      <w:pPr>
        <w:tabs>
          <w:tab w:val="left" w:pos="-720"/>
          <w:tab w:val="left" w:pos="0"/>
        </w:tabs>
        <w:suppressAutoHyphens/>
        <w:jc w:val="both"/>
        <w:rPr>
          <w:rFonts w:ascii="Arial" w:hAnsi="Arial" w:cs="Arial"/>
          <w:spacing w:val="-3"/>
        </w:rPr>
      </w:pPr>
    </w:p>
    <w:p w:rsidR="000E6B72" w:rsidRPr="001804FC" w:rsidRDefault="000E6B72" w:rsidP="000E6B72">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0E6B72" w:rsidRPr="001804FC" w:rsidRDefault="000E6B72" w:rsidP="000E6B72">
      <w:pPr>
        <w:tabs>
          <w:tab w:val="left" w:pos="-720"/>
        </w:tabs>
        <w:suppressAutoHyphens/>
        <w:ind w:left="1800" w:hanging="360"/>
        <w:jc w:val="both"/>
        <w:rPr>
          <w:rFonts w:ascii="Arial" w:hAnsi="Arial" w:cs="Arial"/>
          <w:spacing w:val="-3"/>
        </w:rPr>
      </w:pPr>
    </w:p>
    <w:p w:rsidR="000E6B72" w:rsidRDefault="000E6B72" w:rsidP="000E6B72">
      <w:pPr>
        <w:numPr>
          <w:ilvl w:val="0"/>
          <w:numId w:val="4"/>
        </w:numPr>
        <w:tabs>
          <w:tab w:val="clear" w:pos="1800"/>
          <w:tab w:val="left" w:pos="-720"/>
        </w:tabs>
        <w:suppressAutoHyphens/>
        <w:jc w:val="both"/>
        <w:rPr>
          <w:rFonts w:ascii="Arial" w:hAnsi="Arial" w:cs="Arial"/>
          <w:spacing w:val="-3"/>
        </w:rPr>
      </w:pPr>
      <w:r>
        <w:rPr>
          <w:rFonts w:ascii="Arial" w:hAnsi="Arial" w:cs="Arial"/>
          <w:spacing w:val="-3"/>
        </w:rPr>
        <w:t>The</w:t>
      </w:r>
      <w:r w:rsidRPr="001804FC">
        <w:rPr>
          <w:rFonts w:ascii="Arial" w:hAnsi="Arial" w:cs="Arial"/>
          <w:spacing w:val="-3"/>
        </w:rPr>
        <w:t xml:space="preserve"> Contract resulting from this RFP is not assignable.</w:t>
      </w:r>
    </w:p>
    <w:p w:rsidR="004701CA" w:rsidRPr="001804FC" w:rsidRDefault="004701CA" w:rsidP="004701CA">
      <w:pPr>
        <w:tabs>
          <w:tab w:val="left" w:pos="-720"/>
        </w:tabs>
        <w:suppressAutoHyphens/>
        <w:ind w:left="1800"/>
        <w:jc w:val="both"/>
        <w:rPr>
          <w:rFonts w:ascii="Arial" w:hAnsi="Arial" w:cs="Arial"/>
          <w:spacing w:val="-3"/>
        </w:rPr>
      </w:pPr>
    </w:p>
    <w:p w:rsidR="000E6B72" w:rsidRPr="001804FC" w:rsidRDefault="000E6B72" w:rsidP="000E6B72">
      <w:pPr>
        <w:pStyle w:val="BodyText"/>
        <w:numPr>
          <w:ilvl w:val="0"/>
          <w:numId w:val="4"/>
        </w:numPr>
        <w:tabs>
          <w:tab w:val="left" w:pos="1800"/>
        </w:tabs>
        <w:jc w:val="both"/>
        <w:rPr>
          <w:rFonts w:ascii="Arial" w:hAnsi="Arial" w:cs="Arial"/>
          <w:sz w:val="24"/>
          <w:szCs w:val="24"/>
        </w:rPr>
      </w:pPr>
      <w:r w:rsidRPr="001804FC">
        <w:rPr>
          <w:rFonts w:ascii="Arial" w:hAnsi="Arial" w:cs="Arial"/>
          <w:sz w:val="24"/>
          <w:szCs w:val="24"/>
        </w:rPr>
        <w:t>Notice of award or intent to award may also appear on</w:t>
      </w:r>
      <w:bookmarkStart w:id="0" w:name="_Hlt485620558"/>
      <w:r w:rsidRPr="001804FC">
        <w:rPr>
          <w:rFonts w:ascii="Arial" w:hAnsi="Arial" w:cs="Arial"/>
          <w:sz w:val="24"/>
          <w:szCs w:val="24"/>
        </w:rPr>
        <w:t xml:space="preserve"> the Purchasing Office website:   </w:t>
      </w:r>
      <w:bookmarkEnd w:id="0"/>
      <w:r>
        <w:rPr>
          <w:rFonts w:ascii="Arial" w:hAnsi="Arial" w:cs="Arial"/>
          <w:sz w:val="24"/>
          <w:szCs w:val="24"/>
        </w:rPr>
        <w:fldChar w:fldCharType="begin"/>
      </w:r>
      <w:r>
        <w:rPr>
          <w:rFonts w:ascii="Arial" w:hAnsi="Arial" w:cs="Arial"/>
          <w:sz w:val="24"/>
          <w:szCs w:val="24"/>
        </w:rPr>
        <w:instrText xml:space="preserve"> HYPERLINK "</w:instrText>
      </w:r>
      <w:r w:rsidRPr="00B14C5F">
        <w:rPr>
          <w:rFonts w:ascii="Arial" w:hAnsi="Arial" w:cs="Arial"/>
          <w:sz w:val="24"/>
          <w:szCs w:val="24"/>
        </w:rPr>
        <w:instrText>http://www.co.henrico.va.us/purchasing/</w:instrText>
      </w:r>
      <w:r>
        <w:rPr>
          <w:rFonts w:ascii="Arial" w:hAnsi="Arial" w:cs="Arial"/>
          <w:sz w:val="24"/>
          <w:szCs w:val="24"/>
        </w:rPr>
        <w:instrText xml:space="preserve">" </w:instrText>
      </w:r>
      <w:r>
        <w:rPr>
          <w:rFonts w:ascii="Arial" w:hAnsi="Arial" w:cs="Arial"/>
          <w:sz w:val="24"/>
          <w:szCs w:val="24"/>
        </w:rPr>
        <w:fldChar w:fldCharType="separate"/>
      </w:r>
      <w:r w:rsidRPr="00063D1B">
        <w:rPr>
          <w:rStyle w:val="Hyperlink"/>
          <w:rFonts w:ascii="Arial" w:hAnsi="Arial" w:cs="Arial"/>
          <w:sz w:val="24"/>
          <w:szCs w:val="24"/>
        </w:rPr>
        <w:t>http://www.</w:t>
      </w:r>
      <w:r>
        <w:rPr>
          <w:rStyle w:val="Hyperlink"/>
          <w:rFonts w:ascii="Arial" w:hAnsi="Arial" w:cs="Arial"/>
          <w:sz w:val="24"/>
          <w:szCs w:val="24"/>
        </w:rPr>
        <w:t>henrico.us</w:t>
      </w:r>
      <w:r w:rsidRPr="00063D1B">
        <w:rPr>
          <w:rStyle w:val="Hyperlink"/>
          <w:rFonts w:ascii="Arial" w:hAnsi="Arial" w:cs="Arial"/>
          <w:sz w:val="24"/>
          <w:szCs w:val="24"/>
        </w:rPr>
        <w:t>/purchasing/</w:t>
      </w:r>
      <w:r>
        <w:rPr>
          <w:rFonts w:ascii="Arial" w:hAnsi="Arial" w:cs="Arial"/>
          <w:sz w:val="24"/>
          <w:szCs w:val="24"/>
        </w:rPr>
        <w:fldChar w:fldCharType="end"/>
      </w:r>
      <w:r>
        <w:rPr>
          <w:rFonts w:ascii="Arial" w:hAnsi="Arial" w:cs="Arial"/>
          <w:sz w:val="24"/>
          <w:szCs w:val="24"/>
        </w:rPr>
        <w:t xml:space="preserve"> </w:t>
      </w:r>
    </w:p>
    <w:p w:rsidR="007838FC" w:rsidRDefault="00D222F3" w:rsidP="00B03B73">
      <w:pPr>
        <w:tabs>
          <w:tab w:val="left" w:pos="-720"/>
          <w:tab w:val="left" w:pos="0"/>
          <w:tab w:val="left" w:pos="720"/>
        </w:tabs>
        <w:suppressAutoHyphens/>
        <w:jc w:val="both"/>
        <w:rPr>
          <w:rFonts w:ascii="Arial" w:hAnsi="Arial" w:cs="Arial"/>
          <w:b/>
          <w:spacing w:val="-3"/>
        </w:rPr>
      </w:pPr>
      <w:r>
        <w:rPr>
          <w:rFonts w:ascii="Arial" w:hAnsi="Arial" w:cs="Arial"/>
          <w:b/>
          <w:spacing w:val="-3"/>
        </w:rPr>
        <w:tab/>
      </w:r>
    </w:p>
    <w:p w:rsidR="00D222F3" w:rsidRPr="001804FC" w:rsidRDefault="00D222F3" w:rsidP="007838FC">
      <w:pPr>
        <w:tabs>
          <w:tab w:val="left" w:pos="-720"/>
          <w:tab w:val="left" w:pos="0"/>
          <w:tab w:val="left" w:pos="720"/>
        </w:tabs>
        <w:suppressAutoHyphens/>
        <w:ind w:firstLine="720"/>
        <w:jc w:val="both"/>
        <w:rPr>
          <w:rFonts w:ascii="Arial" w:hAnsi="Arial" w:cs="Arial"/>
          <w:spacing w:val="-3"/>
        </w:rPr>
      </w:pPr>
      <w:r w:rsidRPr="001804FC">
        <w:rPr>
          <w:rFonts w:ascii="Arial" w:hAnsi="Arial" w:cs="Arial"/>
          <w:b/>
          <w:spacing w:val="-3"/>
        </w:rPr>
        <w:t>C.</w:t>
      </w:r>
      <w:r w:rsidRPr="001804FC">
        <w:rPr>
          <w:rFonts w:ascii="Arial" w:hAnsi="Arial" w:cs="Arial"/>
          <w:b/>
          <w:spacing w:val="-3"/>
        </w:rPr>
        <w:tab/>
        <w:t>Collusion</w:t>
      </w:r>
    </w:p>
    <w:p w:rsidR="00D222F3" w:rsidRPr="001804FC" w:rsidRDefault="00D222F3" w:rsidP="00D222F3">
      <w:pPr>
        <w:tabs>
          <w:tab w:val="left" w:pos="-720"/>
          <w:tab w:val="left" w:pos="0"/>
          <w:tab w:val="left" w:pos="720"/>
        </w:tabs>
        <w:suppressAutoHyphens/>
        <w:ind w:left="720"/>
        <w:jc w:val="both"/>
        <w:rPr>
          <w:rFonts w:ascii="Arial" w:hAnsi="Arial" w:cs="Arial"/>
          <w:spacing w:val="-3"/>
        </w:rPr>
      </w:pPr>
    </w:p>
    <w:p w:rsidR="00D222F3" w:rsidRPr="001804FC" w:rsidRDefault="00D222F3" w:rsidP="00F6282A">
      <w:pPr>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222F3" w:rsidRDefault="00D222F3" w:rsidP="00D222F3">
      <w:pPr>
        <w:tabs>
          <w:tab w:val="left" w:pos="-720"/>
          <w:tab w:val="left" w:pos="0"/>
        </w:tabs>
        <w:suppressAutoHyphens/>
        <w:ind w:left="720"/>
        <w:jc w:val="both"/>
        <w:rPr>
          <w:rFonts w:ascii="Arial" w:hAnsi="Arial" w:cs="Arial"/>
          <w:b/>
          <w:spacing w:val="-3"/>
        </w:rPr>
      </w:pPr>
    </w:p>
    <w:p w:rsidR="00D222F3" w:rsidRPr="001804FC" w:rsidRDefault="00D222F3" w:rsidP="00D222F3">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Default="00D222F3" w:rsidP="00D222F3">
      <w:pPr>
        <w:tabs>
          <w:tab w:val="left" w:pos="-720"/>
          <w:tab w:val="left" w:pos="0"/>
          <w:tab w:val="left" w:pos="720"/>
        </w:tabs>
        <w:suppressAutoHyphens/>
        <w:ind w:left="720"/>
        <w:jc w:val="both"/>
        <w:rPr>
          <w:rFonts w:ascii="Arial" w:hAnsi="Arial" w:cs="Arial"/>
          <w:b/>
          <w:spacing w:val="-3"/>
        </w:rPr>
      </w:pP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E.</w:t>
      </w:r>
      <w:r w:rsidRPr="001804FC">
        <w:rPr>
          <w:rFonts w:ascii="Arial" w:hAnsi="Arial" w:cs="Arial"/>
          <w:b/>
          <w:spacing w:val="-3"/>
        </w:rPr>
        <w:tab/>
        <w:t>Controlling Law and Venue</w:t>
      </w:r>
    </w:p>
    <w:p w:rsidR="00D222F3" w:rsidRPr="001804FC" w:rsidRDefault="00D222F3" w:rsidP="00D222F3">
      <w:pPr>
        <w:tabs>
          <w:tab w:val="left" w:pos="-720"/>
          <w:tab w:val="left" w:pos="0"/>
          <w:tab w:val="left" w:pos="720"/>
          <w:tab w:val="left" w:pos="1440"/>
        </w:tabs>
        <w:suppressAutoHyphens/>
        <w:ind w:left="720"/>
        <w:jc w:val="both"/>
        <w:rPr>
          <w:rFonts w:ascii="Arial" w:hAnsi="Arial" w:cs="Arial"/>
          <w:spacing w:val="-3"/>
        </w:rPr>
      </w:pPr>
    </w:p>
    <w:p w:rsidR="00D222F3" w:rsidRPr="00724F65" w:rsidRDefault="00D222F3" w:rsidP="00D222F3">
      <w:pPr>
        <w:tabs>
          <w:tab w:val="left" w:pos="-720"/>
          <w:tab w:val="left" w:pos="0"/>
          <w:tab w:val="left" w:pos="720"/>
          <w:tab w:val="left" w:pos="1440"/>
        </w:tabs>
        <w:suppressAutoHyphens/>
        <w:ind w:left="1440"/>
        <w:jc w:val="both"/>
        <w:rPr>
          <w:rFonts w:ascii="Arial" w:hAnsi="Arial" w:cs="Arial"/>
          <w:spacing w:val="-3"/>
        </w:rPr>
      </w:pPr>
      <w:r w:rsidRPr="00724F65">
        <w:rPr>
          <w:rFonts w:ascii="Arial" w:hAnsi="Arial" w:cs="Arial"/>
          <w:spacing w:val="-3"/>
        </w:rPr>
        <w:t>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 xml:space="preserve">ontract </w:t>
      </w:r>
      <w:r>
        <w:rPr>
          <w:rFonts w:ascii="Arial" w:hAnsi="Arial" w:cs="Arial"/>
          <w:spacing w:val="-3"/>
        </w:rPr>
        <w:t>will be</w:t>
      </w:r>
      <w:r w:rsidRPr="00724F65">
        <w:rPr>
          <w:rFonts w:ascii="Arial" w:hAnsi="Arial" w:cs="Arial"/>
          <w:spacing w:val="-3"/>
        </w:rPr>
        <w:t xml:space="preserve"> made, entered into, and shall be performed in the County of Henrico, Virginia, and shall be governed by the applicable laws of the Commonwealth of Virginia without regard to its conflicts of law principles.  Any dispute arising out of the </w:t>
      </w:r>
      <w:r>
        <w:rPr>
          <w:rFonts w:ascii="Arial" w:hAnsi="Arial" w:cs="Arial"/>
          <w:spacing w:val="-3"/>
        </w:rPr>
        <w:t>Contract</w:t>
      </w:r>
      <w:r w:rsidRPr="00724F65">
        <w:rPr>
          <w:rFonts w:ascii="Arial" w:hAnsi="Arial" w:cs="Arial"/>
          <w:spacing w:val="-3"/>
        </w:rPr>
        <w:t xml:space="preserve">, its interpretations, or its performance shall be litigated only in the Henrico County General District Court or the Circuit Court of the </w:t>
      </w:r>
      <w:smartTag w:uri="urn:schemas-microsoft-com:office:smarttags" w:element="PlaceType">
        <w:r w:rsidRPr="00724F65">
          <w:rPr>
            <w:rFonts w:ascii="Arial" w:hAnsi="Arial" w:cs="Arial"/>
            <w:spacing w:val="-3"/>
          </w:rPr>
          <w:t>County</w:t>
        </w:r>
      </w:smartTag>
      <w:r w:rsidRPr="00724F65">
        <w:rPr>
          <w:rFonts w:ascii="Arial" w:hAnsi="Arial" w:cs="Arial"/>
          <w:spacing w:val="-3"/>
        </w:rPr>
        <w:t xml:space="preserve"> of </w:t>
      </w:r>
      <w:smartTag w:uri="urn:schemas-microsoft-com:office:smarttags" w:element="PlaceName">
        <w:r w:rsidRPr="00724F65">
          <w:rPr>
            <w:rFonts w:ascii="Arial" w:hAnsi="Arial" w:cs="Arial"/>
            <w:spacing w:val="-3"/>
          </w:rPr>
          <w:t>Henrico</w:t>
        </w:r>
      </w:smartTag>
      <w:r w:rsidRPr="00724F65">
        <w:rPr>
          <w:rFonts w:ascii="Arial" w:hAnsi="Arial" w:cs="Arial"/>
          <w:spacing w:val="-3"/>
        </w:rPr>
        <w:t xml:space="preserve">, </w:t>
      </w:r>
      <w:smartTag w:uri="urn:schemas-microsoft-com:office:smarttags" w:element="place">
        <w:smartTag w:uri="urn:schemas-microsoft-com:office:smarttags" w:element="State">
          <w:r w:rsidRPr="00724F65">
            <w:rPr>
              <w:rFonts w:ascii="Arial" w:hAnsi="Arial" w:cs="Arial"/>
              <w:spacing w:val="-3"/>
            </w:rPr>
            <w:t>Virginia</w:t>
          </w:r>
        </w:smartTag>
      </w:smartTag>
      <w:r w:rsidRPr="00724F65">
        <w:rPr>
          <w:rFonts w:ascii="Arial" w:hAnsi="Arial" w:cs="Arial"/>
          <w:spacing w:val="-3"/>
        </w:rPr>
        <w:t>.</w:t>
      </w:r>
    </w:p>
    <w:p w:rsidR="00D222F3" w:rsidRPr="001804FC"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1804FC" w:rsidRDefault="00D222F3" w:rsidP="00D222F3">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rsidR="00D222F3" w:rsidRPr="001804FC"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222F3" w:rsidRPr="001804FC" w:rsidRDefault="00D222F3" w:rsidP="00D222F3">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E139EB" w:rsidRDefault="00E139EB">
      <w:pPr>
        <w:rPr>
          <w:rFonts w:ascii="Arial" w:hAnsi="Arial" w:cs="Arial"/>
          <w:b/>
          <w:bCs/>
        </w:rPr>
      </w:pPr>
    </w:p>
    <w:p w:rsidR="00626985" w:rsidRDefault="00626985">
      <w:pPr>
        <w:rPr>
          <w:rFonts w:ascii="Arial" w:hAnsi="Arial" w:cs="Arial"/>
          <w:b/>
          <w:bCs/>
        </w:rPr>
      </w:pPr>
      <w:r>
        <w:rPr>
          <w:rFonts w:ascii="Arial" w:hAnsi="Arial" w:cs="Arial"/>
          <w:b/>
          <w:bCs/>
        </w:rPr>
        <w:br w:type="page"/>
      </w:r>
    </w:p>
    <w:p w:rsidR="00D222F3" w:rsidRPr="001804FC"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t>G.</w:t>
      </w:r>
      <w:r w:rsidRPr="001804FC">
        <w:rPr>
          <w:rFonts w:ascii="Arial" w:hAnsi="Arial" w:cs="Arial"/>
          <w:b/>
          <w:bCs/>
        </w:rPr>
        <w:tab/>
        <w:t>Discussion of Exceptions to the RFP</w:t>
      </w:r>
    </w:p>
    <w:p w:rsidR="00D222F3" w:rsidRPr="001804FC"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0A748A"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Therefore, Offerors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w:t>
      </w:r>
    </w:p>
    <w:p w:rsidR="00E139EB" w:rsidRDefault="00E139EB" w:rsidP="00D222F3">
      <w:pPr>
        <w:tabs>
          <w:tab w:val="num" w:pos="1440"/>
        </w:tabs>
        <w:ind w:left="1440" w:hanging="720"/>
        <w:rPr>
          <w:rFonts w:ascii="Arial" w:hAnsi="Arial" w:cs="Arial"/>
          <w:b/>
          <w:bCs/>
        </w:rPr>
      </w:pPr>
    </w:p>
    <w:p w:rsidR="00D222F3" w:rsidRPr="001804FC" w:rsidRDefault="00D222F3" w:rsidP="00D222F3">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rsidR="00D222F3" w:rsidRPr="001804FC" w:rsidRDefault="00D222F3" w:rsidP="00D222F3">
      <w:pPr>
        <w:jc w:val="both"/>
        <w:rPr>
          <w:rFonts w:ascii="Arial" w:hAnsi="Arial" w:cs="Arial"/>
        </w:rPr>
      </w:pPr>
    </w:p>
    <w:p w:rsidR="00D222F3" w:rsidRPr="001804FC" w:rsidRDefault="00D222F3" w:rsidP="00D222F3">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1804FC" w:rsidRDefault="00D222F3" w:rsidP="00D222F3">
      <w:pPr>
        <w:ind w:left="1800" w:hanging="360"/>
        <w:jc w:val="both"/>
        <w:rPr>
          <w:rFonts w:ascii="Arial" w:hAnsi="Arial" w:cs="Arial"/>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b/>
          <w:spacing w:val="-3"/>
        </w:rPr>
      </w:pPr>
    </w:p>
    <w:p w:rsidR="00D222F3" w:rsidRPr="001804FC" w:rsidRDefault="00D222F3" w:rsidP="00D222F3">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rsidR="00D222F3" w:rsidRPr="001804FC" w:rsidRDefault="00D222F3" w:rsidP="00D222F3">
      <w:pPr>
        <w:tabs>
          <w:tab w:val="left" w:pos="-720"/>
        </w:tabs>
        <w:suppressAutoHyphens/>
        <w:jc w:val="both"/>
        <w:rPr>
          <w:rFonts w:ascii="Arial" w:hAnsi="Arial" w:cs="Arial"/>
          <w:spacing w:val="-3"/>
        </w:rPr>
      </w:pPr>
    </w:p>
    <w:p w:rsidR="00D222F3" w:rsidRPr="001804FC" w:rsidRDefault="00D222F3" w:rsidP="00D222F3">
      <w:pPr>
        <w:pStyle w:val="BodyTextIndent3"/>
        <w:ind w:left="1800" w:hanging="360"/>
        <w:rPr>
          <w:rFonts w:ascii="Arial" w:hAnsi="Arial" w:cs="Arial"/>
          <w:sz w:val="24"/>
          <w:szCs w:val="24"/>
        </w:rPr>
      </w:pPr>
      <w:r w:rsidRPr="001804FC">
        <w:rPr>
          <w:rFonts w:ascii="Arial" w:hAnsi="Arial" w:cs="Arial"/>
          <w:sz w:val="24"/>
          <w:szCs w:val="24"/>
        </w:rPr>
        <w:t>1.</w:t>
      </w:r>
      <w:r w:rsidRPr="001804FC">
        <w:rPr>
          <w:rFonts w:ascii="Arial" w:hAnsi="Arial" w:cs="Arial"/>
          <w:sz w:val="24"/>
          <w:szCs w:val="24"/>
        </w:rPr>
        <w:tab/>
        <w:t>During the performance of this Contract, the contractor agrees as follows (Va. Code § 2.2-4311):</w:t>
      </w:r>
    </w:p>
    <w:p w:rsidR="00D222F3" w:rsidRPr="001804FC" w:rsidRDefault="00D222F3" w:rsidP="00D222F3">
      <w:pPr>
        <w:tabs>
          <w:tab w:val="left" w:pos="-720"/>
        </w:tabs>
        <w:suppressAutoHyphens/>
        <w:ind w:left="1800" w:hanging="360"/>
        <w:jc w:val="both"/>
        <w:rPr>
          <w:rFonts w:ascii="Arial" w:hAnsi="Arial" w:cs="Arial"/>
          <w:spacing w:val="-3"/>
        </w:rPr>
      </w:pPr>
    </w:p>
    <w:p w:rsidR="00D222F3" w:rsidRDefault="00D222F3" w:rsidP="00D222F3">
      <w:pPr>
        <w:tabs>
          <w:tab w:val="left" w:pos="-720"/>
        </w:tabs>
        <w:suppressAutoHyphens/>
        <w:ind w:left="2520" w:hanging="720"/>
        <w:jc w:val="both"/>
        <w:rPr>
          <w:rFonts w:ascii="Arial" w:hAnsi="Arial" w:cs="Arial"/>
          <w:spacing w:val="-3"/>
        </w:rPr>
      </w:pPr>
      <w:r>
        <w:rPr>
          <w:rFonts w:ascii="Arial" w:hAnsi="Arial" w:cs="Arial"/>
          <w:spacing w:val="-3"/>
        </w:rPr>
        <w:t>(a)</w:t>
      </w:r>
      <w:r>
        <w:rPr>
          <w:rFonts w:ascii="Arial" w:hAnsi="Arial" w:cs="Arial"/>
          <w:spacing w:val="-3"/>
        </w:rPr>
        <w:tab/>
      </w:r>
      <w:r w:rsidRPr="001804FC">
        <w:rPr>
          <w:rFonts w:ascii="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1804FC" w:rsidRDefault="00D222F3" w:rsidP="00D222F3">
      <w:pPr>
        <w:tabs>
          <w:tab w:val="left" w:pos="-720"/>
          <w:tab w:val="left" w:pos="0"/>
          <w:tab w:val="left" w:pos="1440"/>
        </w:tabs>
        <w:suppressAutoHyphens/>
        <w:ind w:left="2160"/>
        <w:jc w:val="both"/>
        <w:rPr>
          <w:rFonts w:ascii="Arial" w:hAnsi="Arial" w:cs="Arial"/>
          <w:spacing w:val="-3"/>
        </w:rPr>
      </w:pPr>
    </w:p>
    <w:p w:rsidR="00D222F3" w:rsidRPr="001804FC" w:rsidRDefault="00D222F3" w:rsidP="00D222F3">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rsidR="00D222F3" w:rsidRPr="001804FC" w:rsidRDefault="00D222F3" w:rsidP="00D222F3">
      <w:pPr>
        <w:tabs>
          <w:tab w:val="left" w:pos="-720"/>
        </w:tabs>
        <w:suppressAutoHyphens/>
        <w:ind w:left="2520" w:hanging="720"/>
        <w:jc w:val="both"/>
        <w:rPr>
          <w:rFonts w:ascii="Arial" w:hAnsi="Arial" w:cs="Arial"/>
          <w:spacing w:val="-3"/>
        </w:rPr>
      </w:pPr>
    </w:p>
    <w:p w:rsidR="00D222F3" w:rsidRPr="001804FC" w:rsidRDefault="00D222F3" w:rsidP="00845CB0">
      <w:pPr>
        <w:numPr>
          <w:ilvl w:val="0"/>
          <w:numId w:val="9"/>
        </w:numPr>
        <w:suppressAutoHyphens/>
        <w:ind w:left="2520" w:hanging="720"/>
        <w:jc w:val="both"/>
        <w:rPr>
          <w:rFonts w:ascii="Arial" w:hAnsi="Arial" w:cs="Arial"/>
          <w:spacing w:val="-3"/>
        </w:rPr>
      </w:pPr>
      <w:r w:rsidRPr="001804FC">
        <w:rPr>
          <w:rFonts w:ascii="Arial" w:hAnsi="Arial" w:cs="Arial"/>
          <w:spacing w:val="-3"/>
        </w:rPr>
        <w:tab/>
        <w:t>Notices, advertisements and solicitations placed in accordance with federal law, rule or regulation shall be deemed sufficient for the purpose of meeting the requirements of this section.</w:t>
      </w:r>
    </w:p>
    <w:p w:rsidR="00D222F3" w:rsidRPr="001804FC" w:rsidRDefault="00D222F3" w:rsidP="00D222F3">
      <w:pPr>
        <w:tabs>
          <w:tab w:val="left" w:pos="-720"/>
          <w:tab w:val="left" w:pos="0"/>
          <w:tab w:val="left" w:pos="720"/>
          <w:tab w:val="left" w:pos="1440"/>
        </w:tabs>
        <w:suppressAutoHyphens/>
        <w:jc w:val="both"/>
        <w:rPr>
          <w:rFonts w:ascii="Arial" w:hAnsi="Arial" w:cs="Arial"/>
          <w:spacing w:val="-3"/>
        </w:rPr>
      </w:pPr>
    </w:p>
    <w:p w:rsidR="00D222F3" w:rsidRPr="001804FC"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5D21F8"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rsidR="00D222F3" w:rsidRPr="001804FC"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rPr>
      </w:pPr>
      <w:r w:rsidRPr="001804FC">
        <w:rPr>
          <w:rFonts w:ascii="Arial" w:hAnsi="Arial" w:cs="Arial"/>
          <w:b/>
          <w:spacing w:val="-3"/>
        </w:rPr>
        <w:t>J.</w:t>
      </w:r>
      <w:r w:rsidRPr="001804FC">
        <w:rPr>
          <w:rFonts w:ascii="Arial" w:hAnsi="Arial" w:cs="Arial"/>
          <w:b/>
          <w:spacing w:val="-3"/>
        </w:rPr>
        <w:tab/>
        <w:t>Employment of Unauthorized Aliens Prohibited</w:t>
      </w:r>
    </w:p>
    <w:p w:rsidR="00D222F3" w:rsidRPr="001804FC"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rPr>
      </w:pPr>
    </w:p>
    <w:p w:rsidR="00D222F3" w:rsidRPr="001804FC" w:rsidRDefault="00D222F3" w:rsidP="00D222F3">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222F3" w:rsidRPr="001804FC" w:rsidRDefault="00D222F3" w:rsidP="00D222F3">
      <w:pPr>
        <w:tabs>
          <w:tab w:val="left" w:pos="-720"/>
          <w:tab w:val="left" w:pos="0"/>
          <w:tab w:val="left" w:pos="720"/>
          <w:tab w:val="left" w:pos="1440"/>
        </w:tabs>
        <w:suppressAutoHyphens/>
        <w:ind w:left="1350" w:hanging="1350"/>
        <w:jc w:val="both"/>
        <w:rPr>
          <w:rFonts w:ascii="Arial" w:hAnsi="Arial" w:cs="Arial"/>
          <w:spacing w:val="-3"/>
        </w:rPr>
      </w:pPr>
    </w:p>
    <w:p w:rsidR="00D222F3" w:rsidRPr="001804FC" w:rsidRDefault="00D222F3" w:rsidP="00D222F3">
      <w:pPr>
        <w:tabs>
          <w:tab w:val="left" w:pos="-720"/>
          <w:tab w:val="left" w:pos="720"/>
        </w:tabs>
        <w:suppressAutoHyphens/>
        <w:ind w:left="720"/>
        <w:jc w:val="both"/>
        <w:rPr>
          <w:rFonts w:ascii="Arial" w:hAnsi="Arial" w:cs="Arial"/>
          <w:b/>
        </w:rPr>
      </w:pPr>
      <w:r w:rsidRPr="001804FC">
        <w:rPr>
          <w:rFonts w:ascii="Arial" w:hAnsi="Arial" w:cs="Arial"/>
          <w:b/>
        </w:rPr>
        <w:t>K.</w:t>
      </w:r>
      <w:r w:rsidRPr="001804FC">
        <w:rPr>
          <w:rFonts w:ascii="Arial" w:hAnsi="Arial" w:cs="Arial"/>
          <w:b/>
        </w:rPr>
        <w:tab/>
        <w:t>Indemnification</w:t>
      </w:r>
    </w:p>
    <w:p w:rsidR="00D222F3" w:rsidRPr="001804FC" w:rsidRDefault="00D222F3" w:rsidP="00D222F3">
      <w:pPr>
        <w:tabs>
          <w:tab w:val="left" w:pos="-720"/>
          <w:tab w:val="left" w:pos="0"/>
          <w:tab w:val="left" w:pos="720"/>
        </w:tabs>
        <w:suppressAutoHyphens/>
        <w:jc w:val="both"/>
        <w:rPr>
          <w:rFonts w:ascii="Arial" w:hAnsi="Arial" w:cs="Arial"/>
          <w:spacing w:val="-3"/>
        </w:rPr>
      </w:pPr>
    </w:p>
    <w:p w:rsidR="00414FD5" w:rsidRPr="00164813" w:rsidRDefault="00414FD5" w:rsidP="00414FD5">
      <w:pPr>
        <w:keepNext/>
        <w:ind w:left="1440"/>
        <w:jc w:val="both"/>
        <w:rPr>
          <w:rFonts w:ascii="Arial" w:hAnsi="Arial" w:cs="Arial"/>
          <w:spacing w:val="-3"/>
        </w:rPr>
      </w:pPr>
      <w:r w:rsidRPr="00164813">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222F3" w:rsidRPr="001804FC" w:rsidRDefault="00D222F3" w:rsidP="00D222F3">
      <w:pPr>
        <w:tabs>
          <w:tab w:val="left" w:pos="-720"/>
          <w:tab w:val="left" w:pos="0"/>
        </w:tabs>
        <w:suppressAutoHyphens/>
        <w:jc w:val="both"/>
        <w:rPr>
          <w:rFonts w:ascii="Arial" w:hAnsi="Arial" w:cs="Arial"/>
        </w:rPr>
      </w:pPr>
    </w:p>
    <w:p w:rsidR="00D222F3" w:rsidRPr="001804FC" w:rsidRDefault="00D222F3" w:rsidP="00D222F3">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L.</w:t>
      </w:r>
      <w:r w:rsidRPr="001804FC">
        <w:rPr>
          <w:rFonts w:ascii="Arial" w:hAnsi="Arial" w:cs="Arial"/>
          <w:b/>
          <w:spacing w:val="-3"/>
        </w:rPr>
        <w:tab/>
        <w:t>Insurance Requirements</w:t>
      </w:r>
    </w:p>
    <w:p w:rsidR="00D222F3" w:rsidRPr="001804FC" w:rsidRDefault="00D222F3" w:rsidP="00D222F3">
      <w:pPr>
        <w:tabs>
          <w:tab w:val="left" w:pos="-720"/>
        </w:tabs>
        <w:suppressAutoHyphens/>
        <w:ind w:left="1440" w:hanging="720"/>
        <w:jc w:val="both"/>
        <w:rPr>
          <w:rFonts w:ascii="Arial" w:hAnsi="Arial" w:cs="Arial"/>
          <w:b/>
          <w:spacing w:val="-3"/>
        </w:rPr>
      </w:pPr>
    </w:p>
    <w:p w:rsidR="00D222F3" w:rsidRPr="001804FC" w:rsidRDefault="00D222F3" w:rsidP="00D222F3">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w:t>
      </w:r>
      <w:r>
        <w:rPr>
          <w:rFonts w:ascii="Arial" w:hAnsi="Arial" w:cs="Arial"/>
          <w:spacing w:val="-3"/>
        </w:rPr>
        <w:t>Henrico and Henrico’s elected officials,</w:t>
      </w:r>
      <w:r w:rsidRPr="001804FC">
        <w:rPr>
          <w:rFonts w:ascii="Arial" w:hAnsi="Arial" w:cs="Arial"/>
          <w:spacing w:val="-3"/>
        </w:rPr>
        <w:t xml:space="preserve"> officers, agents</w:t>
      </w:r>
      <w:r>
        <w:rPr>
          <w:rFonts w:ascii="Arial" w:hAnsi="Arial" w:cs="Arial"/>
          <w:spacing w:val="-3"/>
        </w:rPr>
        <w:t>, volunteers</w:t>
      </w:r>
      <w:r w:rsidRPr="001804FC">
        <w:rPr>
          <w:rFonts w:ascii="Arial" w:hAnsi="Arial" w:cs="Arial"/>
          <w:spacing w:val="-3"/>
        </w:rPr>
        <w:t xml:space="preserve">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804FC">
        <w:rPr>
          <w:rFonts w:ascii="Arial" w:hAnsi="Arial" w:cs="Arial"/>
          <w:b/>
          <w:spacing w:val="-3"/>
        </w:rPr>
        <w:t xml:space="preserve">(Attachment </w:t>
      </w:r>
      <w:r w:rsidR="009A1B1A">
        <w:rPr>
          <w:rFonts w:ascii="Arial" w:hAnsi="Arial" w:cs="Arial"/>
          <w:b/>
          <w:spacing w:val="-3"/>
        </w:rPr>
        <w:t>A)</w:t>
      </w:r>
    </w:p>
    <w:p w:rsidR="00D222F3" w:rsidRPr="001804FC" w:rsidRDefault="00D222F3" w:rsidP="00D222F3">
      <w:pPr>
        <w:tabs>
          <w:tab w:val="left" w:pos="-720"/>
        </w:tabs>
        <w:suppressAutoHyphens/>
        <w:ind w:left="1440" w:hanging="720"/>
        <w:jc w:val="both"/>
        <w:rPr>
          <w:rFonts w:ascii="Arial" w:hAnsi="Arial" w:cs="Arial"/>
          <w:b/>
          <w:bCs/>
        </w:rPr>
      </w:pPr>
    </w:p>
    <w:p w:rsidR="00D222F3" w:rsidRPr="001804FC" w:rsidRDefault="00D222F3" w:rsidP="00D222F3">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440"/>
        <w:jc w:val="both"/>
        <w:rPr>
          <w:rFonts w:ascii="Arial" w:hAnsi="Arial" w:cs="Arial"/>
        </w:rPr>
      </w:pPr>
      <w:r>
        <w:rPr>
          <w:rFonts w:ascii="Arial" w:hAnsi="Arial" w:cs="Arial"/>
        </w:rPr>
        <w:t xml:space="preserve">The </w:t>
      </w:r>
      <w:r w:rsidRPr="001804FC">
        <w:rPr>
          <w:rFonts w:ascii="Arial" w:hAnsi="Arial" w:cs="Arial"/>
        </w:rPr>
        <w:t>County does not discriminate against faith-based organizations as that term is defined in Va. Code § 2.2-4343.1.</w:t>
      </w:r>
    </w:p>
    <w:p w:rsidR="00D222F3" w:rsidRDefault="00D222F3" w:rsidP="00D222F3">
      <w:pPr>
        <w:tabs>
          <w:tab w:val="left" w:pos="-720"/>
          <w:tab w:val="left" w:pos="0"/>
          <w:tab w:val="left" w:pos="1440"/>
          <w:tab w:val="num" w:pos="1800"/>
        </w:tabs>
        <w:suppressAutoHyphens/>
        <w:ind w:left="720"/>
        <w:jc w:val="both"/>
        <w:rPr>
          <w:rFonts w:ascii="Arial" w:hAnsi="Arial" w:cs="Arial"/>
        </w:rPr>
      </w:pPr>
    </w:p>
    <w:p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spacing w:val="-3"/>
        </w:rPr>
      </w:pPr>
      <w:smartTag w:uri="urn:schemas-microsoft-com:office:smarttags" w:element="place">
        <w:r w:rsidRPr="001804FC">
          <w:rPr>
            <w:rFonts w:ascii="Arial" w:hAnsi="Arial" w:cs="Arial"/>
            <w:b/>
            <w:spacing w:val="-3"/>
          </w:rPr>
          <w:t>N.</w:t>
        </w:r>
        <w:r w:rsidRPr="001804FC">
          <w:rPr>
            <w:rFonts w:ascii="Arial" w:hAnsi="Arial" w:cs="Arial"/>
            <w:b/>
            <w:spacing w:val="-3"/>
          </w:rPr>
          <w:tab/>
          <w:t>Offeror</w:t>
        </w:r>
      </w:smartTag>
      <w:r w:rsidRPr="001804FC">
        <w:rPr>
          <w:rFonts w:ascii="Arial" w:hAnsi="Arial" w:cs="Arial"/>
          <w:b/>
          <w:spacing w:val="-3"/>
        </w:rPr>
        <w:t>'s Performance</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The Successful Offeror shall cooperate </w:t>
      </w:r>
      <w:r>
        <w:rPr>
          <w:rFonts w:ascii="Arial" w:hAnsi="Arial" w:cs="Arial"/>
          <w:spacing w:val="-3"/>
        </w:rPr>
        <w:t>with Henrico</w:t>
      </w:r>
      <w:r w:rsidRPr="001804FC">
        <w:rPr>
          <w:rFonts w:ascii="Arial" w:hAnsi="Arial" w:cs="Arial"/>
          <w:spacing w:val="-3"/>
        </w:rPr>
        <w:t xml:space="preserve"> officials in performing the Contract work so that interference with normal operations will be held to a minimum.</w:t>
      </w: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D222F3" w:rsidRPr="00586E9A" w:rsidRDefault="00D222F3" w:rsidP="00D222F3">
      <w:pPr>
        <w:tabs>
          <w:tab w:val="left" w:pos="-720"/>
          <w:tab w:val="left" w:pos="0"/>
          <w:tab w:val="left" w:pos="720"/>
          <w:tab w:val="left" w:pos="1440"/>
        </w:tabs>
        <w:suppressAutoHyphens/>
        <w:ind w:left="1800" w:hanging="360"/>
        <w:jc w:val="both"/>
        <w:rPr>
          <w:rFonts w:ascii="Arial" w:hAnsi="Arial" w:cs="Arial"/>
          <w:strike/>
          <w:spacing w:val="-3"/>
        </w:rPr>
      </w:pPr>
      <w:r w:rsidRPr="001804FC">
        <w:rPr>
          <w:rFonts w:ascii="Arial" w:hAnsi="Arial" w:cs="Arial"/>
          <w:spacing w:val="-3"/>
        </w:rPr>
        <w:t>4.</w:t>
      </w:r>
      <w:r w:rsidRPr="001804FC">
        <w:rPr>
          <w:rFonts w:ascii="Arial" w:hAnsi="Arial" w:cs="Arial"/>
          <w:spacing w:val="-3"/>
        </w:rPr>
        <w:tab/>
        <w:t>The Successful Offeror shall be an independent contractor and shall not be an employee of the County.</w:t>
      </w:r>
    </w:p>
    <w:p w:rsidR="00D222F3" w:rsidRDefault="00D222F3" w:rsidP="00D222F3">
      <w:pPr>
        <w:rPr>
          <w:rFonts w:ascii="Arial" w:hAnsi="Arial" w:cs="Arial"/>
          <w:b/>
        </w:rPr>
      </w:pPr>
    </w:p>
    <w:p w:rsidR="00D222F3" w:rsidRPr="001804FC" w:rsidRDefault="00D222F3" w:rsidP="00D222F3">
      <w:pPr>
        <w:tabs>
          <w:tab w:val="left" w:pos="-720"/>
          <w:tab w:val="left" w:pos="0"/>
          <w:tab w:val="left" w:pos="720"/>
        </w:tabs>
        <w:suppressAutoHyphens/>
        <w:ind w:left="720"/>
        <w:jc w:val="both"/>
        <w:rPr>
          <w:rFonts w:ascii="Arial" w:hAnsi="Arial" w:cs="Arial"/>
          <w:b/>
          <w:caps/>
        </w:rPr>
      </w:pPr>
      <w:r w:rsidRPr="001804FC">
        <w:rPr>
          <w:rFonts w:ascii="Arial" w:hAnsi="Arial" w:cs="Arial"/>
          <w:b/>
        </w:rPr>
        <w:t>O.</w:t>
      </w:r>
      <w:r w:rsidRPr="001804FC">
        <w:rPr>
          <w:rFonts w:ascii="Arial" w:hAnsi="Arial" w:cs="Arial"/>
          <w:b/>
        </w:rPr>
        <w:tab/>
        <w:t>Ownership of Deliverable and Related Products</w:t>
      </w:r>
    </w:p>
    <w:p w:rsidR="00D222F3" w:rsidRPr="001804FC" w:rsidRDefault="00D222F3" w:rsidP="00D222F3">
      <w:pPr>
        <w:tabs>
          <w:tab w:val="left" w:pos="-720"/>
          <w:tab w:val="left" w:pos="0"/>
          <w:tab w:val="left" w:pos="720"/>
        </w:tabs>
        <w:suppressAutoHyphens/>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222F3" w:rsidRPr="001804FC" w:rsidRDefault="00D222F3" w:rsidP="00D222F3">
      <w:pPr>
        <w:tabs>
          <w:tab w:val="left" w:pos="-720"/>
          <w:tab w:val="left" w:pos="0"/>
          <w:tab w:val="left" w:pos="720"/>
        </w:tabs>
        <w:suppressAutoHyphens/>
        <w:ind w:left="144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222F3" w:rsidRPr="001804FC" w:rsidRDefault="00D222F3" w:rsidP="00D222F3">
      <w:pPr>
        <w:tabs>
          <w:tab w:val="left" w:pos="-720"/>
          <w:tab w:val="left" w:pos="0"/>
          <w:tab w:val="left" w:pos="720"/>
        </w:tabs>
        <w:suppressAutoHyphens/>
        <w:ind w:left="144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3.</w:t>
      </w:r>
      <w:r w:rsidRPr="001804FC">
        <w:rPr>
          <w:rFonts w:ascii="Arial" w:hAnsi="Arial" w:cs="Arial"/>
        </w:rPr>
        <w:tab/>
        <w:t>This shall not preclude Offerors from submitting proposals, which may include innovative ownership approaches, in the best interest of the County.</w:t>
      </w:r>
    </w:p>
    <w:p w:rsidR="00D222F3" w:rsidRPr="001804FC" w:rsidRDefault="00D222F3" w:rsidP="00D222F3">
      <w:pPr>
        <w:tabs>
          <w:tab w:val="left" w:pos="-720"/>
          <w:tab w:val="left" w:pos="720"/>
          <w:tab w:val="left" w:pos="2160"/>
        </w:tabs>
        <w:suppressAutoHyphens/>
        <w:ind w:left="720"/>
        <w:jc w:val="both"/>
        <w:rPr>
          <w:rFonts w:ascii="Arial" w:hAnsi="Arial" w:cs="Arial"/>
        </w:rPr>
      </w:pPr>
    </w:p>
    <w:p w:rsidR="00D222F3" w:rsidRPr="001804FC" w:rsidRDefault="00D222F3" w:rsidP="00D222F3">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P.</w:t>
      </w:r>
      <w:r w:rsidRPr="001804FC">
        <w:rPr>
          <w:rFonts w:ascii="Arial" w:hAnsi="Arial" w:cs="Arial"/>
          <w:b/>
          <w:spacing w:val="-3"/>
        </w:rPr>
        <w:tab/>
        <w:t>Record Retention and Audits</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shall retain, during the performance of the Contract and for a period of three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w:t>
      </w:r>
      <w:r w:rsidR="003367C2">
        <w:rPr>
          <w:rFonts w:ascii="Arial" w:hAnsi="Arial" w:cs="Arial"/>
          <w:spacing w:val="-3"/>
        </w:rPr>
        <w:t xml:space="preserve"> detailed vendor payment records</w:t>
      </w:r>
      <w:r w:rsidRPr="001804FC">
        <w:rPr>
          <w:rFonts w:ascii="Arial" w:hAnsi="Arial" w:cs="Arial"/>
          <w:spacing w:val="-3"/>
        </w:rPr>
        <w:t xml:space="preserve"> and correspondence.  Such records shall be available to the County on demand and without advance notice during the Successful Offeror’s normal working hours.</w:t>
      </w: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County personnel may perform in-progress and post-audits of the Successful Offeror’s records as a result of a Contract awarded pursuant to this Request for Proposals.  Files would be available on demand and without notice during normal working hours.</w:t>
      </w:r>
    </w:p>
    <w:p w:rsidR="00D222F3" w:rsidRDefault="00D222F3" w:rsidP="00D222F3">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Q.</w:t>
      </w:r>
      <w:r w:rsidRPr="001804FC">
        <w:rPr>
          <w:rFonts w:ascii="Arial" w:hAnsi="Arial" w:cs="Arial"/>
          <w:b/>
          <w:spacing w:val="-3"/>
        </w:rPr>
        <w:tab/>
        <w:t>Severability</w:t>
      </w:r>
    </w:p>
    <w:p w:rsidR="00D222F3" w:rsidRPr="001804FC" w:rsidRDefault="00D222F3" w:rsidP="00D222F3">
      <w:pPr>
        <w:tabs>
          <w:tab w:val="left" w:pos="-720"/>
          <w:tab w:val="left" w:pos="0"/>
          <w:tab w:val="left" w:pos="72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rsidR="00D222F3" w:rsidRPr="001804FC" w:rsidRDefault="00D222F3" w:rsidP="00D222F3">
      <w:pPr>
        <w:tabs>
          <w:tab w:val="left" w:pos="-720"/>
          <w:tab w:val="left" w:pos="0"/>
          <w:tab w:val="left" w:pos="720"/>
        </w:tabs>
        <w:suppressAutoHyphens/>
        <w:ind w:firstLine="720"/>
        <w:jc w:val="both"/>
        <w:rPr>
          <w:rFonts w:ascii="Arial" w:hAnsi="Arial" w:cs="Arial"/>
          <w:b/>
          <w:spacing w:val="-3"/>
        </w:rPr>
      </w:pPr>
    </w:p>
    <w:p w:rsidR="00D222F3" w:rsidRPr="001804FC" w:rsidRDefault="0010394A" w:rsidP="00D222F3">
      <w:pPr>
        <w:tabs>
          <w:tab w:val="left" w:pos="-720"/>
          <w:tab w:val="left" w:pos="0"/>
          <w:tab w:val="left" w:pos="720"/>
        </w:tabs>
        <w:suppressAutoHyphens/>
        <w:ind w:firstLine="720"/>
        <w:jc w:val="both"/>
        <w:rPr>
          <w:rFonts w:ascii="Arial" w:hAnsi="Arial" w:cs="Arial"/>
          <w:spacing w:val="-3"/>
        </w:rPr>
      </w:pPr>
      <w:r>
        <w:rPr>
          <w:rFonts w:ascii="Arial" w:hAnsi="Arial" w:cs="Arial"/>
          <w:b/>
          <w:spacing w:val="-3"/>
        </w:rPr>
        <w:br w:type="page"/>
      </w:r>
      <w:r w:rsidR="00D222F3" w:rsidRPr="001804FC">
        <w:rPr>
          <w:rFonts w:ascii="Arial" w:hAnsi="Arial" w:cs="Arial"/>
          <w:b/>
          <w:spacing w:val="-3"/>
        </w:rPr>
        <w:t>R.</w:t>
      </w:r>
      <w:r w:rsidR="00D222F3" w:rsidRPr="001804FC">
        <w:rPr>
          <w:rFonts w:ascii="Arial" w:hAnsi="Arial" w:cs="Arial"/>
          <w:b/>
          <w:spacing w:val="-3"/>
        </w:rPr>
        <w:tab/>
        <w:t>Small, Women-Owned and Minority-Owned (SWAM) Businesses</w:t>
      </w:r>
    </w:p>
    <w:p w:rsidR="00D222F3" w:rsidRPr="001804FC" w:rsidRDefault="00D222F3" w:rsidP="00D222F3">
      <w:pPr>
        <w:tabs>
          <w:tab w:val="left" w:pos="-720"/>
          <w:tab w:val="left" w:pos="0"/>
          <w:tab w:val="left" w:pos="90"/>
          <w:tab w:val="left" w:pos="270"/>
          <w:tab w:val="left" w:pos="720"/>
        </w:tabs>
        <w:suppressAutoHyphens/>
        <w:ind w:left="810"/>
        <w:jc w:val="both"/>
        <w:rPr>
          <w:rFonts w:ascii="Arial" w:hAnsi="Arial" w:cs="Arial"/>
          <w:b/>
          <w:spacing w:val="-3"/>
        </w:rPr>
      </w:pPr>
    </w:p>
    <w:p w:rsidR="00D222F3"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222F3" w:rsidRDefault="00D222F3" w:rsidP="00D222F3">
      <w:pPr>
        <w:rPr>
          <w:rFonts w:ascii="Arial" w:hAnsi="Arial" w:cs="Arial"/>
          <w:spacing w:val="-3"/>
        </w:rPr>
      </w:pPr>
    </w:p>
    <w:p w:rsidR="00D222F3" w:rsidRPr="0083363D" w:rsidRDefault="00D222F3" w:rsidP="004A2515">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All solicitations are posted o</w:t>
      </w:r>
      <w:r>
        <w:rPr>
          <w:rFonts w:ascii="Arial" w:hAnsi="Arial" w:cs="Arial"/>
          <w:spacing w:val="-3"/>
        </w:rPr>
        <w:t>n the County’s Internet site</w:t>
      </w:r>
      <w:r w:rsidR="004A2515">
        <w:rPr>
          <w:rFonts w:ascii="Arial" w:hAnsi="Arial" w:cs="Arial"/>
          <w:spacing w:val="-3"/>
        </w:rPr>
        <w:t xml:space="preserve">: </w:t>
      </w:r>
      <w:hyperlink r:id="rId14" w:history="1">
        <w:r w:rsidR="00090F95">
          <w:rPr>
            <w:rStyle w:val="Hyperlink"/>
            <w:rFonts w:ascii="Arial" w:hAnsi="Arial" w:cs="Arial"/>
            <w:spacing w:val="-3"/>
          </w:rPr>
          <w:t>henrico.us</w:t>
        </w:r>
        <w:r w:rsidRPr="0083363D">
          <w:rPr>
            <w:rStyle w:val="Hyperlink"/>
            <w:rFonts w:ascii="Arial" w:hAnsi="Arial" w:cs="Arial"/>
            <w:spacing w:val="-3"/>
          </w:rPr>
          <w:t>/purchasing/</w:t>
        </w:r>
      </w:hyperlink>
    </w:p>
    <w:p w:rsidR="00D222F3" w:rsidRDefault="00D222F3" w:rsidP="00D222F3">
      <w:pPr>
        <w:tabs>
          <w:tab w:val="left" w:pos="-720"/>
          <w:tab w:val="left" w:pos="0"/>
          <w:tab w:val="left" w:pos="720"/>
        </w:tabs>
        <w:suppressAutoHyphens/>
        <w:ind w:left="1440"/>
        <w:jc w:val="both"/>
        <w:rPr>
          <w:rFonts w:ascii="Arial" w:hAnsi="Arial" w:cs="Arial"/>
          <w:spacing w:val="-3"/>
        </w:rPr>
      </w:pPr>
    </w:p>
    <w:p w:rsidR="00D222F3" w:rsidRPr="001804FC" w:rsidRDefault="00D222F3" w:rsidP="00D222F3">
      <w:pPr>
        <w:tabs>
          <w:tab w:val="left" w:pos="-720"/>
          <w:tab w:val="left" w:pos="0"/>
          <w:tab w:val="left" w:pos="720"/>
        </w:tabs>
        <w:suppressAutoHyphens/>
        <w:ind w:left="720"/>
        <w:jc w:val="both"/>
        <w:rPr>
          <w:rFonts w:ascii="Arial" w:hAnsi="Arial" w:cs="Arial"/>
        </w:rPr>
      </w:pPr>
      <w:r w:rsidRPr="001804FC">
        <w:rPr>
          <w:rFonts w:ascii="Arial" w:hAnsi="Arial" w:cs="Arial"/>
          <w:b/>
        </w:rPr>
        <w:t>S.</w:t>
      </w:r>
      <w:r w:rsidRPr="001804FC">
        <w:rPr>
          <w:rFonts w:ascii="Arial" w:hAnsi="Arial" w:cs="Arial"/>
          <w:b/>
        </w:rPr>
        <w:tab/>
        <w:t>Subcontracts</w:t>
      </w:r>
    </w:p>
    <w:p w:rsidR="00D222F3" w:rsidRPr="001804FC" w:rsidRDefault="00D222F3" w:rsidP="00D222F3">
      <w:pPr>
        <w:tabs>
          <w:tab w:val="left" w:pos="-720"/>
          <w:tab w:val="left" w:pos="0"/>
          <w:tab w:val="left" w:pos="720"/>
        </w:tabs>
        <w:suppressAutoHyphens/>
        <w:jc w:val="both"/>
        <w:rPr>
          <w:rFonts w:ascii="Arial" w:hAnsi="Arial" w:cs="Arial"/>
        </w:rPr>
      </w:pPr>
    </w:p>
    <w:p w:rsidR="00D222F3" w:rsidRPr="001804FC" w:rsidRDefault="00186CB5" w:rsidP="00D222F3">
      <w:pPr>
        <w:tabs>
          <w:tab w:val="left" w:pos="-720"/>
          <w:tab w:val="left" w:pos="0"/>
          <w:tab w:val="left" w:pos="720"/>
        </w:tabs>
        <w:suppressAutoHyphens/>
        <w:ind w:left="1800" w:hanging="360"/>
        <w:jc w:val="both"/>
        <w:rPr>
          <w:rFonts w:ascii="Arial" w:hAnsi="Arial" w:cs="Arial"/>
        </w:rPr>
      </w:pPr>
      <w:r>
        <w:rPr>
          <w:rFonts w:ascii="Arial" w:hAnsi="Arial" w:cs="Arial"/>
        </w:rPr>
        <w:t>1.</w:t>
      </w:r>
      <w:r w:rsidR="00D222F3" w:rsidRPr="001804FC">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D222F3" w:rsidRPr="001804FC" w:rsidRDefault="00D222F3" w:rsidP="00D222F3">
      <w:pPr>
        <w:tabs>
          <w:tab w:val="left" w:pos="-720"/>
          <w:tab w:val="left" w:pos="0"/>
          <w:tab w:val="left" w:pos="720"/>
        </w:tabs>
        <w:suppressAutoHyphens/>
        <w:ind w:left="1800" w:hanging="36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County encourages the contractor to utilize small, women-owned, and minority-owned business enterprises.  For assistance in finding subcontractors, contact the Supplier Relations Coordinator (804-501-5689) or the Virginia Department of Minority Business Enterprises:</w:t>
      </w: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ab/>
      </w:r>
      <w:hyperlink r:id="rId15" w:history="1">
        <w:r w:rsidRPr="001804FC">
          <w:rPr>
            <w:rStyle w:val="Hyperlink"/>
            <w:rFonts w:ascii="Arial" w:hAnsi="Arial" w:cs="Arial"/>
          </w:rPr>
          <w:t>dmbe.state.va.us/</w:t>
        </w:r>
      </w:hyperlink>
    </w:p>
    <w:p w:rsidR="00D222F3" w:rsidRPr="001804FC" w:rsidRDefault="00D222F3" w:rsidP="00D222F3">
      <w:pPr>
        <w:tabs>
          <w:tab w:val="left" w:pos="-720"/>
          <w:tab w:val="left" w:pos="720"/>
        </w:tabs>
        <w:suppressAutoHyphens/>
        <w:ind w:left="1440" w:hanging="720"/>
        <w:jc w:val="both"/>
        <w:rPr>
          <w:rFonts w:ascii="Arial" w:hAnsi="Arial" w:cs="Arial"/>
          <w:b/>
          <w:spacing w:val="-3"/>
        </w:rPr>
      </w:pPr>
    </w:p>
    <w:p w:rsidR="00D222F3" w:rsidRPr="001804FC" w:rsidRDefault="00D222F3" w:rsidP="00D222F3">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rsidR="00D222F3" w:rsidRPr="001804FC" w:rsidRDefault="00D222F3" w:rsidP="00D222F3">
      <w:pPr>
        <w:tabs>
          <w:tab w:val="left" w:pos="-720"/>
          <w:tab w:val="left" w:pos="1800"/>
        </w:tabs>
        <w:suppressAutoHyphens/>
        <w:ind w:left="1800" w:hanging="360"/>
        <w:jc w:val="both"/>
        <w:rPr>
          <w:rFonts w:ascii="Arial" w:hAnsi="Arial" w:cs="Arial"/>
          <w:spacing w:val="-3"/>
        </w:rPr>
      </w:pPr>
    </w:p>
    <w:p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city, state and federal taxes required by law and resulting from the work or traceable thereto, under whatever name levied.  Said taxes shall not be in addition to the Contract price between </w:t>
      </w:r>
      <w:r>
        <w:rPr>
          <w:rFonts w:ascii="Arial" w:hAnsi="Arial" w:cs="Arial"/>
          <w:spacing w:val="-3"/>
        </w:rPr>
        <w:t>Henrico</w:t>
      </w:r>
      <w:r w:rsidRPr="001804FC">
        <w:rPr>
          <w:rFonts w:ascii="Arial" w:hAnsi="Arial" w:cs="Arial"/>
          <w:spacing w:val="-3"/>
        </w:rPr>
        <w:t xml:space="preserve"> and the Successful Offeror, as the taxes shall be</w:t>
      </w:r>
      <w:r>
        <w:rPr>
          <w:rFonts w:ascii="Arial" w:hAnsi="Arial" w:cs="Arial"/>
          <w:spacing w:val="-3"/>
        </w:rPr>
        <w:t xml:space="preserve"> solely</w:t>
      </w:r>
      <w:r w:rsidRPr="001804FC">
        <w:rPr>
          <w:rFonts w:ascii="Arial" w:hAnsi="Arial" w:cs="Arial"/>
          <w:spacing w:val="-3"/>
        </w:rPr>
        <w:t xml:space="preserve"> an obligation of the Successful Offeror and not of </w:t>
      </w:r>
      <w:r>
        <w:rPr>
          <w:rFonts w:ascii="Arial" w:hAnsi="Arial" w:cs="Arial"/>
          <w:spacing w:val="-3"/>
        </w:rPr>
        <w:t>Henrico</w:t>
      </w:r>
      <w:r w:rsidRPr="001804FC">
        <w:rPr>
          <w:rFonts w:ascii="Arial" w:hAnsi="Arial" w:cs="Arial"/>
          <w:spacing w:val="-3"/>
        </w:rPr>
        <w:t xml:space="preserve">, and </w:t>
      </w:r>
      <w:r>
        <w:rPr>
          <w:rFonts w:ascii="Arial" w:hAnsi="Arial" w:cs="Arial"/>
          <w:spacing w:val="-3"/>
        </w:rPr>
        <w:t>Henrico</w:t>
      </w:r>
      <w:r w:rsidRPr="001804FC">
        <w:rPr>
          <w:rFonts w:ascii="Arial" w:hAnsi="Arial" w:cs="Arial"/>
          <w:spacing w:val="-3"/>
        </w:rPr>
        <w:t xml:space="preserve"> shall be held harmless for same by the Successful Offeror.</w:t>
      </w:r>
    </w:p>
    <w:p w:rsidR="00D222F3" w:rsidRPr="001804FC" w:rsidRDefault="00D222F3" w:rsidP="00D222F3">
      <w:pPr>
        <w:tabs>
          <w:tab w:val="left" w:pos="-720"/>
          <w:tab w:val="left" w:pos="1800"/>
        </w:tabs>
        <w:suppressAutoHyphens/>
        <w:ind w:left="1800" w:hanging="360"/>
        <w:jc w:val="both"/>
        <w:rPr>
          <w:rFonts w:ascii="Arial" w:hAnsi="Arial" w:cs="Arial"/>
          <w:spacing w:val="-3"/>
        </w:rPr>
      </w:pPr>
    </w:p>
    <w:p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r>
      <w:r>
        <w:rPr>
          <w:rFonts w:ascii="Arial" w:hAnsi="Arial" w:cs="Arial"/>
          <w:spacing w:val="-3"/>
        </w:rPr>
        <w:t>Henrico</w:t>
      </w:r>
      <w:r w:rsidRPr="001804FC">
        <w:rPr>
          <w:rFonts w:ascii="Arial" w:hAnsi="Arial" w:cs="Arial"/>
          <w:spacing w:val="-3"/>
        </w:rPr>
        <w:t xml:space="preserve"> is exempt from the payment of federal excise taxes and the payment of State Sales and Use Tax on all tangible, personal property for its use or consumption.  Tax exemption certificates will be furnished upon request.</w:t>
      </w:r>
    </w:p>
    <w:p w:rsidR="00D222F3" w:rsidRDefault="00D222F3" w:rsidP="00D222F3">
      <w:pPr>
        <w:tabs>
          <w:tab w:val="left" w:pos="-720"/>
          <w:tab w:val="left" w:pos="0"/>
          <w:tab w:val="left" w:pos="720"/>
        </w:tabs>
        <w:suppressAutoHyphens/>
        <w:ind w:left="720"/>
        <w:jc w:val="both"/>
        <w:rPr>
          <w:rFonts w:ascii="Arial" w:hAnsi="Arial" w:cs="Arial"/>
          <w:b/>
          <w:spacing w:val="-3"/>
        </w:rPr>
      </w:pP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rsidR="00D222F3" w:rsidRPr="001804FC" w:rsidRDefault="00D222F3" w:rsidP="00D222F3">
      <w:pPr>
        <w:tabs>
          <w:tab w:val="left" w:pos="-720"/>
          <w:tab w:val="left" w:pos="0"/>
        </w:tabs>
        <w:suppressAutoHyphens/>
        <w:jc w:val="both"/>
        <w:rPr>
          <w:rFonts w:ascii="Arial" w:hAnsi="Arial" w:cs="Arial"/>
          <w:b/>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Failure of the Successful Offeror to comply with any section or part of the Contract will be considered grounds for immediate termination of the Contract by the County.</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9A5B7F" w:rsidP="00D222F3">
      <w:pPr>
        <w:tabs>
          <w:tab w:val="left" w:pos="-720"/>
          <w:tab w:val="left" w:pos="0"/>
          <w:tab w:val="left" w:pos="720"/>
          <w:tab w:val="left" w:pos="1440"/>
        </w:tabs>
        <w:suppressAutoHyphens/>
        <w:ind w:left="1800" w:hanging="360"/>
        <w:jc w:val="both"/>
        <w:rPr>
          <w:rFonts w:ascii="Arial" w:hAnsi="Arial" w:cs="Arial"/>
          <w:spacing w:val="-3"/>
        </w:rPr>
      </w:pPr>
      <w:r>
        <w:rPr>
          <w:rFonts w:ascii="Arial" w:hAnsi="Arial" w:cs="Arial"/>
          <w:spacing w:val="-3"/>
        </w:rPr>
        <w:br w:type="page"/>
      </w:r>
      <w:r w:rsidR="00D222F3" w:rsidRPr="001804FC">
        <w:rPr>
          <w:rFonts w:ascii="Arial" w:hAnsi="Arial" w:cs="Arial"/>
          <w:spacing w:val="-3"/>
        </w:rPr>
        <w:t>3.</w:t>
      </w:r>
      <w:r w:rsidR="00D222F3" w:rsidRPr="001804F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1804FC" w:rsidRDefault="00D222F3" w:rsidP="00D222F3">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rsidR="00D222F3" w:rsidRPr="001804FC" w:rsidRDefault="00D222F3" w:rsidP="00845CB0">
      <w:pPr>
        <w:numPr>
          <w:ilvl w:val="0"/>
          <w:numId w:val="2"/>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If the County terminates the Contract, the Successful Offeror will be paid by the County for all scheduled work completed satisfactorily by the Successful Offeror up to the termination date.</w:t>
      </w:r>
    </w:p>
    <w:p w:rsidR="00D222F3"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D222F3" w:rsidRPr="001804FC" w:rsidRDefault="00D222F3" w:rsidP="00D222F3">
      <w:pPr>
        <w:ind w:left="720"/>
        <w:jc w:val="both"/>
        <w:rPr>
          <w:rFonts w:ascii="Arial" w:hAnsi="Arial" w:cs="Arial"/>
          <w:b/>
        </w:rPr>
      </w:pPr>
      <w:r w:rsidRPr="001804FC">
        <w:rPr>
          <w:rFonts w:ascii="Arial" w:hAnsi="Arial" w:cs="Arial"/>
          <w:b/>
        </w:rPr>
        <w:t>V.</w:t>
      </w:r>
      <w:r w:rsidRPr="001804FC">
        <w:rPr>
          <w:rFonts w:ascii="Arial" w:hAnsi="Arial" w:cs="Arial"/>
        </w:rPr>
        <w:tab/>
      </w:r>
      <w:smartTag w:uri="urn:schemas-microsoft-com:office:smarttags" w:element="place">
        <w:smartTag w:uri="urn:schemas-microsoft-com:office:smarttags" w:element="PlaceType">
          <w:r w:rsidRPr="001804FC">
            <w:rPr>
              <w:rFonts w:ascii="Arial" w:hAnsi="Arial" w:cs="Arial"/>
              <w:b/>
            </w:rPr>
            <w:t>County</w:t>
          </w:r>
        </w:smartTag>
        <w:r w:rsidRPr="001804FC">
          <w:rPr>
            <w:rFonts w:ascii="Arial" w:hAnsi="Arial" w:cs="Arial"/>
            <w:b/>
          </w:rPr>
          <w:t xml:space="preserve"> </w:t>
        </w:r>
        <w:smartTag w:uri="urn:schemas-microsoft-com:office:smarttags" w:element="PlaceName">
          <w:r w:rsidRPr="001804FC">
            <w:rPr>
              <w:rFonts w:ascii="Arial" w:hAnsi="Arial" w:cs="Arial"/>
              <w:b/>
            </w:rPr>
            <w:t>License</w:t>
          </w:r>
        </w:smartTag>
      </w:smartTag>
      <w:r w:rsidRPr="001804FC">
        <w:rPr>
          <w:rFonts w:ascii="Arial" w:hAnsi="Arial" w:cs="Arial"/>
          <w:b/>
        </w:rPr>
        <w:t xml:space="preserve"> Requirement</w:t>
      </w:r>
    </w:p>
    <w:p w:rsidR="00D222F3" w:rsidRPr="001804FC" w:rsidRDefault="00D222F3" w:rsidP="00D222F3">
      <w:pPr>
        <w:tabs>
          <w:tab w:val="left" w:pos="770"/>
        </w:tabs>
        <w:ind w:left="770"/>
        <w:jc w:val="both"/>
        <w:rPr>
          <w:rFonts w:ascii="Arial" w:hAnsi="Arial" w:cs="Arial"/>
        </w:rPr>
      </w:pPr>
    </w:p>
    <w:p w:rsidR="00D222F3" w:rsidRPr="001804FC" w:rsidRDefault="00D222F3" w:rsidP="00D222F3">
      <w:pPr>
        <w:tabs>
          <w:tab w:val="left" w:pos="770"/>
        </w:tabs>
        <w:ind w:left="1440"/>
        <w:jc w:val="both"/>
        <w:rPr>
          <w:rFonts w:ascii="Arial" w:hAnsi="Arial" w:cs="Arial"/>
        </w:rPr>
      </w:pPr>
      <w:r w:rsidRPr="001804FC">
        <w:rPr>
          <w:rFonts w:ascii="Arial" w:hAnsi="Arial" w:cs="Arial"/>
        </w:rPr>
        <w:t xml:space="preserve">If a business is located in </w:t>
      </w:r>
      <w:r>
        <w:rPr>
          <w:rFonts w:ascii="Arial" w:hAnsi="Arial" w:cs="Arial"/>
        </w:rPr>
        <w:t>Henrico County</w:t>
      </w:r>
      <w:r w:rsidRPr="001804FC">
        <w:rPr>
          <w:rFonts w:ascii="Arial" w:hAnsi="Arial" w:cs="Arial"/>
        </w:rPr>
        <w:t xml:space="preserve">, it is </w:t>
      </w:r>
      <w:r w:rsidR="00AF2368">
        <w:rPr>
          <w:rFonts w:ascii="Arial" w:hAnsi="Arial" w:cs="Arial"/>
        </w:rPr>
        <w:t xml:space="preserve">typically </w:t>
      </w:r>
      <w:r w:rsidRPr="001804FC">
        <w:rPr>
          <w:rFonts w:ascii="Arial" w:hAnsi="Arial" w:cs="Arial"/>
        </w:rPr>
        <w:t xml:space="preserve">unlawful to conduct or engage in that business without obtaining a business license.  If your business is located in the County, include a copy of your current business license with your proposal submission.  If your business is </w:t>
      </w:r>
      <w:r>
        <w:rPr>
          <w:rFonts w:ascii="Arial" w:hAnsi="Arial" w:cs="Arial"/>
        </w:rPr>
        <w:t>not l</w:t>
      </w:r>
      <w:r w:rsidRPr="001804FC">
        <w:rPr>
          <w:rFonts w:ascii="Arial" w:hAnsi="Arial" w:cs="Arial"/>
        </w:rPr>
        <w:t xml:space="preserve">ocated </w:t>
      </w:r>
      <w:r>
        <w:rPr>
          <w:rFonts w:ascii="Arial" w:hAnsi="Arial" w:cs="Arial"/>
        </w:rPr>
        <w:t>in the Cou</w:t>
      </w:r>
      <w:r w:rsidRPr="001804FC">
        <w:rPr>
          <w:rFonts w:ascii="Arial" w:hAnsi="Arial" w:cs="Arial"/>
        </w:rPr>
        <w:t xml:space="preserve">nty, include a copy of your current business license with your proposal submission.   If you have any questions, contact the Business Section, Department of Finance, </w:t>
      </w:r>
      <w:smartTag w:uri="urn:schemas-microsoft-com:office:smarttags" w:element="place">
        <w:smartTag w:uri="urn:schemas-microsoft-com:office:smarttags" w:element="PlaceType">
          <w:r w:rsidRPr="001804FC">
            <w:rPr>
              <w:rFonts w:ascii="Arial" w:hAnsi="Arial" w:cs="Arial"/>
            </w:rPr>
            <w:t>County</w:t>
          </w:r>
        </w:smartTag>
        <w:r w:rsidRPr="001804FC">
          <w:rPr>
            <w:rFonts w:ascii="Arial" w:hAnsi="Arial" w:cs="Arial"/>
          </w:rPr>
          <w:t xml:space="preserve"> of </w:t>
        </w:r>
        <w:smartTag w:uri="urn:schemas-microsoft-com:office:smarttags" w:element="PlaceName">
          <w:r w:rsidRPr="001804FC">
            <w:rPr>
              <w:rFonts w:ascii="Arial" w:hAnsi="Arial" w:cs="Arial"/>
            </w:rPr>
            <w:t>Henrico</w:t>
          </w:r>
        </w:smartTag>
      </w:smartTag>
      <w:r w:rsidRPr="001804FC">
        <w:rPr>
          <w:rFonts w:ascii="Arial" w:hAnsi="Arial" w:cs="Arial"/>
        </w:rPr>
        <w:t>, telephone (804) 501-4310.</w:t>
      </w:r>
    </w:p>
    <w:p w:rsidR="00D222F3" w:rsidRPr="001804FC" w:rsidRDefault="00D222F3" w:rsidP="00D222F3">
      <w:pPr>
        <w:rPr>
          <w:rFonts w:ascii="Arial" w:hAnsi="Arial" w:cs="Arial"/>
          <w:b/>
        </w:rPr>
      </w:pPr>
    </w:p>
    <w:p w:rsidR="00D222F3" w:rsidRPr="001804FC" w:rsidRDefault="00D222F3" w:rsidP="00845CB0">
      <w:pPr>
        <w:numPr>
          <w:ilvl w:val="0"/>
          <w:numId w:val="11"/>
        </w:numPr>
        <w:tabs>
          <w:tab w:val="clear" w:pos="1080"/>
          <w:tab w:val="num" w:pos="1440"/>
          <w:tab w:val="num" w:pos="1800"/>
        </w:tabs>
        <w:ind w:left="1800" w:hanging="1080"/>
        <w:rPr>
          <w:rFonts w:ascii="Arial" w:hAnsi="Arial" w:cs="Arial"/>
          <w:b/>
        </w:rPr>
      </w:pPr>
      <w:r w:rsidRPr="001804FC">
        <w:rPr>
          <w:rFonts w:ascii="Arial" w:hAnsi="Arial" w:cs="Arial"/>
          <w:b/>
        </w:rPr>
        <w:t>Environmental Management</w:t>
      </w:r>
    </w:p>
    <w:p w:rsidR="00D222F3" w:rsidRPr="001804FC" w:rsidRDefault="00D222F3" w:rsidP="00D222F3">
      <w:pPr>
        <w:ind w:left="720"/>
        <w:rPr>
          <w:rFonts w:ascii="Arial" w:hAnsi="Arial" w:cs="Arial"/>
          <w:b/>
        </w:rPr>
      </w:pPr>
    </w:p>
    <w:p w:rsidR="00D222F3" w:rsidRPr="001804FC" w:rsidRDefault="00D222F3" w:rsidP="009A5B7F">
      <w:pPr>
        <w:ind w:left="1440"/>
        <w:jc w:val="both"/>
        <w:rPr>
          <w:rFonts w:ascii="Arial" w:hAnsi="Arial" w:cs="Arial"/>
        </w:rPr>
      </w:pPr>
      <w:r w:rsidRPr="001804FC">
        <w:rPr>
          <w:rFonts w:ascii="Arial" w:hAnsi="Arial" w:cs="Arial"/>
        </w:rPr>
        <w:t xml:space="preserve">The Successful Offeror shall comply with all applicable federal, state, and local environmental regulations.  </w:t>
      </w:r>
      <w:r>
        <w:rPr>
          <w:rFonts w:ascii="Arial" w:hAnsi="Arial" w:cs="Arial"/>
        </w:rPr>
        <w:t xml:space="preserve"> </w:t>
      </w:r>
      <w:r w:rsidRPr="001804FC">
        <w:rPr>
          <w:rFonts w:ascii="Arial" w:hAnsi="Arial" w:cs="Arial"/>
        </w:rPr>
        <w:t>The Successful Offeror is required to abide by the County’s Environmental Policy Statement</w:t>
      </w:r>
      <w:r>
        <w:rPr>
          <w:rFonts w:ascii="Arial" w:hAnsi="Arial" w:cs="Arial"/>
        </w:rPr>
        <w:t>:</w:t>
      </w:r>
      <w:r w:rsidR="00AF2368">
        <w:rPr>
          <w:rFonts w:ascii="Arial" w:hAnsi="Arial" w:cs="Arial"/>
        </w:rPr>
        <w:t xml:space="preserve"> </w:t>
      </w:r>
      <w:hyperlink r:id="rId16" w:history="1">
        <w:r w:rsidR="00090F95">
          <w:rPr>
            <w:color w:val="0000FF"/>
            <w:sz w:val="28"/>
            <w:szCs w:val="28"/>
          </w:rPr>
          <w:t>henrico</w:t>
        </w:r>
        <w:r w:rsidRPr="004A7686">
          <w:rPr>
            <w:color w:val="0000FF"/>
            <w:sz w:val="28"/>
            <w:szCs w:val="28"/>
          </w:rPr>
          <w:t>.us/pdfs/hr/risk/env_policy.pdf</w:t>
        </w:r>
      </w:hyperlink>
      <w:r>
        <w:rPr>
          <w:sz w:val="28"/>
          <w:szCs w:val="28"/>
        </w:rPr>
        <w:t xml:space="preserve"> </w:t>
      </w:r>
      <w:r w:rsidRPr="001804FC">
        <w:rPr>
          <w:rFonts w:ascii="Arial" w:hAnsi="Arial" w:cs="Arial"/>
        </w:rPr>
        <w:t xml:space="preserve">which </w:t>
      </w:r>
      <w:r>
        <w:rPr>
          <w:rFonts w:ascii="Arial" w:hAnsi="Arial" w:cs="Arial"/>
        </w:rPr>
        <w:t>em</w:t>
      </w:r>
      <w:r w:rsidRPr="001804FC">
        <w:rPr>
          <w:rFonts w:ascii="Arial" w:hAnsi="Arial" w:cs="Arial"/>
        </w:rPr>
        <w:t>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D222F3" w:rsidRPr="001804FC" w:rsidRDefault="00D222F3" w:rsidP="00D222F3">
      <w:pPr>
        <w:ind w:left="720" w:hanging="720"/>
        <w:jc w:val="both"/>
        <w:rPr>
          <w:rFonts w:ascii="Arial" w:hAnsi="Arial" w:cs="Arial"/>
          <w:b/>
        </w:rPr>
      </w:pPr>
    </w:p>
    <w:p w:rsidR="00D222F3" w:rsidRPr="001804FC" w:rsidRDefault="00D222F3" w:rsidP="00D222F3">
      <w:pPr>
        <w:ind w:left="720"/>
        <w:jc w:val="both"/>
        <w:rPr>
          <w:rFonts w:ascii="Arial" w:hAnsi="Arial" w:cs="Arial"/>
          <w:b/>
        </w:rPr>
      </w:pPr>
      <w:r w:rsidRPr="001804FC">
        <w:rPr>
          <w:rFonts w:ascii="Arial" w:hAnsi="Arial" w:cs="Arial"/>
          <w:b/>
        </w:rPr>
        <w:t>X.</w:t>
      </w:r>
      <w:r w:rsidRPr="001804FC">
        <w:rPr>
          <w:rFonts w:ascii="Arial" w:hAnsi="Arial" w:cs="Arial"/>
          <w:b/>
        </w:rPr>
        <w:tab/>
        <w:t>Safety</w:t>
      </w:r>
    </w:p>
    <w:p w:rsidR="00D222F3" w:rsidRPr="001804FC" w:rsidRDefault="00D222F3" w:rsidP="00D222F3">
      <w:pPr>
        <w:ind w:left="720"/>
        <w:jc w:val="both"/>
        <w:rPr>
          <w:rFonts w:ascii="Arial" w:hAnsi="Arial" w:cs="Arial"/>
          <w:b/>
          <w:spacing w:val="-3"/>
        </w:rPr>
      </w:pPr>
    </w:p>
    <w:p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 xml:space="preserve">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w:t>
      </w:r>
      <w:smartTag w:uri="urn:schemas-microsoft-com:office:smarttags" w:element="place">
        <w:smartTag w:uri="urn:schemas-microsoft-com:office:smarttags" w:element="PlaceType">
          <w:r w:rsidRPr="001804FC">
            <w:rPr>
              <w:rFonts w:ascii="Arial" w:hAnsi="Arial" w:cs="Arial"/>
            </w:rPr>
            <w:t>Commonwealth</w:t>
          </w:r>
        </w:smartTag>
        <w:r w:rsidRPr="001804FC">
          <w:rPr>
            <w:rFonts w:ascii="Arial" w:hAnsi="Arial" w:cs="Arial"/>
          </w:rPr>
          <w:t xml:space="preserve"> of </w:t>
        </w:r>
        <w:smartTag w:uri="urn:schemas-microsoft-com:office:smarttags" w:element="PlaceName">
          <w:r w:rsidRPr="001804FC">
            <w:rPr>
              <w:rFonts w:ascii="Arial" w:hAnsi="Arial" w:cs="Arial"/>
            </w:rPr>
            <w:t>Virginia</w:t>
          </w:r>
        </w:smartTag>
      </w:smartTag>
      <w:r w:rsidRPr="001804FC">
        <w:rPr>
          <w:rFonts w:ascii="Arial" w:hAnsi="Arial" w:cs="Arial"/>
        </w:rPr>
        <w:t xml:space="preserve">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D222F3" w:rsidRPr="001804FC" w:rsidRDefault="00D222F3" w:rsidP="00D222F3">
      <w:pPr>
        <w:ind w:left="2160" w:hanging="720"/>
        <w:jc w:val="both"/>
        <w:rPr>
          <w:rFonts w:ascii="Arial" w:hAnsi="Arial" w:cs="Arial"/>
        </w:rPr>
      </w:pPr>
    </w:p>
    <w:p w:rsidR="00D222F3" w:rsidRPr="001804FC" w:rsidRDefault="009A5B7F" w:rsidP="00D222F3">
      <w:pPr>
        <w:ind w:left="2160" w:hanging="720"/>
        <w:jc w:val="both"/>
        <w:rPr>
          <w:rFonts w:ascii="Arial" w:hAnsi="Arial" w:cs="Arial"/>
        </w:rPr>
      </w:pPr>
      <w:r>
        <w:rPr>
          <w:rFonts w:ascii="Arial" w:hAnsi="Arial" w:cs="Arial"/>
        </w:rPr>
        <w:br w:type="page"/>
      </w:r>
      <w:r w:rsidR="00D222F3" w:rsidRPr="001804FC">
        <w:rPr>
          <w:rFonts w:ascii="Arial" w:hAnsi="Arial" w:cs="Arial"/>
        </w:rPr>
        <w:t>2.</w:t>
      </w:r>
      <w:r w:rsidR="00D222F3" w:rsidRPr="001804FC">
        <w:rPr>
          <w:rFonts w:ascii="Arial" w:hAnsi="Arial" w:cs="Arial"/>
        </w:rPr>
        <w:tab/>
        <w:t xml:space="preserve">The Successful Offeror shall have, at each location at which the Successful Offeror provides goods and/or services, a </w:t>
      </w:r>
      <w:r w:rsidR="00D222F3">
        <w:rPr>
          <w:rFonts w:ascii="Arial" w:hAnsi="Arial" w:cs="Arial"/>
        </w:rPr>
        <w:t>licensed real estate broker</w:t>
      </w:r>
      <w:r w:rsidR="00D222F3" w:rsidRPr="001804FC">
        <w:rPr>
          <w:rFonts w:ascii="Arial" w:hAnsi="Arial" w:cs="Arial"/>
        </w:rPr>
        <w:t xml:space="preserve"> who is competent, qualified, or authorized on the work site, and who is familiar with policies, regulations and standards applicable to the work being performed. The </w:t>
      </w:r>
      <w:r w:rsidR="00D222F3">
        <w:rPr>
          <w:rFonts w:ascii="Arial" w:hAnsi="Arial" w:cs="Arial"/>
        </w:rPr>
        <w:t>licensed real estate broker</w:t>
      </w:r>
      <w:r w:rsidR="00D222F3" w:rsidRPr="001804FC">
        <w:rPr>
          <w:rFonts w:ascii="Arial" w:hAnsi="Arial" w:cs="Arial"/>
        </w:rPr>
        <w:t xml:space="preserve"> must be capable of identifying existing and predictable hazards in the surroundings or working conditions which are hazardous or dangerous to employees or the public, and must be capable of ensuring that applicable safety regulations are complied with, and shall have the authority and responsibility to take prompt corrective measures, which may include removal of the Successful Offeror’s personnel from the work site.</w:t>
      </w:r>
    </w:p>
    <w:p w:rsidR="00D222F3" w:rsidRPr="001804FC" w:rsidRDefault="00D222F3" w:rsidP="00D222F3">
      <w:pPr>
        <w:jc w:val="both"/>
        <w:rPr>
          <w:rFonts w:ascii="Arial" w:hAnsi="Arial" w:cs="Arial"/>
        </w:rPr>
      </w:pPr>
    </w:p>
    <w:p w:rsidR="00D222F3" w:rsidRPr="001804FC"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1804FC">
        <w:rPr>
          <w:rFonts w:ascii="Arial" w:hAnsi="Arial" w:cs="Arial"/>
        </w:rPr>
        <w:t>3.</w:t>
      </w:r>
      <w:r w:rsidRPr="001804FC">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D222F3"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rsidR="00D222F3" w:rsidRPr="001804FC"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r w:rsidRPr="001804FC">
        <w:rPr>
          <w:rFonts w:ascii="Arial" w:hAnsi="Arial" w:cs="Arial"/>
          <w:b/>
        </w:rPr>
        <w:t>Y.</w:t>
      </w:r>
      <w:r w:rsidRPr="001804FC">
        <w:rPr>
          <w:rFonts w:ascii="Arial" w:hAnsi="Arial" w:cs="Arial"/>
          <w:b/>
        </w:rPr>
        <w:tab/>
        <w:t>Authorization to Transact Business in the Commonwealth</w:t>
      </w:r>
    </w:p>
    <w:p w:rsidR="00D222F3" w:rsidRPr="001804FC" w:rsidRDefault="00D222F3" w:rsidP="00D222F3">
      <w:pPr>
        <w:ind w:firstLine="720"/>
        <w:outlineLvl w:val="0"/>
        <w:rPr>
          <w:rFonts w:ascii="Arial" w:hAnsi="Arial" w:cs="Arial"/>
          <w:u w:val="single"/>
        </w:rPr>
      </w:pPr>
      <w:r w:rsidRPr="001804FC">
        <w:rPr>
          <w:rFonts w:ascii="Arial" w:hAnsi="Arial" w:cs="Arial"/>
        </w:rPr>
        <w:tab/>
      </w:r>
    </w:p>
    <w:p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A contractor organized as a stock or nonstock corporation, limited liability company, business trust, or limited partnership or registered as a registered limited liability partnership</w:t>
      </w:r>
      <w:r>
        <w:rPr>
          <w:rFonts w:ascii="Arial" w:hAnsi="Arial" w:cs="Arial"/>
        </w:rPr>
        <w:t xml:space="preserve"> or other business form</w:t>
      </w:r>
      <w:r w:rsidRPr="001804FC">
        <w:rPr>
          <w:rFonts w:ascii="Arial" w:hAnsi="Arial" w:cs="Arial"/>
        </w:rPr>
        <w:t xml:space="preserve"> shall be authorized to transact business in the Commonwealth as a domestic or foreign business entity if so required by Title 13.1 or Title 50 of the Code of Virginia or as otherwise required by law.  </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2.</w:t>
      </w:r>
      <w:r w:rsidRPr="001804FC">
        <w:rPr>
          <w:rFonts w:ascii="Arial" w:hAnsi="Arial" w:cs="Arial"/>
        </w:rPr>
        <w:tab/>
        <w:t>An Offeror organized or authorized to transact business in the Commonwealth pursuant to Title 13.1 or Title 50 of the Code of Virginia must include in its proposal the identification number issued to it by the State Corporation Commission. (</w:t>
      </w:r>
      <w:r w:rsidRPr="007C32D5">
        <w:rPr>
          <w:rFonts w:ascii="Arial" w:hAnsi="Arial" w:cs="Arial"/>
          <w:b/>
        </w:rPr>
        <w:t>Attachment D)</w:t>
      </w:r>
      <w:r w:rsidRPr="001804FC">
        <w:rPr>
          <w:rFonts w:ascii="Arial" w:hAnsi="Arial" w:cs="Arial"/>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3.</w:t>
      </w:r>
      <w:r w:rsidRPr="001804FC">
        <w:rPr>
          <w:rFonts w:ascii="Arial" w:hAnsi="Arial" w:cs="Arial"/>
        </w:rPr>
        <w:tab/>
        <w:t xml:space="preserve">An Offeror described in subsection 2 that fails to provide the required information shall not receive an award unless a waiver is granted by the Purchasing Director, his designee, or the </w:t>
      </w:r>
      <w:smartTag w:uri="urn:schemas-microsoft-com:office:smarttags" w:element="place">
        <w:smartTag w:uri="urn:schemas-microsoft-com:office:smarttags" w:element="PlaceType">
          <w:r w:rsidRPr="001804FC">
            <w:rPr>
              <w:rFonts w:ascii="Arial" w:hAnsi="Arial" w:cs="Arial"/>
            </w:rPr>
            <w:t>County</w:t>
          </w:r>
        </w:smartTag>
        <w:r w:rsidRPr="001804FC">
          <w:rPr>
            <w:rFonts w:ascii="Arial" w:hAnsi="Arial" w:cs="Arial"/>
          </w:rPr>
          <w:t xml:space="preserve"> </w:t>
        </w:r>
        <w:smartTag w:uri="urn:schemas-microsoft-com:office:smarttags" w:element="PlaceName">
          <w:r w:rsidRPr="001804FC">
            <w:rPr>
              <w:rFonts w:ascii="Arial" w:hAnsi="Arial" w:cs="Arial"/>
            </w:rPr>
            <w:t>Manager</w:t>
          </w:r>
        </w:smartTag>
      </w:smartTag>
      <w:r w:rsidRPr="001804FC">
        <w:rPr>
          <w:rFonts w:ascii="Arial" w:hAnsi="Arial" w:cs="Arial"/>
        </w:rPr>
        <w:t>.</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5.</w:t>
      </w:r>
      <w:r w:rsidRPr="001804FC">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222F3" w:rsidRPr="001804FC"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04FC">
        <w:rPr>
          <w:rFonts w:ascii="Arial" w:hAnsi="Arial" w:cs="Arial"/>
          <w:b/>
          <w:color w:val="FF0000"/>
        </w:rPr>
        <w:tab/>
      </w:r>
    </w:p>
    <w:p w:rsidR="00D222F3" w:rsidRPr="001804FC" w:rsidRDefault="0010394A" w:rsidP="00D222F3">
      <w:pPr>
        <w:tabs>
          <w:tab w:val="left" w:pos="720"/>
        </w:tabs>
        <w:ind w:left="720"/>
        <w:rPr>
          <w:rFonts w:ascii="Arial" w:hAnsi="Arial" w:cs="Arial"/>
          <w:b/>
        </w:rPr>
      </w:pPr>
      <w:r>
        <w:rPr>
          <w:rFonts w:ascii="Arial" w:hAnsi="Arial" w:cs="Arial"/>
          <w:b/>
        </w:rPr>
        <w:br w:type="page"/>
      </w:r>
      <w:r w:rsidR="00D222F3" w:rsidRPr="001804FC">
        <w:rPr>
          <w:rFonts w:ascii="Arial" w:hAnsi="Arial" w:cs="Arial"/>
          <w:b/>
        </w:rPr>
        <w:t>Z.</w:t>
      </w:r>
      <w:r w:rsidR="00D222F3" w:rsidRPr="001804FC">
        <w:rPr>
          <w:rFonts w:ascii="Arial" w:hAnsi="Arial" w:cs="Arial"/>
          <w:b/>
        </w:rPr>
        <w:tab/>
        <w:t xml:space="preserve">Payment Clauses Required by </w:t>
      </w:r>
      <w:smartTag w:uri="urn:schemas-microsoft-com:office:smarttags" w:element="place">
        <w:smartTag w:uri="urn:schemas-microsoft-com:office:smarttags" w:element="State">
          <w:r w:rsidR="00D222F3" w:rsidRPr="001804FC">
            <w:rPr>
              <w:rFonts w:ascii="Arial" w:hAnsi="Arial" w:cs="Arial"/>
              <w:b/>
            </w:rPr>
            <w:t>Va.</w:t>
          </w:r>
        </w:smartTag>
      </w:smartTag>
      <w:r w:rsidR="00D222F3" w:rsidRPr="001804FC">
        <w:rPr>
          <w:rFonts w:ascii="Arial" w:hAnsi="Arial" w:cs="Arial"/>
          <w:b/>
        </w:rPr>
        <w:t xml:space="preserve"> Code § 2.2-4354</w:t>
      </w:r>
    </w:p>
    <w:p w:rsidR="00D222F3" w:rsidRPr="001804FC" w:rsidRDefault="00D222F3" w:rsidP="00D222F3">
      <w:pPr>
        <w:tabs>
          <w:tab w:val="left" w:pos="720"/>
        </w:tabs>
        <w:ind w:left="720"/>
        <w:rPr>
          <w:rFonts w:ascii="Arial" w:hAnsi="Arial" w:cs="Arial"/>
          <w:b/>
        </w:rPr>
      </w:pPr>
    </w:p>
    <w:p w:rsidR="00D222F3" w:rsidRPr="001804FC" w:rsidRDefault="00D222F3" w:rsidP="00D222F3">
      <w:pPr>
        <w:ind w:firstLine="1440"/>
        <w:jc w:val="both"/>
        <w:rPr>
          <w:rFonts w:ascii="Arial" w:hAnsi="Arial" w:cs="Arial"/>
          <w:color w:val="000000"/>
        </w:rPr>
      </w:pPr>
      <w:r w:rsidRPr="001804FC">
        <w:rPr>
          <w:rFonts w:ascii="Arial" w:hAnsi="Arial" w:cs="Arial"/>
          <w:color w:val="000000"/>
        </w:rPr>
        <w:t>Pursuant to Virginia Code § 2.2-4354:</w:t>
      </w:r>
    </w:p>
    <w:p w:rsidR="00D222F3" w:rsidRPr="001804FC" w:rsidRDefault="00D222F3" w:rsidP="00D222F3">
      <w:pPr>
        <w:ind w:firstLine="720"/>
        <w:jc w:val="both"/>
        <w:rPr>
          <w:rFonts w:ascii="Arial" w:hAnsi="Arial" w:cs="Arial"/>
          <w:color w:val="000000"/>
        </w:rPr>
      </w:pPr>
    </w:p>
    <w:p w:rsidR="00D222F3" w:rsidRPr="001804FC" w:rsidRDefault="00D222F3" w:rsidP="00F6282A">
      <w:pPr>
        <w:numPr>
          <w:ilvl w:val="0"/>
          <w:numId w:val="16"/>
        </w:numPr>
        <w:tabs>
          <w:tab w:val="clear" w:pos="2685"/>
        </w:tabs>
        <w:ind w:left="2160" w:hanging="720"/>
        <w:jc w:val="both"/>
        <w:rPr>
          <w:rFonts w:ascii="Arial" w:hAnsi="Arial" w:cs="Arial"/>
          <w:color w:val="000000"/>
        </w:rPr>
      </w:pPr>
      <w:r w:rsidRPr="001804FC">
        <w:rPr>
          <w:rFonts w:ascii="Arial" w:hAnsi="Arial" w:cs="Arial"/>
          <w:color w:val="00000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845CB0">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w:t>
      </w:r>
      <w:r>
        <w:rPr>
          <w:rFonts w:ascii="Arial" w:hAnsi="Arial" w:cs="Arial"/>
          <w:color w:val="000000"/>
        </w:rPr>
        <w:t xml:space="preserve">the </w:t>
      </w:r>
      <w:r w:rsidRPr="001804FC">
        <w:rPr>
          <w:rFonts w:ascii="Arial" w:hAnsi="Arial" w:cs="Arial"/>
          <w:color w:val="000000"/>
        </w:rPr>
        <w:t xml:space="preserve">Successful Offeror that </w:t>
      </w:r>
      <w:r>
        <w:rPr>
          <w:rFonts w:ascii="Arial" w:hAnsi="Arial" w:cs="Arial"/>
          <w:color w:val="000000"/>
        </w:rPr>
        <w:t>is a</w:t>
      </w:r>
      <w:r w:rsidRPr="001804FC">
        <w:rPr>
          <w:rFonts w:ascii="Arial" w:hAnsi="Arial" w:cs="Arial"/>
          <w:color w:val="000000"/>
        </w:rPr>
        <w:t xml:space="preserve"> proprietor, partnership, or corporation shall provide </w:t>
      </w:r>
      <w:r>
        <w:rPr>
          <w:rFonts w:ascii="Arial" w:hAnsi="Arial" w:cs="Arial"/>
          <w:color w:val="000000"/>
        </w:rPr>
        <w:t>its</w:t>
      </w:r>
      <w:r w:rsidRPr="001804FC">
        <w:rPr>
          <w:rFonts w:ascii="Arial" w:hAnsi="Arial" w:cs="Arial"/>
          <w:color w:val="000000"/>
        </w:rPr>
        <w:t xml:space="preserve"> federal employer identification number to the County. Pursuant to Virginia Code § 2.2-4354, </w:t>
      </w:r>
      <w:r>
        <w:rPr>
          <w:rFonts w:ascii="Arial" w:hAnsi="Arial" w:cs="Arial"/>
          <w:color w:val="000000"/>
        </w:rPr>
        <w:t xml:space="preserve">the </w:t>
      </w:r>
      <w:r w:rsidRPr="001804FC">
        <w:rPr>
          <w:rFonts w:ascii="Arial" w:hAnsi="Arial" w:cs="Arial"/>
          <w:color w:val="000000"/>
        </w:rPr>
        <w:t xml:space="preserve">Successful Offeror who </w:t>
      </w:r>
      <w:r>
        <w:rPr>
          <w:rFonts w:ascii="Arial" w:hAnsi="Arial" w:cs="Arial"/>
          <w:color w:val="000000"/>
        </w:rPr>
        <w:t xml:space="preserve">is an </w:t>
      </w:r>
      <w:r w:rsidRPr="001804FC">
        <w:rPr>
          <w:rFonts w:ascii="Arial" w:hAnsi="Arial" w:cs="Arial"/>
          <w:color w:val="000000"/>
        </w:rPr>
        <w:t xml:space="preserve">individual contractor shall provide </w:t>
      </w:r>
      <w:r>
        <w:rPr>
          <w:rFonts w:ascii="Arial" w:hAnsi="Arial" w:cs="Arial"/>
          <w:color w:val="000000"/>
        </w:rPr>
        <w:t>his/her</w:t>
      </w:r>
      <w:r w:rsidRPr="001804FC">
        <w:rPr>
          <w:rFonts w:ascii="Arial" w:hAnsi="Arial" w:cs="Arial"/>
          <w:color w:val="000000"/>
        </w:rPr>
        <w:t xml:space="preserve"> social security numbers to the County. </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845CB0">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845CB0">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845CB0">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222F3" w:rsidRDefault="00D222F3" w:rsidP="00D222F3">
      <w:pPr>
        <w:tabs>
          <w:tab w:val="num" w:pos="2160"/>
        </w:tabs>
        <w:ind w:left="2160" w:hanging="720"/>
        <w:jc w:val="both"/>
        <w:rPr>
          <w:rFonts w:ascii="Arial" w:hAnsi="Arial" w:cs="Arial"/>
          <w:color w:val="000000"/>
        </w:rPr>
      </w:pPr>
    </w:p>
    <w:p w:rsidR="00D222F3" w:rsidRPr="001804FC" w:rsidRDefault="00D222F3" w:rsidP="00845CB0">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1D49EE" w:rsidRDefault="001D49EE" w:rsidP="001D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3"/>
        </w:rPr>
      </w:pPr>
    </w:p>
    <w:p w:rsidR="004701CA" w:rsidRDefault="004701CA" w:rsidP="004701CA">
      <w:pPr>
        <w:tabs>
          <w:tab w:val="left" w:pos="-720"/>
          <w:tab w:val="left" w:pos="0"/>
          <w:tab w:val="left" w:pos="720"/>
          <w:tab w:val="left" w:pos="1440"/>
        </w:tabs>
        <w:suppressAutoHyphens/>
        <w:ind w:left="2160" w:hanging="1440"/>
        <w:jc w:val="both"/>
        <w:rPr>
          <w:rFonts w:ascii="Arial" w:hAnsi="Arial" w:cs="Arial"/>
          <w:b/>
        </w:rPr>
      </w:pPr>
      <w:r>
        <w:rPr>
          <w:rFonts w:ascii="Arial" w:hAnsi="Arial" w:cs="Arial"/>
          <w:b/>
        </w:rPr>
        <w:t>AA.</w:t>
      </w:r>
      <w:r>
        <w:rPr>
          <w:rFonts w:ascii="Arial" w:hAnsi="Arial" w:cs="Arial"/>
          <w:b/>
        </w:rPr>
        <w:tab/>
        <w:t>Contract Period</w:t>
      </w:r>
    </w:p>
    <w:p w:rsidR="004701CA" w:rsidRDefault="004701CA" w:rsidP="004701CA">
      <w:pPr>
        <w:tabs>
          <w:tab w:val="left" w:pos="-720"/>
          <w:tab w:val="left" w:pos="0"/>
          <w:tab w:val="left" w:pos="720"/>
          <w:tab w:val="left" w:pos="1440"/>
        </w:tabs>
        <w:suppressAutoHyphens/>
        <w:ind w:left="2160" w:hanging="1440"/>
        <w:jc w:val="both"/>
        <w:rPr>
          <w:rFonts w:ascii="Arial" w:hAnsi="Arial" w:cs="Arial"/>
          <w:b/>
        </w:rPr>
      </w:pPr>
    </w:p>
    <w:p w:rsidR="004701CA" w:rsidRPr="008A0BF8" w:rsidRDefault="004701CA" w:rsidP="004701CA">
      <w:pPr>
        <w:tabs>
          <w:tab w:val="left" w:pos="-720"/>
          <w:tab w:val="left" w:pos="0"/>
          <w:tab w:val="left" w:pos="720"/>
          <w:tab w:val="left" w:pos="1440"/>
        </w:tabs>
        <w:suppressAutoHyphens/>
        <w:ind w:left="2160" w:hanging="1440"/>
        <w:jc w:val="both"/>
        <w:rPr>
          <w:rFonts w:ascii="Arial" w:hAnsi="Arial" w:cs="Arial"/>
        </w:rPr>
      </w:pPr>
      <w:r>
        <w:rPr>
          <w:rFonts w:ascii="Arial" w:hAnsi="Arial" w:cs="Arial"/>
          <w:b/>
        </w:rPr>
        <w:tab/>
      </w:r>
      <w:r w:rsidRPr="008A0BF8">
        <w:rPr>
          <w:rFonts w:ascii="Arial" w:hAnsi="Arial" w:cs="Arial"/>
        </w:rPr>
        <w:t>1.</w:t>
      </w:r>
      <w:r w:rsidRPr="008A0BF8">
        <w:rPr>
          <w:rFonts w:ascii="Arial" w:hAnsi="Arial" w:cs="Arial"/>
        </w:rPr>
        <w:tab/>
        <w:t xml:space="preserve">The contract period shall be from </w:t>
      </w:r>
      <w:r>
        <w:rPr>
          <w:rFonts w:ascii="Arial" w:hAnsi="Arial" w:cs="Arial"/>
        </w:rPr>
        <w:t>date of award through a one year period.</w:t>
      </w:r>
      <w:r w:rsidRPr="008A0BF8">
        <w:rPr>
          <w:rFonts w:ascii="Arial" w:hAnsi="Arial" w:cs="Arial"/>
        </w:rPr>
        <w:t xml:space="preserve">  Contract prices shall remain firm for the contract period.</w:t>
      </w:r>
    </w:p>
    <w:p w:rsidR="004701CA" w:rsidRPr="008A0BF8" w:rsidRDefault="004701CA" w:rsidP="004701CA">
      <w:pPr>
        <w:widowControl w:val="0"/>
        <w:autoSpaceDE w:val="0"/>
        <w:autoSpaceDN w:val="0"/>
        <w:adjustRightInd w:val="0"/>
        <w:ind w:left="720" w:right="-72"/>
        <w:jc w:val="both"/>
        <w:rPr>
          <w:rFonts w:ascii="Arial" w:hAnsi="Arial" w:cs="Arial"/>
        </w:rPr>
      </w:pPr>
    </w:p>
    <w:p w:rsidR="004701CA" w:rsidRPr="008A0BF8" w:rsidRDefault="004701CA" w:rsidP="004701CA">
      <w:pPr>
        <w:widowControl w:val="0"/>
        <w:tabs>
          <w:tab w:val="left" w:pos="-720"/>
        </w:tabs>
        <w:autoSpaceDE w:val="0"/>
        <w:autoSpaceDN w:val="0"/>
        <w:adjustRightInd w:val="0"/>
        <w:ind w:left="2160" w:right="-72" w:hanging="720"/>
        <w:jc w:val="both"/>
        <w:rPr>
          <w:rFonts w:ascii="Arial" w:hAnsi="Arial" w:cs="Arial"/>
        </w:rPr>
      </w:pPr>
      <w:r w:rsidRPr="008A0BF8">
        <w:rPr>
          <w:rFonts w:ascii="Arial" w:hAnsi="Arial" w:cs="Arial"/>
        </w:rPr>
        <w:t>2.</w:t>
      </w:r>
      <w:r w:rsidRPr="008A0BF8">
        <w:rPr>
          <w:rFonts w:ascii="Arial" w:hAnsi="Arial" w:cs="Arial"/>
        </w:rPr>
        <w:tab/>
        <w:t xml:space="preserve">The contract may be renewed for 4 additional one-year periods upon the sole discretion of the County at a price not to exceed 3% above the previous year's prices.  </w:t>
      </w:r>
    </w:p>
    <w:p w:rsidR="004701CA" w:rsidRPr="008A0BF8" w:rsidRDefault="004701CA" w:rsidP="004701CA">
      <w:pPr>
        <w:widowControl w:val="0"/>
        <w:tabs>
          <w:tab w:val="left" w:pos="-720"/>
        </w:tabs>
        <w:autoSpaceDE w:val="0"/>
        <w:autoSpaceDN w:val="0"/>
        <w:adjustRightInd w:val="0"/>
        <w:ind w:right="-72"/>
        <w:jc w:val="both"/>
        <w:rPr>
          <w:rFonts w:ascii="Arial" w:hAnsi="Arial" w:cs="Arial"/>
        </w:rPr>
      </w:pPr>
    </w:p>
    <w:p w:rsidR="004701CA" w:rsidRDefault="004701CA" w:rsidP="004701CA">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rPr>
      </w:pPr>
      <w:r w:rsidRPr="008A0BF8">
        <w:rPr>
          <w:rFonts w:ascii="Arial" w:hAnsi="Arial" w:cs="Arial"/>
        </w:rPr>
        <w:t xml:space="preserve">3.  </w:t>
      </w:r>
      <w:r w:rsidRPr="008A0BF8">
        <w:rPr>
          <w:rFonts w:ascii="Arial" w:hAnsi="Arial" w:cs="Arial"/>
        </w:rPr>
        <w:tab/>
        <w:t xml:space="preserve">The resulting contract should require the </w:t>
      </w:r>
      <w:r>
        <w:rPr>
          <w:rFonts w:ascii="Arial" w:hAnsi="Arial" w:cs="Arial"/>
        </w:rPr>
        <w:t xml:space="preserve">Successful </w:t>
      </w:r>
      <w:r w:rsidRPr="008A0BF8">
        <w:rPr>
          <w:rFonts w:ascii="Arial" w:hAnsi="Arial" w:cs="Arial"/>
        </w:rPr>
        <w:t>Offeror to give at least a ninety (90) day written notice if they do not intend to renew the contract at any annual renewal.</w:t>
      </w:r>
    </w:p>
    <w:p w:rsidR="006B5648" w:rsidRPr="008A0BF8" w:rsidRDefault="006B5648" w:rsidP="004701CA">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rPr>
      </w:pPr>
    </w:p>
    <w:p w:rsidR="00E749CE" w:rsidRPr="00724F65" w:rsidRDefault="00F61548" w:rsidP="0047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VI</w:t>
      </w:r>
      <w:r w:rsidR="00AC2A83">
        <w:rPr>
          <w:rFonts w:ascii="Arial" w:hAnsi="Arial" w:cs="Arial"/>
          <w:b/>
        </w:rPr>
        <w:t>I</w:t>
      </w:r>
      <w:r w:rsidR="00E749CE">
        <w:rPr>
          <w:rFonts w:ascii="Arial" w:hAnsi="Arial" w:cs="Arial"/>
          <w:b/>
        </w:rPr>
        <w:t>.</w:t>
      </w:r>
      <w:r w:rsidR="00E749CE">
        <w:rPr>
          <w:rFonts w:ascii="Arial" w:hAnsi="Arial" w:cs="Arial"/>
          <w:b/>
        </w:rPr>
        <w:tab/>
      </w:r>
      <w:r w:rsidR="00E749CE" w:rsidRPr="008A29DB">
        <w:rPr>
          <w:rFonts w:ascii="Arial" w:hAnsi="Arial" w:cs="Arial"/>
          <w:b/>
          <w:u w:val="single"/>
        </w:rPr>
        <w:t>PROPOSAL SUBMISSION REQUIREMENTS</w:t>
      </w:r>
      <w:r w:rsidR="00E749CE" w:rsidRPr="00724F65">
        <w:rPr>
          <w:rFonts w:ascii="Arial" w:hAnsi="Arial" w:cs="Arial"/>
        </w:rPr>
        <w:t>:</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845CB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w:t>
      </w:r>
      <w:r w:rsidR="00D222F3">
        <w:rPr>
          <w:rFonts w:ascii="Arial" w:hAnsi="Arial" w:cs="Arial"/>
        </w:rPr>
        <w:t>Purchasing Division</w:t>
      </w:r>
      <w:r w:rsidRPr="00724F65">
        <w:rPr>
          <w:rFonts w:ascii="Arial" w:hAnsi="Arial" w:cs="Arial"/>
        </w:rPr>
        <w:t xml:space="preserve"> will not accept oral proposals, nor proposals received by telephone, FAX machine, or other electronic means</w:t>
      </w:r>
      <w:r w:rsidR="00FB6128">
        <w:rPr>
          <w:rFonts w:ascii="Arial" w:hAnsi="Arial" w:cs="Arial"/>
        </w:rPr>
        <w:t>.</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724F65" w:rsidRDefault="00E749CE" w:rsidP="00845CB0">
      <w:pPr>
        <w:numPr>
          <w:ilvl w:val="0"/>
          <w:numId w:val="7"/>
        </w:numPr>
        <w:tabs>
          <w:tab w:val="clear" w:pos="1440"/>
        </w:tabs>
        <w:suppressAutoHyphens/>
        <w:ind w:hanging="720"/>
        <w:jc w:val="both"/>
        <w:rPr>
          <w:rFonts w:ascii="Arial" w:hAnsi="Arial" w:cs="Arial"/>
        </w:rPr>
      </w:pPr>
      <w:r w:rsidRPr="00724F65">
        <w:rPr>
          <w:rFonts w:ascii="Arial" w:hAnsi="Arial" w:cs="Arial"/>
        </w:rPr>
        <w:t>All erasures, interpolations, and other changes in the proposal shall</w:t>
      </w:r>
      <w:r w:rsidRPr="00724F65">
        <w:rPr>
          <w:rFonts w:ascii="Arial" w:hAnsi="Arial" w:cs="Arial"/>
          <w:i/>
        </w:rPr>
        <w:t xml:space="preserve"> </w:t>
      </w:r>
      <w:r w:rsidRPr="00724F65">
        <w:rPr>
          <w:rFonts w:ascii="Arial" w:hAnsi="Arial" w:cs="Arial"/>
        </w:rPr>
        <w:t>be signed or initialed by the Offeror.</w:t>
      </w:r>
    </w:p>
    <w:p w:rsidR="00E749CE" w:rsidRPr="00724F65" w:rsidRDefault="00E749CE" w:rsidP="00E749CE">
      <w:pPr>
        <w:suppressAutoHyphens/>
        <w:ind w:left="720" w:hanging="720"/>
        <w:jc w:val="both"/>
        <w:rPr>
          <w:rFonts w:ascii="Arial" w:hAnsi="Arial" w:cs="Arial"/>
        </w:rPr>
      </w:pPr>
    </w:p>
    <w:p w:rsidR="00E749CE" w:rsidRPr="00724F65" w:rsidRDefault="00E749CE" w:rsidP="00845CB0">
      <w:pPr>
        <w:numPr>
          <w:ilvl w:val="0"/>
          <w:numId w:val="7"/>
        </w:numPr>
        <w:tabs>
          <w:tab w:val="clear" w:pos="1440"/>
        </w:tabs>
        <w:suppressAutoHyphens/>
        <w:ind w:hanging="720"/>
        <w:jc w:val="both"/>
        <w:rPr>
          <w:rFonts w:ascii="Arial" w:hAnsi="Arial" w:cs="Arial"/>
        </w:rPr>
      </w:pPr>
      <w:r w:rsidRPr="00724F65">
        <w:rPr>
          <w:rFonts w:ascii="Arial" w:hAnsi="Arial" w:cs="Arial"/>
        </w:rPr>
        <w:t xml:space="preserve">The Proposal Signature Sheet </w:t>
      </w:r>
      <w:r w:rsidRPr="00724F65">
        <w:rPr>
          <w:rFonts w:ascii="Arial" w:hAnsi="Arial" w:cs="Arial"/>
          <w:b/>
        </w:rPr>
        <w:t>(</w:t>
      </w:r>
      <w:r w:rsidRPr="00724F65">
        <w:rPr>
          <w:rFonts w:ascii="Arial" w:hAnsi="Arial" w:cs="Arial"/>
          <w:b/>
          <w:i/>
        </w:rPr>
        <w:t>Attachment B</w:t>
      </w:r>
      <w:r w:rsidRPr="00724F65">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Pr>
          <w:rFonts w:ascii="Arial" w:hAnsi="Arial" w:cs="Arial"/>
        </w:rPr>
        <w:t>Purchasing Division</w:t>
      </w:r>
      <w:r w:rsidRPr="00724F65">
        <w:rPr>
          <w:rFonts w:ascii="Arial" w:hAnsi="Arial" w:cs="Arial"/>
        </w:rPr>
        <w:t xml:space="preserve"> requiring prompt submission of missing information and/or giving a lowered evaluation of the proposal.</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845CB0">
      <w:pPr>
        <w:numPr>
          <w:ilvl w:val="0"/>
          <w:numId w:val="5"/>
        </w:numPr>
        <w:tabs>
          <w:tab w:val="clear" w:pos="1080"/>
        </w:tabs>
        <w:ind w:left="1440" w:hanging="720"/>
        <w:jc w:val="both"/>
        <w:rPr>
          <w:rFonts w:ascii="Arial" w:hAnsi="Arial" w:cs="Arial"/>
        </w:rPr>
      </w:pPr>
      <w:r w:rsidRPr="00724F65">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845CB0">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time proposals are received shall be determined by the time clock stamp in the </w:t>
      </w:r>
      <w:r w:rsidR="00D222F3">
        <w:rPr>
          <w:rFonts w:ascii="Arial" w:hAnsi="Arial" w:cs="Arial"/>
        </w:rPr>
        <w:t>Purchasing Division</w:t>
      </w:r>
      <w:r w:rsidRPr="00724F65">
        <w:rPr>
          <w:rFonts w:ascii="Arial" w:hAnsi="Arial" w:cs="Arial"/>
        </w:rPr>
        <w:t xml:space="preserve">.  Offerors are responsible for insuring that their proposals are stamped by </w:t>
      </w:r>
      <w:r w:rsidR="00D222F3">
        <w:rPr>
          <w:rFonts w:ascii="Arial" w:hAnsi="Arial" w:cs="Arial"/>
        </w:rPr>
        <w:t>Purchasing Division</w:t>
      </w:r>
      <w:r w:rsidRPr="00724F65">
        <w:rPr>
          <w:rFonts w:ascii="Arial" w:hAnsi="Arial" w:cs="Arial"/>
        </w:rPr>
        <w:t xml:space="preserve"> personnel by the deadline indicated.</w:t>
      </w:r>
    </w:p>
    <w:p w:rsidR="00E749CE" w:rsidRPr="00724F65"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845CB0">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By submitting a proposal in response to this Request for Proposal, the Offeror represents </w:t>
      </w:r>
      <w:r>
        <w:rPr>
          <w:rFonts w:ascii="Arial" w:hAnsi="Arial" w:cs="Arial"/>
        </w:rPr>
        <w:t>it has</w:t>
      </w:r>
      <w:r w:rsidRPr="00724F65">
        <w:rPr>
          <w:rFonts w:ascii="Arial" w:hAnsi="Arial" w:cs="Arial"/>
        </w:rPr>
        <w:t xml:space="preserve"> read and understand the Scope of Services and ha</w:t>
      </w:r>
      <w:r>
        <w:rPr>
          <w:rFonts w:ascii="Arial" w:hAnsi="Arial" w:cs="Arial"/>
        </w:rPr>
        <w:t>s</w:t>
      </w:r>
      <w:r w:rsidRPr="00724F65">
        <w:rPr>
          <w:rFonts w:ascii="Arial" w:hAnsi="Arial" w:cs="Arial"/>
        </w:rPr>
        <w:t xml:space="preserve"> familiarized itself with all federal, state, and local laws, ordinances, and rules and regulations that in any manner may affect the cost, progress, or performance of the </w:t>
      </w:r>
      <w:r>
        <w:rPr>
          <w:rFonts w:ascii="Arial" w:hAnsi="Arial" w:cs="Arial"/>
        </w:rPr>
        <w:t>C</w:t>
      </w:r>
      <w:r w:rsidRPr="00724F65">
        <w:rPr>
          <w:rFonts w:ascii="Arial" w:hAnsi="Arial" w:cs="Arial"/>
        </w:rPr>
        <w:t>ontract work.</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845CB0">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failure or omission of any Offeror to receive or examine any form, instrument, addendum, or other documents or to acquaint itself with conditions existing at the site, shall in no way relieve any Offeror from any obligations with respect to its proposal or to the </w:t>
      </w:r>
      <w:r>
        <w:rPr>
          <w:rFonts w:ascii="Arial" w:hAnsi="Arial" w:cs="Arial"/>
        </w:rPr>
        <w:t>C</w:t>
      </w:r>
      <w:r w:rsidRPr="00724F65">
        <w:rPr>
          <w:rFonts w:ascii="Arial" w:hAnsi="Arial" w:cs="Arial"/>
        </w:rPr>
        <w:t>ontract.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724F65" w:rsidRDefault="00E749CE" w:rsidP="00845CB0">
      <w:pPr>
        <w:numPr>
          <w:ilvl w:val="1"/>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724F65">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w:t>
      </w:r>
      <w:r>
        <w:rPr>
          <w:rFonts w:ascii="Arial" w:hAnsi="Arial" w:cs="Arial"/>
          <w:b/>
        </w:rPr>
        <w:t>Va. Code §</w:t>
      </w:r>
      <w:r w:rsidRPr="00724F65">
        <w:rPr>
          <w:rFonts w:ascii="Arial" w:hAnsi="Arial" w:cs="Arial"/>
          <w:b/>
        </w:rPr>
        <w:t xml:space="preserve"> 2.2-4342</w:t>
      </w:r>
      <w:r>
        <w:rPr>
          <w:rFonts w:ascii="Arial" w:hAnsi="Arial" w:cs="Arial"/>
          <w:b/>
        </w:rPr>
        <w:t>.</w:t>
      </w:r>
      <w:r w:rsidRPr="00724F65">
        <w:rPr>
          <w:rFonts w:ascii="Arial" w:hAnsi="Arial" w:cs="Arial"/>
          <w:b/>
        </w:rPr>
        <w:t xml:space="preserve">F). </w:t>
      </w:r>
      <w:r w:rsidR="00090F95" w:rsidRPr="00090F95">
        <w:rPr>
          <w:rFonts w:ascii="Arial" w:hAnsi="Arial" w:cs="Arial"/>
          <w:b/>
        </w:rPr>
        <w:t>(</w:t>
      </w:r>
      <w:r w:rsidRPr="00724F65">
        <w:rPr>
          <w:rFonts w:ascii="Arial" w:hAnsi="Arial" w:cs="Arial"/>
          <w:b/>
        </w:rPr>
        <w:t>Attachment C</w:t>
      </w:r>
      <w:r>
        <w:rPr>
          <w:rFonts w:ascii="Arial" w:hAnsi="Arial" w:cs="Arial"/>
          <w:b/>
        </w:rPr>
        <w: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724F65" w:rsidRDefault="00E749CE" w:rsidP="00845CB0">
      <w:pPr>
        <w:numPr>
          <w:ilvl w:val="1"/>
          <w:numId w:val="5"/>
        </w:numPr>
        <w:tabs>
          <w:tab w:val="clear" w:pos="1440"/>
        </w:tabs>
        <w:ind w:hanging="720"/>
        <w:jc w:val="both"/>
        <w:rPr>
          <w:rFonts w:ascii="Arial" w:hAnsi="Arial" w:cs="Arial"/>
        </w:rPr>
      </w:pPr>
      <w:r w:rsidRPr="00724F65">
        <w:rPr>
          <w:rFonts w:ascii="Arial" w:hAnsi="Arial" w:cs="Arial"/>
        </w:rPr>
        <w:t xml:space="preserve">A proposal may be modified or withdrawn by the Offeror </w:t>
      </w:r>
      <w:r w:rsidR="00255BE5" w:rsidRPr="00724F65">
        <w:rPr>
          <w:rFonts w:ascii="Arial" w:hAnsi="Arial" w:cs="Arial"/>
        </w:rPr>
        <w:t>any time</w:t>
      </w:r>
      <w:r w:rsidRPr="00724F65">
        <w:rPr>
          <w:rFonts w:ascii="Arial" w:hAnsi="Arial" w:cs="Arial"/>
        </w:rPr>
        <w:t xml:space="preserve"> prior to the time and date set for the receipt of proposals.  The Offeror shall notify the </w:t>
      </w:r>
      <w:r w:rsidR="00D222F3">
        <w:rPr>
          <w:rFonts w:ascii="Arial" w:hAnsi="Arial" w:cs="Arial"/>
        </w:rPr>
        <w:t>Purchasing Division</w:t>
      </w:r>
      <w:r w:rsidRPr="00724F65">
        <w:rPr>
          <w:rFonts w:ascii="Arial" w:hAnsi="Arial" w:cs="Arial"/>
        </w:rPr>
        <w:t xml:space="preserve"> in writing of its intentions.  </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845CB0">
      <w:pPr>
        <w:numPr>
          <w:ilvl w:val="0"/>
          <w:numId w:val="6"/>
        </w:numPr>
        <w:tabs>
          <w:tab w:val="clear" w:pos="1080"/>
        </w:tabs>
        <w:ind w:left="2160" w:hanging="720"/>
        <w:jc w:val="both"/>
        <w:rPr>
          <w:rFonts w:ascii="Arial" w:hAnsi="Arial" w:cs="Arial"/>
        </w:rPr>
      </w:pPr>
      <w:r w:rsidRPr="00724F65">
        <w:rPr>
          <w:rFonts w:ascii="Arial" w:hAnsi="Arial" w:cs="Arial"/>
        </w:rPr>
        <w:t>If a change in the proposal is requested, the modification must be so worded by the Offeror as to not reveal the original amount of the proposal.</w:t>
      </w:r>
    </w:p>
    <w:p w:rsidR="00E749CE" w:rsidRPr="00724F65" w:rsidRDefault="00E749CE" w:rsidP="00E749CE">
      <w:pPr>
        <w:ind w:left="2160" w:hanging="720"/>
        <w:jc w:val="both"/>
        <w:rPr>
          <w:rFonts w:ascii="Arial" w:hAnsi="Arial" w:cs="Arial"/>
        </w:rPr>
      </w:pPr>
    </w:p>
    <w:p w:rsidR="00E749CE" w:rsidRPr="00724F65" w:rsidRDefault="00E749CE" w:rsidP="00845CB0">
      <w:pPr>
        <w:numPr>
          <w:ilvl w:val="0"/>
          <w:numId w:val="6"/>
        </w:numPr>
        <w:tabs>
          <w:tab w:val="clear" w:pos="1080"/>
        </w:tabs>
        <w:ind w:left="2160" w:hanging="720"/>
        <w:jc w:val="both"/>
        <w:rPr>
          <w:rFonts w:ascii="Arial" w:hAnsi="Arial" w:cs="Arial"/>
        </w:rPr>
      </w:pPr>
      <w:r w:rsidRPr="00724F65">
        <w:rPr>
          <w:rFonts w:ascii="Arial" w:hAnsi="Arial" w:cs="Arial"/>
        </w:rPr>
        <w:t xml:space="preserve">Modified and withdrawn proposals may be resubmitted to the </w:t>
      </w:r>
      <w:r w:rsidR="00D222F3">
        <w:rPr>
          <w:rFonts w:ascii="Arial" w:hAnsi="Arial" w:cs="Arial"/>
        </w:rPr>
        <w:t>Purchasing Division</w:t>
      </w:r>
      <w:r w:rsidRPr="00724F65">
        <w:rPr>
          <w:rFonts w:ascii="Arial" w:hAnsi="Arial" w:cs="Arial"/>
        </w:rPr>
        <w:t xml:space="preserve"> up to the time and date set for the receipt of proposals.</w:t>
      </w:r>
    </w:p>
    <w:p w:rsidR="00E749CE" w:rsidRPr="00724F65" w:rsidRDefault="00E749CE" w:rsidP="00845CB0">
      <w:pPr>
        <w:numPr>
          <w:ilvl w:val="0"/>
          <w:numId w:val="6"/>
        </w:numPr>
        <w:tabs>
          <w:tab w:val="clear" w:pos="1080"/>
        </w:tabs>
        <w:ind w:left="2160" w:hanging="720"/>
        <w:jc w:val="both"/>
        <w:rPr>
          <w:rFonts w:ascii="Arial" w:hAnsi="Arial" w:cs="Arial"/>
        </w:rPr>
      </w:pPr>
      <w:r w:rsidRPr="00724F65">
        <w:rPr>
          <w:rFonts w:ascii="Arial" w:hAnsi="Arial" w:cs="Arial"/>
        </w:rPr>
        <w:t>No proposal can be withdrawn after the time set for the receipt of proposals and for one-hundred twenty (120) days thereafter.</w:t>
      </w:r>
    </w:p>
    <w:p w:rsidR="00E749CE" w:rsidRPr="00724F65"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A2515" w:rsidRDefault="004A2515" w:rsidP="004A2515">
      <w:pPr>
        <w:numPr>
          <w:ilvl w:val="0"/>
          <w:numId w:val="8"/>
        </w:numPr>
        <w:tabs>
          <w:tab w:val="clear" w:pos="1800"/>
        </w:tabs>
        <w:ind w:left="1440" w:hanging="720"/>
        <w:jc w:val="both"/>
        <w:rPr>
          <w:rFonts w:ascii="Arial" w:hAnsi="Arial" w:cs="Arial"/>
        </w:rPr>
      </w:pPr>
      <w:r>
        <w:rPr>
          <w:rFonts w:ascii="Arial" w:hAnsi="Arial" w:cs="Arial"/>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w:t>
      </w:r>
      <w:r w:rsidRPr="00573561">
        <w:rPr>
          <w:rFonts w:ascii="Arial" w:hAnsi="Arial" w:cs="Arial"/>
          <w:b/>
          <w:u w:val="single"/>
        </w:rPr>
        <w:t xml:space="preserve">no later </w:t>
      </w:r>
      <w:r w:rsidR="00E139EB">
        <w:rPr>
          <w:rFonts w:ascii="Arial" w:hAnsi="Arial" w:cs="Arial"/>
          <w:b/>
          <w:u w:val="single"/>
        </w:rPr>
        <w:t xml:space="preserve">than </w:t>
      </w:r>
      <w:r w:rsidR="008127C3">
        <w:rPr>
          <w:rFonts w:ascii="Arial" w:hAnsi="Arial" w:cs="Arial"/>
          <w:b/>
          <w:u w:val="single"/>
        </w:rPr>
        <w:t>January</w:t>
      </w:r>
      <w:r w:rsidR="00626985">
        <w:rPr>
          <w:rFonts w:ascii="Arial" w:hAnsi="Arial" w:cs="Arial"/>
          <w:b/>
          <w:u w:val="single"/>
        </w:rPr>
        <w:t xml:space="preserve"> 25</w:t>
      </w:r>
      <w:r w:rsidR="00470E12">
        <w:rPr>
          <w:rFonts w:ascii="Arial" w:hAnsi="Arial" w:cs="Arial"/>
          <w:b/>
          <w:u w:val="single"/>
        </w:rPr>
        <w:t>, 2016</w:t>
      </w:r>
      <w:r w:rsidR="00E139EB">
        <w:rPr>
          <w:rFonts w:ascii="Arial" w:hAnsi="Arial" w:cs="Arial"/>
          <w:b/>
          <w:u w:val="single"/>
        </w:rPr>
        <w:t>.</w:t>
      </w:r>
      <w:r>
        <w:rPr>
          <w:rFonts w:ascii="Arial" w:hAnsi="Arial" w:cs="Arial"/>
        </w:rPr>
        <w:t xml:space="preserve">  Any changes to the proposal shall be in the form of a written addendum issued by the Purchasing Division and it shall be signed by the Purchasing Director or a duly authorized representative.  </w:t>
      </w:r>
      <w:r>
        <w:rPr>
          <w:rFonts w:ascii="Arial" w:hAnsi="Arial" w:cs="Arial"/>
          <w:b/>
          <w:bCs/>
        </w:rPr>
        <w:t xml:space="preserve">Each Offeror is responsible for determining that it has received all addenda issued by the Purchasing Division before submitting a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724F65" w:rsidRDefault="00E749CE" w:rsidP="004A2515">
      <w:pPr>
        <w:numPr>
          <w:ilvl w:val="0"/>
          <w:numId w:val="8"/>
        </w:numPr>
        <w:tabs>
          <w:tab w:val="clear" w:pos="1800"/>
          <w:tab w:val="num" w:pos="1440"/>
        </w:tabs>
        <w:ind w:left="1440" w:hanging="720"/>
        <w:jc w:val="both"/>
        <w:rPr>
          <w:rFonts w:ascii="Arial" w:hAnsi="Arial" w:cs="Arial"/>
        </w:rPr>
      </w:pPr>
      <w:r w:rsidRPr="00724F65">
        <w:rPr>
          <w:rFonts w:ascii="Arial" w:hAnsi="Arial" w:cs="Arial"/>
        </w:rPr>
        <w:t xml:space="preserve">All proposals received in the </w:t>
      </w:r>
      <w:r w:rsidR="00D222F3">
        <w:rPr>
          <w:rFonts w:ascii="Arial" w:hAnsi="Arial" w:cs="Arial"/>
        </w:rPr>
        <w:t>Purchasing Division</w:t>
      </w:r>
      <w:r w:rsidRPr="00724F65">
        <w:rPr>
          <w:rFonts w:ascii="Arial" w:hAnsi="Arial" w:cs="Arial"/>
        </w:rPr>
        <w:t xml:space="preserve"> on time shall be accepted.  All late proposals received by the </w:t>
      </w:r>
      <w:r w:rsidR="00D222F3">
        <w:rPr>
          <w:rFonts w:ascii="Arial" w:hAnsi="Arial" w:cs="Arial"/>
        </w:rPr>
        <w:t>Purchasing Division</w:t>
      </w:r>
      <w:r w:rsidRPr="00724F65">
        <w:rPr>
          <w:rFonts w:ascii="Arial" w:hAnsi="Arial" w:cs="Arial"/>
        </w:rPr>
        <w:t xml:space="preserve"> shall be returned to the Offeror unopened.  Proposals shall be open to public inspection only after award of the </w:t>
      </w:r>
      <w:r>
        <w:rPr>
          <w:rFonts w:ascii="Arial" w:hAnsi="Arial" w:cs="Arial"/>
        </w:rPr>
        <w:t>C</w:t>
      </w:r>
      <w:r w:rsidRPr="00724F65">
        <w:rPr>
          <w:rFonts w:ascii="Arial" w:hAnsi="Arial" w:cs="Arial"/>
        </w:rPr>
        <w:t>ontract.</w:t>
      </w:r>
    </w:p>
    <w:p w:rsidR="00E749CE" w:rsidRPr="00C57D27"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C57D27" w:rsidRDefault="0094610E">
      <w:pPr>
        <w:ind w:left="720" w:hanging="720"/>
        <w:jc w:val="both"/>
        <w:rPr>
          <w:rFonts w:ascii="Arial" w:hAnsi="Arial" w:cs="Arial"/>
        </w:rPr>
      </w:pPr>
      <w:r w:rsidRPr="00C57D27">
        <w:rPr>
          <w:rFonts w:ascii="Arial" w:hAnsi="Arial" w:cs="Arial"/>
          <w:b/>
        </w:rPr>
        <w:t>VII</w:t>
      </w:r>
      <w:r w:rsidR="00AC2A83" w:rsidRPr="00C57D27">
        <w:rPr>
          <w:rFonts w:ascii="Arial" w:hAnsi="Arial" w:cs="Arial"/>
          <w:b/>
        </w:rPr>
        <w:t>I</w:t>
      </w:r>
      <w:r w:rsidRPr="00C57D27">
        <w:rPr>
          <w:rFonts w:ascii="Arial" w:hAnsi="Arial" w:cs="Arial"/>
          <w:b/>
        </w:rPr>
        <w:t>.</w:t>
      </w:r>
      <w:r w:rsidR="0073385E" w:rsidRPr="00C57D27">
        <w:rPr>
          <w:rFonts w:ascii="Arial" w:hAnsi="Arial" w:cs="Arial"/>
          <w:b/>
        </w:rPr>
        <w:tab/>
      </w:r>
      <w:r w:rsidR="0073385E" w:rsidRPr="00C57D27">
        <w:rPr>
          <w:rFonts w:ascii="Arial" w:hAnsi="Arial" w:cs="Arial"/>
          <w:b/>
          <w:u w:val="single"/>
        </w:rPr>
        <w:t>PROPOSAL RESPONSE FORMAT</w:t>
      </w:r>
      <w:r w:rsidR="0073385E" w:rsidRPr="00C57D27">
        <w:rPr>
          <w:rFonts w:ascii="Arial" w:hAnsi="Arial" w:cs="Arial"/>
        </w:rPr>
        <w:t>:</w:t>
      </w:r>
    </w:p>
    <w:p w:rsidR="0073385E" w:rsidRPr="00C57D2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C57D27" w:rsidRDefault="0073385E" w:rsidP="00B72DAF">
      <w:pPr>
        <w:numPr>
          <w:ilvl w:val="0"/>
          <w:numId w:val="1"/>
        </w:numPr>
        <w:tabs>
          <w:tab w:val="clear" w:pos="1440"/>
        </w:tabs>
        <w:jc w:val="both"/>
        <w:rPr>
          <w:rFonts w:ascii="Arial" w:hAnsi="Arial" w:cs="Arial"/>
        </w:rPr>
      </w:pPr>
      <w:r w:rsidRPr="00C57D27">
        <w:rPr>
          <w:rFonts w:ascii="Arial" w:hAnsi="Arial" w:cs="Arial"/>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73385E" w:rsidRPr="00C57D27" w:rsidRDefault="0073385E">
      <w:pPr>
        <w:jc w:val="both"/>
        <w:rPr>
          <w:rFonts w:ascii="Arial" w:hAnsi="Arial" w:cs="Arial"/>
        </w:rPr>
      </w:pPr>
    </w:p>
    <w:p w:rsidR="0073385E" w:rsidRPr="00C57D27" w:rsidRDefault="0073385E" w:rsidP="00845CB0">
      <w:pPr>
        <w:numPr>
          <w:ilvl w:val="0"/>
          <w:numId w:val="1"/>
        </w:numPr>
        <w:jc w:val="both"/>
        <w:rPr>
          <w:rFonts w:ascii="Arial" w:hAnsi="Arial" w:cs="Arial"/>
        </w:rPr>
      </w:pPr>
      <w:r w:rsidRPr="00C57D27">
        <w:rPr>
          <w:rFonts w:ascii="Arial" w:hAnsi="Arial" w:cs="Arial"/>
        </w:rPr>
        <w:t>The Offeror should include in their proposal the following:</w:t>
      </w:r>
    </w:p>
    <w:p w:rsidR="0073385E" w:rsidRPr="00C57D2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B6F40" w:rsidRPr="00C57D27" w:rsidRDefault="0073385E" w:rsidP="00C960F4">
      <w:pPr>
        <w:numPr>
          <w:ilvl w:val="0"/>
          <w:numId w:val="19"/>
        </w:numPr>
        <w:ind w:left="1800"/>
        <w:jc w:val="both"/>
        <w:rPr>
          <w:rFonts w:ascii="Arial" w:hAnsi="Arial" w:cs="Arial"/>
        </w:rPr>
      </w:pPr>
      <w:r w:rsidRPr="00C57D27">
        <w:rPr>
          <w:rFonts w:ascii="Arial" w:hAnsi="Arial" w:cs="Arial"/>
          <w:b/>
        </w:rPr>
        <w:t>Table of Contents</w:t>
      </w:r>
      <w:r w:rsidRPr="00C57D27">
        <w:rPr>
          <w:rFonts w:ascii="Arial" w:hAnsi="Arial" w:cs="Arial"/>
        </w:rPr>
        <w:t xml:space="preserve"> – All pages are to be numbered</w:t>
      </w:r>
    </w:p>
    <w:p w:rsidR="007C32D5" w:rsidRPr="00C57D27" w:rsidRDefault="007C32D5" w:rsidP="007C32D5">
      <w:pPr>
        <w:ind w:left="1800"/>
        <w:jc w:val="both"/>
        <w:rPr>
          <w:rFonts w:ascii="Arial" w:hAnsi="Arial" w:cs="Arial"/>
          <w:b/>
        </w:rPr>
      </w:pPr>
    </w:p>
    <w:p w:rsidR="0073385E" w:rsidRPr="00C57D27" w:rsidRDefault="0073385E" w:rsidP="00C960F4">
      <w:pPr>
        <w:numPr>
          <w:ilvl w:val="0"/>
          <w:numId w:val="19"/>
        </w:numPr>
        <w:ind w:left="1800"/>
        <w:jc w:val="both"/>
        <w:rPr>
          <w:rFonts w:ascii="Arial" w:hAnsi="Arial" w:cs="Arial"/>
          <w:b/>
        </w:rPr>
      </w:pPr>
      <w:r w:rsidRPr="00C57D27">
        <w:rPr>
          <w:rFonts w:ascii="Arial" w:hAnsi="Arial" w:cs="Arial"/>
          <w:b/>
        </w:rPr>
        <w:t xml:space="preserve">Introduction </w:t>
      </w:r>
    </w:p>
    <w:p w:rsidR="0073385E" w:rsidRPr="00C57D27"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C57D27" w:rsidRDefault="0073385E" w:rsidP="00444383">
      <w:pPr>
        <w:ind w:left="1800"/>
        <w:jc w:val="both"/>
        <w:rPr>
          <w:rFonts w:ascii="Arial" w:hAnsi="Arial" w:cs="Arial"/>
        </w:rPr>
      </w:pPr>
      <w:r w:rsidRPr="00C57D27">
        <w:rPr>
          <w:rFonts w:ascii="Arial" w:hAnsi="Arial" w:cs="Arial"/>
        </w:rPr>
        <w:t xml:space="preserve">Cover letter - on company letterhead, signed by </w:t>
      </w:r>
      <w:r w:rsidR="00A143CF" w:rsidRPr="00C57D27">
        <w:rPr>
          <w:rFonts w:ascii="Arial" w:hAnsi="Arial" w:cs="Arial"/>
        </w:rPr>
        <w:t xml:space="preserve">person with </w:t>
      </w:r>
      <w:r w:rsidRPr="00C57D27">
        <w:rPr>
          <w:rFonts w:ascii="Arial" w:hAnsi="Arial" w:cs="Arial"/>
        </w:rPr>
        <w:t>corporate authority to enter into contracts in the amount of the proposal</w:t>
      </w:r>
    </w:p>
    <w:p w:rsidR="0073385E" w:rsidRPr="00C57D27"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C57D27" w:rsidRDefault="0073385E" w:rsidP="00444383">
      <w:pPr>
        <w:tabs>
          <w:tab w:val="left" w:pos="0"/>
        </w:tabs>
        <w:ind w:left="1800"/>
        <w:jc w:val="both"/>
        <w:rPr>
          <w:rFonts w:ascii="Arial" w:hAnsi="Arial" w:cs="Arial"/>
        </w:rPr>
      </w:pPr>
      <w:r w:rsidRPr="00C57D27">
        <w:rPr>
          <w:rFonts w:ascii="Arial" w:hAnsi="Arial" w:cs="Arial"/>
        </w:rPr>
        <w:t xml:space="preserve">Proposal Signature Sheet – </w:t>
      </w:r>
      <w:r w:rsidRPr="00C57D27">
        <w:rPr>
          <w:rFonts w:ascii="Arial" w:hAnsi="Arial" w:cs="Arial"/>
          <w:b/>
        </w:rPr>
        <w:t xml:space="preserve">Attachment </w:t>
      </w:r>
      <w:r w:rsidR="00410891" w:rsidRPr="00C57D27">
        <w:rPr>
          <w:rFonts w:ascii="Arial" w:hAnsi="Arial" w:cs="Arial"/>
          <w:b/>
        </w:rPr>
        <w:t>B</w:t>
      </w:r>
    </w:p>
    <w:p w:rsidR="00343074" w:rsidRPr="00C57D27"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C57D27" w:rsidRDefault="00546D1E" w:rsidP="00F6282A">
      <w:pPr>
        <w:ind w:left="1800"/>
        <w:jc w:val="both"/>
        <w:rPr>
          <w:rFonts w:ascii="Arial" w:hAnsi="Arial" w:cs="Arial"/>
        </w:rPr>
      </w:pPr>
      <w:r w:rsidRPr="00C57D27">
        <w:rPr>
          <w:rFonts w:ascii="Arial" w:hAnsi="Arial" w:cs="Arial"/>
        </w:rPr>
        <w:t xml:space="preserve">Proprietary/Confidential Information – </w:t>
      </w:r>
      <w:r w:rsidRPr="00C57D27">
        <w:rPr>
          <w:rFonts w:ascii="Arial" w:hAnsi="Arial" w:cs="Arial"/>
          <w:b/>
        </w:rPr>
        <w:t>Attachment C</w:t>
      </w:r>
    </w:p>
    <w:p w:rsidR="00F230A6" w:rsidRPr="00C57D27"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BB6F40" w:rsidRDefault="00F230A6" w:rsidP="00A143C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b/>
        </w:rPr>
      </w:pPr>
      <w:r w:rsidRPr="00C57D27">
        <w:rPr>
          <w:rFonts w:ascii="Arial" w:hAnsi="Arial" w:cs="Arial"/>
        </w:rPr>
        <w:t xml:space="preserve">Virginia State Corporation Commission </w:t>
      </w:r>
      <w:r w:rsidR="00A143CF" w:rsidRPr="00C57D27">
        <w:rPr>
          <w:rFonts w:ascii="Arial" w:hAnsi="Arial" w:cs="Arial"/>
        </w:rPr>
        <w:t>Registration Information</w:t>
      </w:r>
      <w:r w:rsidRPr="00C57D27">
        <w:rPr>
          <w:rFonts w:ascii="Arial" w:hAnsi="Arial" w:cs="Arial"/>
        </w:rPr>
        <w:t xml:space="preserve"> – </w:t>
      </w:r>
      <w:r w:rsidRPr="00C57D27">
        <w:rPr>
          <w:rFonts w:ascii="Arial" w:hAnsi="Arial" w:cs="Arial"/>
          <w:b/>
        </w:rPr>
        <w:t xml:space="preserve">Attachment </w:t>
      </w:r>
      <w:r w:rsidR="00C84EBD" w:rsidRPr="00C57D27">
        <w:rPr>
          <w:rFonts w:ascii="Arial" w:hAnsi="Arial" w:cs="Arial"/>
          <w:b/>
        </w:rPr>
        <w:t>D</w:t>
      </w:r>
    </w:p>
    <w:p w:rsidR="00BC6A2E" w:rsidRDefault="00BC6A2E" w:rsidP="00A143C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b/>
        </w:rPr>
      </w:pPr>
    </w:p>
    <w:p w:rsidR="00BC6A2E" w:rsidRPr="00C57D27" w:rsidRDefault="008127C3" w:rsidP="00A143C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b/>
        </w:rPr>
      </w:pPr>
      <w:r w:rsidRPr="00FB6128">
        <w:rPr>
          <w:rFonts w:ascii="Arial" w:hAnsi="Arial" w:cs="Arial"/>
        </w:rPr>
        <w:t>Questionnaire</w:t>
      </w:r>
      <w:r w:rsidR="00BC6A2E">
        <w:rPr>
          <w:rFonts w:ascii="Arial" w:hAnsi="Arial" w:cs="Arial"/>
          <w:b/>
        </w:rPr>
        <w:t xml:space="preserve"> – Attachment E</w:t>
      </w:r>
    </w:p>
    <w:p w:rsidR="00A143CF" w:rsidRPr="00C57D27" w:rsidRDefault="00A143CF" w:rsidP="00BB6F40">
      <w:pPr>
        <w:ind w:left="1800"/>
        <w:jc w:val="both"/>
        <w:rPr>
          <w:rFonts w:ascii="Arial" w:hAnsi="Arial" w:cs="Arial"/>
        </w:rPr>
      </w:pPr>
    </w:p>
    <w:p w:rsidR="008A29DB" w:rsidRDefault="00136A8D" w:rsidP="00F110F1">
      <w:pPr>
        <w:autoSpaceDE w:val="0"/>
        <w:autoSpaceDN w:val="0"/>
        <w:adjustRightInd w:val="0"/>
        <w:ind w:left="1800" w:hanging="360"/>
        <w:jc w:val="both"/>
        <w:rPr>
          <w:rFonts w:ascii="Arial" w:hAnsi="Arial" w:cs="Arial"/>
          <w:b/>
        </w:rPr>
      </w:pPr>
      <w:r w:rsidRPr="00C57D27">
        <w:rPr>
          <w:rFonts w:ascii="Arial" w:hAnsi="Arial" w:cs="Arial"/>
          <w:b/>
        </w:rPr>
        <w:t>3.</w:t>
      </w:r>
      <w:r w:rsidR="00F110F1" w:rsidRPr="00C57D27">
        <w:rPr>
          <w:rFonts w:ascii="Arial" w:hAnsi="Arial" w:cs="Arial"/>
          <w:b/>
        </w:rPr>
        <w:tab/>
      </w:r>
      <w:r w:rsidR="0073385E" w:rsidRPr="00C57D27">
        <w:rPr>
          <w:rFonts w:ascii="Arial" w:hAnsi="Arial" w:cs="Arial"/>
          <w:b/>
        </w:rPr>
        <w:t>Executive Summary</w:t>
      </w:r>
      <w:r w:rsidR="008A29DB">
        <w:rPr>
          <w:rFonts w:ascii="Arial" w:hAnsi="Arial" w:cs="Arial"/>
          <w:b/>
        </w:rPr>
        <w:t>:</w:t>
      </w:r>
    </w:p>
    <w:p w:rsidR="008A29DB" w:rsidRDefault="008A29DB" w:rsidP="00F110F1">
      <w:pPr>
        <w:autoSpaceDE w:val="0"/>
        <w:autoSpaceDN w:val="0"/>
        <w:adjustRightInd w:val="0"/>
        <w:ind w:left="1800" w:hanging="360"/>
        <w:jc w:val="both"/>
        <w:rPr>
          <w:rFonts w:ascii="Arial" w:hAnsi="Arial" w:cs="Arial"/>
          <w:b/>
        </w:rPr>
      </w:pPr>
    </w:p>
    <w:p w:rsidR="00136A8D" w:rsidRPr="00DC2446" w:rsidRDefault="00136A8D" w:rsidP="00C960F4">
      <w:pPr>
        <w:numPr>
          <w:ilvl w:val="2"/>
          <w:numId w:val="20"/>
        </w:numPr>
        <w:autoSpaceDE w:val="0"/>
        <w:autoSpaceDN w:val="0"/>
        <w:adjustRightInd w:val="0"/>
        <w:jc w:val="both"/>
        <w:rPr>
          <w:rFonts w:ascii="Arial" w:hAnsi="Arial" w:cs="Arial"/>
          <w:color w:val="000000"/>
        </w:rPr>
      </w:pPr>
      <w:r w:rsidRPr="00DC2446">
        <w:rPr>
          <w:rFonts w:ascii="Arial" w:hAnsi="Arial" w:cs="Arial"/>
          <w:color w:val="000000"/>
        </w:rPr>
        <w:t>Provide a narrative</w:t>
      </w:r>
      <w:r w:rsidR="008B635C" w:rsidRPr="00DC2446">
        <w:rPr>
          <w:rFonts w:ascii="Arial" w:hAnsi="Arial" w:cs="Arial"/>
          <w:color w:val="000000"/>
        </w:rPr>
        <w:t xml:space="preserve"> summary of your </w:t>
      </w:r>
      <w:r w:rsidR="008127C3" w:rsidRPr="00DC2446">
        <w:rPr>
          <w:rFonts w:ascii="Arial" w:hAnsi="Arial" w:cs="Arial"/>
          <w:color w:val="000000"/>
        </w:rPr>
        <w:t>firm’s</w:t>
      </w:r>
      <w:r w:rsidR="008B635C" w:rsidRPr="00DC2446">
        <w:rPr>
          <w:rFonts w:ascii="Arial" w:hAnsi="Arial" w:cs="Arial"/>
          <w:color w:val="000000"/>
        </w:rPr>
        <w:t xml:space="preserve"> ability to provide the Scope of Services requested in Section III </w:t>
      </w:r>
      <w:r w:rsidR="00FB6128">
        <w:rPr>
          <w:rFonts w:ascii="Arial" w:hAnsi="Arial" w:cs="Arial"/>
          <w:color w:val="000000"/>
        </w:rPr>
        <w:t>by</w:t>
      </w:r>
      <w:r w:rsidR="008B635C" w:rsidRPr="00DC2446">
        <w:rPr>
          <w:rFonts w:ascii="Arial" w:hAnsi="Arial" w:cs="Arial"/>
          <w:color w:val="000000"/>
        </w:rPr>
        <w:t xml:space="preserve"> responding to each of the</w:t>
      </w:r>
      <w:r w:rsidR="008C756C" w:rsidRPr="00DC2446">
        <w:rPr>
          <w:rFonts w:ascii="Arial" w:hAnsi="Arial" w:cs="Arial"/>
          <w:color w:val="000000"/>
        </w:rPr>
        <w:t xml:space="preserve"> required services contained in this section of the RFP document.</w:t>
      </w:r>
      <w:r w:rsidRPr="00DC2446">
        <w:rPr>
          <w:rFonts w:ascii="Arial" w:hAnsi="Arial" w:cs="Arial"/>
          <w:color w:val="000000"/>
        </w:rPr>
        <w:t xml:space="preserve"> </w:t>
      </w:r>
      <w:r w:rsidR="00DC2446" w:rsidRPr="00DC2446">
        <w:rPr>
          <w:rFonts w:ascii="Arial" w:hAnsi="Arial" w:cs="Arial"/>
          <w:color w:val="000000"/>
        </w:rPr>
        <w:t xml:space="preserve"> Also complete Attachment E – Offeror </w:t>
      </w:r>
      <w:r w:rsidR="008127C3" w:rsidRPr="00DC2446">
        <w:rPr>
          <w:rFonts w:ascii="Arial" w:hAnsi="Arial" w:cs="Arial"/>
          <w:color w:val="000000"/>
        </w:rPr>
        <w:t>Questionnaire</w:t>
      </w:r>
      <w:r w:rsidR="00DC2446" w:rsidRPr="00DC2446">
        <w:rPr>
          <w:rFonts w:ascii="Arial" w:hAnsi="Arial" w:cs="Arial"/>
          <w:color w:val="000000"/>
        </w:rPr>
        <w:t>.</w:t>
      </w:r>
    </w:p>
    <w:p w:rsidR="00136A8D" w:rsidRPr="00DC2446" w:rsidRDefault="00136A8D" w:rsidP="00F110F1">
      <w:pPr>
        <w:autoSpaceDE w:val="0"/>
        <w:autoSpaceDN w:val="0"/>
        <w:adjustRightInd w:val="0"/>
        <w:jc w:val="both"/>
        <w:rPr>
          <w:rFonts w:ascii="Arial" w:hAnsi="Arial" w:cs="Arial"/>
          <w:color w:val="000000"/>
        </w:rPr>
      </w:pPr>
    </w:p>
    <w:p w:rsidR="00136A8D" w:rsidRPr="00DC2446" w:rsidRDefault="0010394A" w:rsidP="00C960F4">
      <w:pPr>
        <w:pStyle w:val="Default"/>
        <w:numPr>
          <w:ilvl w:val="2"/>
          <w:numId w:val="20"/>
        </w:numPr>
        <w:rPr>
          <w:rFonts w:ascii="Arial" w:hAnsi="Arial" w:cs="Arial"/>
        </w:rPr>
      </w:pPr>
      <w:r w:rsidRPr="00DC2446">
        <w:rPr>
          <w:rFonts w:ascii="Arial" w:hAnsi="Arial" w:cs="Arial"/>
        </w:rPr>
        <w:br w:type="page"/>
      </w:r>
    </w:p>
    <w:p w:rsidR="00136A8D" w:rsidRPr="00DC2446" w:rsidRDefault="00136A8D" w:rsidP="00FB6128">
      <w:pPr>
        <w:pStyle w:val="Default"/>
        <w:numPr>
          <w:ilvl w:val="2"/>
          <w:numId w:val="40"/>
        </w:numPr>
        <w:rPr>
          <w:rFonts w:ascii="Arial" w:hAnsi="Arial" w:cs="Arial"/>
        </w:rPr>
      </w:pPr>
      <w:r w:rsidRPr="00DC2446">
        <w:rPr>
          <w:rFonts w:ascii="Arial" w:hAnsi="Arial" w:cs="Arial"/>
        </w:rPr>
        <w:t>Statement of Qualifications and Capacity of</w:t>
      </w:r>
      <w:r w:rsidR="00707A2F" w:rsidRPr="00DC2446">
        <w:rPr>
          <w:rFonts w:ascii="Arial" w:hAnsi="Arial" w:cs="Arial"/>
        </w:rPr>
        <w:t xml:space="preserve"> your </w:t>
      </w:r>
      <w:r w:rsidRPr="00DC2446">
        <w:rPr>
          <w:rFonts w:ascii="Arial" w:hAnsi="Arial" w:cs="Arial"/>
        </w:rPr>
        <w:t xml:space="preserve">firm to provide services required. The </w:t>
      </w:r>
      <w:r w:rsidR="008127C3" w:rsidRPr="00DC2446">
        <w:rPr>
          <w:rFonts w:ascii="Arial" w:hAnsi="Arial" w:cs="Arial"/>
        </w:rPr>
        <w:t>Offeror</w:t>
      </w:r>
      <w:r w:rsidRPr="00DC2446">
        <w:rPr>
          <w:rFonts w:ascii="Arial" w:hAnsi="Arial" w:cs="Arial"/>
        </w:rPr>
        <w:t xml:space="preserve"> should include a description of the organizational and staff experience as it relates to meeting the County’s needs to include experience administering similar contracts for government entities. The response should address firm’s size, structure, and number of years in business.</w:t>
      </w:r>
      <w:r w:rsidR="00872489" w:rsidRPr="00DC2446">
        <w:rPr>
          <w:rFonts w:ascii="Arial" w:hAnsi="Arial" w:cs="Arial"/>
        </w:rPr>
        <w:t xml:space="preserve">  </w:t>
      </w:r>
    </w:p>
    <w:p w:rsidR="008C756C" w:rsidRPr="00DC2446" w:rsidRDefault="008C756C" w:rsidP="00FB6128">
      <w:pPr>
        <w:pStyle w:val="Default"/>
        <w:ind w:left="1440"/>
        <w:rPr>
          <w:rFonts w:ascii="Arial" w:hAnsi="Arial" w:cs="Arial"/>
        </w:rPr>
      </w:pPr>
    </w:p>
    <w:p w:rsidR="00136A8D" w:rsidRPr="00DC2446" w:rsidRDefault="00136A8D" w:rsidP="00FB6128">
      <w:pPr>
        <w:pStyle w:val="Default"/>
        <w:numPr>
          <w:ilvl w:val="2"/>
          <w:numId w:val="40"/>
        </w:numPr>
        <w:rPr>
          <w:rFonts w:ascii="Arial" w:hAnsi="Arial" w:cs="Arial"/>
        </w:rPr>
      </w:pPr>
      <w:r w:rsidRPr="00DC2446">
        <w:rPr>
          <w:rFonts w:ascii="Arial" w:hAnsi="Arial" w:cs="Arial"/>
        </w:rPr>
        <w:t xml:space="preserve">Key Individuals – The </w:t>
      </w:r>
      <w:r w:rsidR="008127C3" w:rsidRPr="00DC2446">
        <w:rPr>
          <w:rFonts w:ascii="Arial" w:hAnsi="Arial" w:cs="Arial"/>
        </w:rPr>
        <w:t>Offeror</w:t>
      </w:r>
      <w:r w:rsidRPr="00DC2446">
        <w:rPr>
          <w:rFonts w:ascii="Arial" w:hAnsi="Arial" w:cs="Arial"/>
        </w:rPr>
        <w:t xml:space="preserve"> should provide a list of key individuals to be assigned</w:t>
      </w:r>
      <w:r w:rsidR="003E3C73" w:rsidRPr="00DC2446">
        <w:rPr>
          <w:rFonts w:ascii="Arial" w:hAnsi="Arial" w:cs="Arial"/>
        </w:rPr>
        <w:t>/available</w:t>
      </w:r>
      <w:r w:rsidRPr="00DC2446">
        <w:rPr>
          <w:rFonts w:ascii="Arial" w:hAnsi="Arial" w:cs="Arial"/>
        </w:rPr>
        <w:t xml:space="preserve"> to </w:t>
      </w:r>
      <w:r w:rsidR="003E3C73" w:rsidRPr="00DC2446">
        <w:rPr>
          <w:rFonts w:ascii="Arial" w:hAnsi="Arial" w:cs="Arial"/>
        </w:rPr>
        <w:t xml:space="preserve">perform services outlined in </w:t>
      </w:r>
      <w:r w:rsidRPr="00DC2446">
        <w:rPr>
          <w:rFonts w:ascii="Arial" w:hAnsi="Arial" w:cs="Arial"/>
        </w:rPr>
        <w:t xml:space="preserve">the County’s contract, specify their role in administering the contract, and provide a current biography/resume for each individual. </w:t>
      </w:r>
    </w:p>
    <w:p w:rsidR="00136A8D" w:rsidRPr="00DC2446" w:rsidRDefault="00136A8D" w:rsidP="00F110F1">
      <w:pPr>
        <w:pStyle w:val="Default"/>
        <w:ind w:left="1440"/>
        <w:rPr>
          <w:rFonts w:ascii="Arial" w:hAnsi="Arial" w:cs="Arial"/>
        </w:rPr>
      </w:pPr>
    </w:p>
    <w:p w:rsidR="00136A8D" w:rsidRPr="00DC2446" w:rsidRDefault="00136A8D" w:rsidP="00FB6128">
      <w:pPr>
        <w:pStyle w:val="Default"/>
        <w:numPr>
          <w:ilvl w:val="2"/>
          <w:numId w:val="40"/>
        </w:numPr>
        <w:rPr>
          <w:rFonts w:ascii="Arial" w:hAnsi="Arial" w:cs="Arial"/>
        </w:rPr>
      </w:pPr>
      <w:r w:rsidRPr="00DC2446">
        <w:rPr>
          <w:rFonts w:ascii="Arial" w:hAnsi="Arial" w:cs="Arial"/>
        </w:rPr>
        <w:t xml:space="preserve">References - All </w:t>
      </w:r>
      <w:r w:rsidR="008127C3" w:rsidRPr="00DC2446">
        <w:rPr>
          <w:rFonts w:ascii="Arial" w:hAnsi="Arial" w:cs="Arial"/>
        </w:rPr>
        <w:t>Offerors</w:t>
      </w:r>
      <w:r w:rsidRPr="00DC2446">
        <w:rPr>
          <w:rFonts w:ascii="Arial" w:hAnsi="Arial" w:cs="Arial"/>
        </w:rPr>
        <w:t xml:space="preserve"> should include a list of a minimum of five references, from similar projects/contracts</w:t>
      </w:r>
      <w:r w:rsidR="008C756C" w:rsidRPr="00DC2446">
        <w:rPr>
          <w:rFonts w:ascii="Arial" w:hAnsi="Arial" w:cs="Arial"/>
        </w:rPr>
        <w:t xml:space="preserve">. </w:t>
      </w:r>
      <w:r w:rsidRPr="00DC2446">
        <w:rPr>
          <w:rFonts w:ascii="Arial" w:hAnsi="Arial" w:cs="Arial"/>
        </w:rPr>
        <w:t xml:space="preserve">Include names and addresses, contact persons, phone numbers and e-mail addresses of all references. The County reserves the right to contact references other than, and/or in addition to those furnished by an </w:t>
      </w:r>
      <w:r w:rsidR="008127C3" w:rsidRPr="00DC2446">
        <w:rPr>
          <w:rFonts w:ascii="Arial" w:hAnsi="Arial" w:cs="Arial"/>
        </w:rPr>
        <w:t>Offeror</w:t>
      </w:r>
      <w:r w:rsidRPr="00DC2446">
        <w:rPr>
          <w:rFonts w:ascii="Arial" w:hAnsi="Arial" w:cs="Arial"/>
        </w:rPr>
        <w:t xml:space="preserve">. References may or may not be reviewed or contacted at the discretion of the County. </w:t>
      </w:r>
    </w:p>
    <w:p w:rsidR="008C756C" w:rsidRPr="00DC2446" w:rsidRDefault="008C756C" w:rsidP="008C756C">
      <w:pPr>
        <w:pStyle w:val="Default"/>
        <w:ind w:left="2160"/>
        <w:rPr>
          <w:rFonts w:ascii="Arial" w:hAnsi="Arial" w:cs="Arial"/>
        </w:rPr>
      </w:pPr>
    </w:p>
    <w:p w:rsidR="00136A8D" w:rsidRPr="00DC2446" w:rsidRDefault="00FB6128" w:rsidP="00FB6128">
      <w:pPr>
        <w:pStyle w:val="Default"/>
        <w:numPr>
          <w:ilvl w:val="2"/>
          <w:numId w:val="40"/>
        </w:numPr>
        <w:rPr>
          <w:rFonts w:ascii="Arial" w:hAnsi="Arial" w:cs="Arial"/>
        </w:rPr>
      </w:pPr>
      <w:r>
        <w:rPr>
          <w:rFonts w:ascii="Arial" w:hAnsi="Arial" w:cs="Arial"/>
        </w:rPr>
        <w:t>Provide co</w:t>
      </w:r>
      <w:r w:rsidR="00136A8D" w:rsidRPr="00DC2446">
        <w:rPr>
          <w:rFonts w:ascii="Arial" w:hAnsi="Arial" w:cs="Arial"/>
        </w:rPr>
        <w:t xml:space="preserve">st </w:t>
      </w:r>
      <w:r w:rsidR="008C756C" w:rsidRPr="00DC2446">
        <w:rPr>
          <w:rFonts w:ascii="Arial" w:hAnsi="Arial" w:cs="Arial"/>
        </w:rPr>
        <w:t>on a per employee basis for HRA and for the biometric screening.  Please separate these prices.  Offerors may also provide a total cost per employee for employees that complete the entire program.</w:t>
      </w:r>
    </w:p>
    <w:p w:rsidR="005A0DCB" w:rsidRPr="00255BE5" w:rsidRDefault="005A0DCB" w:rsidP="00FC32BA">
      <w:pPr>
        <w:pStyle w:val="ListParagraph"/>
        <w:tabs>
          <w:tab w:val="left" w:pos="1440"/>
          <w:tab w:val="left" w:pos="1620"/>
        </w:tabs>
        <w:spacing w:after="0" w:line="240" w:lineRule="auto"/>
        <w:ind w:left="1080"/>
        <w:jc w:val="both"/>
        <w:rPr>
          <w:rFonts w:ascii="Arial" w:hAnsi="Arial" w:cs="Arial"/>
          <w:sz w:val="24"/>
          <w:szCs w:val="24"/>
        </w:rPr>
      </w:pPr>
    </w:p>
    <w:p w:rsidR="0073385E" w:rsidRPr="00FB6128" w:rsidRDefault="00AC2A83" w:rsidP="00FB6128">
      <w:pPr>
        <w:pStyle w:val="ListParagraph"/>
        <w:ind w:hanging="720"/>
        <w:rPr>
          <w:rFonts w:ascii="Arial" w:hAnsi="Arial" w:cs="Arial"/>
        </w:rPr>
      </w:pPr>
      <w:r w:rsidRPr="00FB6128">
        <w:rPr>
          <w:rFonts w:ascii="Arial" w:hAnsi="Arial" w:cs="Arial"/>
          <w:b/>
        </w:rPr>
        <w:t>IX</w:t>
      </w:r>
      <w:r w:rsidR="0073385E" w:rsidRPr="00FB6128">
        <w:rPr>
          <w:rFonts w:ascii="Arial" w:hAnsi="Arial" w:cs="Arial"/>
          <w:b/>
        </w:rPr>
        <w:t>.</w:t>
      </w:r>
      <w:r w:rsidR="0073385E" w:rsidRPr="00FB6128">
        <w:rPr>
          <w:rFonts w:ascii="Arial" w:hAnsi="Arial" w:cs="Arial"/>
          <w:b/>
        </w:rPr>
        <w:tab/>
      </w:r>
      <w:r w:rsidR="0073385E" w:rsidRPr="00FB6128">
        <w:rPr>
          <w:rFonts w:ascii="Arial" w:hAnsi="Arial" w:cs="Arial"/>
          <w:b/>
          <w:u w:val="single"/>
        </w:rPr>
        <w:t>PROPOSAL EVALUATION/SELECTION PROCESS</w:t>
      </w:r>
      <w:r w:rsidR="0073385E" w:rsidRPr="00FB6128">
        <w:rPr>
          <w:rFonts w:ascii="Arial" w:hAnsi="Arial" w:cs="Arial"/>
        </w:rPr>
        <w:t>:</w:t>
      </w:r>
    </w:p>
    <w:p w:rsidR="0073385E" w:rsidRPr="000D772C"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0D772C"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0D772C">
        <w:rPr>
          <w:rFonts w:ascii="Arial" w:hAnsi="Arial" w:cs="Arial"/>
        </w:rPr>
        <w:t>A.</w:t>
      </w:r>
      <w:r w:rsidRPr="000D772C">
        <w:rPr>
          <w:rFonts w:ascii="Arial" w:hAnsi="Arial" w:cs="Arial"/>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DC5955"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626985" w:rsidRDefault="00C57D27" w:rsidP="00C57D27">
      <w:pPr>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bookmarkStart w:id="1" w:name="starthere"/>
      <w:bookmarkEnd w:id="1"/>
      <w:r>
        <w:rPr>
          <w:rFonts w:ascii="Arial" w:hAnsi="Arial" w:cs="Arial"/>
        </w:rPr>
        <w:tab/>
      </w:r>
    </w:p>
    <w:p w:rsidR="00626985" w:rsidRDefault="00626985">
      <w:pPr>
        <w:rPr>
          <w:rFonts w:ascii="Arial" w:hAnsi="Arial" w:cs="Arial"/>
        </w:rPr>
      </w:pPr>
      <w:r>
        <w:rPr>
          <w:rFonts w:ascii="Arial" w:hAnsi="Arial" w:cs="Arial"/>
        </w:rPr>
        <w:br w:type="page"/>
      </w:r>
    </w:p>
    <w:p w:rsidR="0073385E" w:rsidRDefault="00C57D27" w:rsidP="00C57D27">
      <w:pPr>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B.</w:t>
      </w:r>
      <w:r>
        <w:rPr>
          <w:rFonts w:ascii="Arial" w:hAnsi="Arial" w:cs="Arial"/>
        </w:rPr>
        <w:tab/>
      </w:r>
      <w:r w:rsidR="0073385E" w:rsidRPr="00DC5955">
        <w:rPr>
          <w:rFonts w:ascii="Arial" w:hAnsi="Arial" w:cs="Arial"/>
        </w:rPr>
        <w:t>Selection of the Successful Offeror will be based upon submission of proposals meeting the selection criteria.  The minimum selection criteria will include:</w:t>
      </w:r>
      <w:r w:rsidR="00417733" w:rsidRPr="00DC5955">
        <w:rPr>
          <w:rFonts w:ascii="Arial" w:hAnsi="Arial" w:cs="Arial"/>
        </w:rPr>
        <w:t xml:space="preserve">  </w:t>
      </w:r>
    </w:p>
    <w:p w:rsidR="00DF4B94" w:rsidRPr="00DC5955"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8"/>
        <w:gridCol w:w="1533"/>
      </w:tblGrid>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EVALUATION CRITERIA</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WEIGHT</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Functional Requirements</w:t>
            </w:r>
          </w:p>
          <w:p w:rsidR="00547891" w:rsidRPr="00064498" w:rsidRDefault="00547891" w:rsidP="00845CB0">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Extent to which the proposed solutions satisfies the RFP functional requirements</w:t>
            </w:r>
          </w:p>
          <w:p w:rsidR="00F4391B" w:rsidRPr="00C57D27" w:rsidRDefault="00402167" w:rsidP="00C57D27">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Proposed plan for providing services</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47891" w:rsidRPr="00064498" w:rsidRDefault="00DB1DA9" w:rsidP="00DB1DA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30</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Implementation Services</w:t>
            </w:r>
          </w:p>
          <w:p w:rsidR="00547891" w:rsidRDefault="00547891" w:rsidP="00845CB0">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Approach</w:t>
            </w:r>
          </w:p>
          <w:p w:rsidR="009C3B29" w:rsidRPr="00064498" w:rsidRDefault="009C3B29" w:rsidP="00845CB0">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Project Plan and Schedule</w:t>
            </w:r>
          </w:p>
          <w:p w:rsidR="00547891" w:rsidRPr="00064498" w:rsidRDefault="00547891" w:rsidP="00845CB0">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Management</w:t>
            </w:r>
          </w:p>
          <w:p w:rsidR="00547891" w:rsidRPr="00064498" w:rsidRDefault="00547891" w:rsidP="00845CB0">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Team</w:t>
            </w:r>
          </w:p>
          <w:p w:rsidR="00D75AFB" w:rsidRPr="00064498" w:rsidRDefault="00547891" w:rsidP="00845CB0">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Current Workload and ability to complete required work within County schedule</w:t>
            </w:r>
          </w:p>
        </w:tc>
        <w:tc>
          <w:tcPr>
            <w:tcW w:w="1533" w:type="dxa"/>
          </w:tcPr>
          <w:p w:rsidR="00547891" w:rsidRPr="00064498" w:rsidRDefault="001D24A2"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20</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Experience and Qualifications</w:t>
            </w:r>
            <w:r w:rsidR="009C3B29">
              <w:rPr>
                <w:rFonts w:ascii="Arial" w:hAnsi="Arial"/>
              </w:rPr>
              <w:t xml:space="preserve"> of Firm and Proposed Personnel</w:t>
            </w:r>
          </w:p>
          <w:p w:rsidR="00547891" w:rsidRPr="00064498" w:rsidRDefault="00547891" w:rsidP="00845CB0">
            <w:pPr>
              <w:pStyle w:val="Default"/>
              <w:numPr>
                <w:ilvl w:val="0"/>
                <w:numId w:val="15"/>
              </w:numPr>
              <w:rPr>
                <w:rFonts w:ascii="Arial" w:hAnsi="Arial" w:cs="Arial"/>
                <w:color w:val="00003A"/>
              </w:rPr>
            </w:pPr>
            <w:r w:rsidRPr="00064498">
              <w:rPr>
                <w:rFonts w:ascii="Arial" w:hAnsi="Arial" w:cs="Arial"/>
                <w:color w:val="00003A"/>
              </w:rPr>
              <w:t xml:space="preserve">Professional competence </w:t>
            </w:r>
          </w:p>
          <w:p w:rsidR="00547891" w:rsidRPr="00064498" w:rsidRDefault="00547891" w:rsidP="00845CB0">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Financial Stability of Firm</w:t>
            </w:r>
          </w:p>
          <w:p w:rsidR="00547891" w:rsidRPr="00064498" w:rsidRDefault="00547891" w:rsidP="00845CB0">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References</w:t>
            </w:r>
          </w:p>
          <w:p w:rsidR="00547891" w:rsidRPr="00064498" w:rsidRDefault="00547891" w:rsidP="00845CB0">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Resumes of proposed staff</w:t>
            </w:r>
          </w:p>
          <w:p w:rsidR="00402167" w:rsidRPr="00064498" w:rsidRDefault="009C3B29" w:rsidP="00470E12">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Experience in a </w:t>
            </w:r>
            <w:r w:rsidR="008C756C">
              <w:rPr>
                <w:rFonts w:ascii="Arial" w:hAnsi="Arial"/>
              </w:rPr>
              <w:t>business/</w:t>
            </w:r>
            <w:r>
              <w:rPr>
                <w:rFonts w:ascii="Arial" w:hAnsi="Arial"/>
              </w:rPr>
              <w:t xml:space="preserve">governmental setting providing </w:t>
            </w:r>
            <w:r w:rsidR="002B5924">
              <w:rPr>
                <w:rFonts w:ascii="Arial" w:hAnsi="Arial"/>
              </w:rPr>
              <w:t xml:space="preserve"> </w:t>
            </w:r>
            <w:r w:rsidR="00C57D27">
              <w:rPr>
                <w:rFonts w:ascii="Arial" w:hAnsi="Arial"/>
              </w:rPr>
              <w:t>comparable services</w:t>
            </w:r>
          </w:p>
        </w:tc>
        <w:tc>
          <w:tcPr>
            <w:tcW w:w="1533" w:type="dxa"/>
          </w:tcPr>
          <w:p w:rsidR="00547891" w:rsidRPr="00064498" w:rsidRDefault="00E139EB" w:rsidP="00DB1DA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25</w:t>
            </w:r>
          </w:p>
        </w:tc>
      </w:tr>
      <w:tr w:rsidR="00547891" w:rsidTr="00DF4B94">
        <w:tc>
          <w:tcPr>
            <w:tcW w:w="6728" w:type="dxa"/>
          </w:tcPr>
          <w:p w:rsidR="00547891" w:rsidRPr="00064498" w:rsidRDefault="00402167"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Pr>
                <w:rFonts w:ascii="Arial" w:hAnsi="Arial"/>
              </w:rPr>
              <w:t>Cost of Services</w:t>
            </w:r>
          </w:p>
        </w:tc>
        <w:tc>
          <w:tcPr>
            <w:tcW w:w="1533" w:type="dxa"/>
          </w:tcPr>
          <w:p w:rsidR="00547891" w:rsidRPr="00064498" w:rsidRDefault="00E139EB" w:rsidP="00DB1DA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20</w:t>
            </w:r>
          </w:p>
        </w:tc>
      </w:tr>
      <w:tr w:rsidR="00547891" w:rsidTr="00DF4B94">
        <w:tc>
          <w:tcPr>
            <w:tcW w:w="6728" w:type="dxa"/>
          </w:tcPr>
          <w:p w:rsidR="00547891" w:rsidRPr="00064498" w:rsidRDefault="00547891" w:rsidP="00D75AFB">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00064498">
              <w:rPr>
                <w:rFonts w:ascii="Arial" w:hAnsi="Arial"/>
              </w:rPr>
              <w:t>Quality of proposal submission/oral presentations</w:t>
            </w:r>
          </w:p>
        </w:tc>
        <w:tc>
          <w:tcPr>
            <w:tcW w:w="1533" w:type="dxa"/>
          </w:tcPr>
          <w:p w:rsidR="00547891" w:rsidRPr="00064498" w:rsidRDefault="00E139EB"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5</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TOTAL</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100</w:t>
            </w:r>
          </w:p>
        </w:tc>
      </w:tr>
    </w:tbl>
    <w:p w:rsidR="00991903" w:rsidRDefault="00991903" w:rsidP="005D21F8">
      <w:pPr>
        <w:ind w:left="810"/>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626985" w:rsidRDefault="00626985" w:rsidP="008C1217">
      <w:pPr>
        <w:pStyle w:val="Heading5"/>
        <w:tabs>
          <w:tab w:val="clear" w:pos="720"/>
        </w:tabs>
        <w:ind w:left="1440" w:hanging="720"/>
        <w:jc w:val="left"/>
        <w:rPr>
          <w:rFonts w:ascii="Arial" w:hAnsi="Arial" w:cs="Arial"/>
          <w:b w:val="0"/>
        </w:rPr>
      </w:pPr>
    </w:p>
    <w:p w:rsidR="0073385E" w:rsidRPr="008C1217" w:rsidRDefault="00991903" w:rsidP="008C1217">
      <w:pPr>
        <w:pStyle w:val="Heading5"/>
        <w:tabs>
          <w:tab w:val="clear" w:pos="720"/>
        </w:tabs>
        <w:ind w:left="1440" w:hanging="720"/>
        <w:jc w:val="left"/>
        <w:rPr>
          <w:rFonts w:ascii="Arial" w:hAnsi="Arial" w:cs="Arial"/>
          <w:b w:val="0"/>
        </w:rPr>
      </w:pPr>
      <w:r w:rsidRPr="0010394A">
        <w:rPr>
          <w:rFonts w:ascii="Arial" w:hAnsi="Arial" w:cs="Arial"/>
          <w:b w:val="0"/>
        </w:rPr>
        <w:t>C</w:t>
      </w:r>
      <w:r>
        <w:rPr>
          <w:rFonts w:ascii="Arial" w:hAnsi="Arial" w:cs="Arial"/>
        </w:rPr>
        <w:t>.</w:t>
      </w:r>
      <w:r>
        <w:rPr>
          <w:rFonts w:ascii="Arial" w:hAnsi="Arial" w:cs="Arial"/>
        </w:rPr>
        <w:tab/>
      </w:r>
      <w:r w:rsidR="00357C88" w:rsidRPr="008C1217">
        <w:rPr>
          <w:rFonts w:ascii="Arial" w:hAnsi="Arial" w:cs="Arial"/>
          <w:b w:val="0"/>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the Co</w:t>
      </w:r>
      <w:r w:rsidR="00F46EF9" w:rsidRPr="008C1217">
        <w:rPr>
          <w:rFonts w:ascii="Arial" w:hAnsi="Arial" w:cs="Arial"/>
          <w:b w:val="0"/>
        </w:rPr>
        <w:t>unty shall select the Offeror</w:t>
      </w:r>
      <w:r w:rsidR="00357C88" w:rsidRPr="008C1217">
        <w:rPr>
          <w:rFonts w:ascii="Arial" w:hAnsi="Arial" w:cs="Arial"/>
          <w:b w:val="0"/>
        </w:rPr>
        <w:t>, which, in its opinion, has made the best proposal, and shall award</w:t>
      </w:r>
      <w:r w:rsidR="00F46EF9" w:rsidRPr="008C1217">
        <w:rPr>
          <w:rFonts w:ascii="Arial" w:hAnsi="Arial" w:cs="Arial"/>
          <w:b w:val="0"/>
        </w:rPr>
        <w:t xml:space="preserve"> the contract to that Offeror</w:t>
      </w:r>
      <w:r w:rsidR="00357C88" w:rsidRPr="008C1217">
        <w:rPr>
          <w:rFonts w:ascii="Arial" w:hAnsi="Arial" w:cs="Arial"/>
          <w:b w:val="0"/>
        </w:rPr>
        <w:t>.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Offeror’s proposal as negotiated.</w:t>
      </w:r>
    </w:p>
    <w:p w:rsidR="00D222F3" w:rsidRPr="00D222F3" w:rsidRDefault="008C1217"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Pr>
          <w:rFonts w:ascii="Arial" w:hAnsi="Arial" w:cs="Arial"/>
          <w:b/>
          <w:snapToGrid w:val="0"/>
          <w:szCs w:val="20"/>
        </w:rPr>
        <w:br w:type="page"/>
      </w:r>
      <w:r w:rsidR="00D222F3" w:rsidRPr="00D222F3">
        <w:rPr>
          <w:rFonts w:ascii="Arial" w:hAnsi="Arial" w:cs="Arial"/>
          <w:b/>
          <w:snapToGrid w:val="0"/>
          <w:szCs w:val="20"/>
        </w:rPr>
        <w:t xml:space="preserve">ATTACHMENT A </w:t>
      </w:r>
    </w:p>
    <w:p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rsidR="00D222F3" w:rsidRPr="00D222F3" w:rsidRDefault="00D222F3" w:rsidP="00D222F3">
      <w:pPr>
        <w:ind w:right="-72"/>
        <w:jc w:val="both"/>
        <w:rPr>
          <w:rFonts w:ascii="Arial" w:hAnsi="Arial" w:cs="Arial"/>
          <w:sz w:val="22"/>
          <w:szCs w:val="22"/>
        </w:rPr>
      </w:pPr>
    </w:p>
    <w:p w:rsidR="00D222F3" w:rsidRPr="007C32D5" w:rsidRDefault="00D222F3" w:rsidP="00D222F3">
      <w:pPr>
        <w:ind w:right="-72"/>
        <w:jc w:val="both"/>
        <w:rPr>
          <w:rFonts w:ascii="Arial" w:hAnsi="Arial" w:cs="Arial"/>
          <w:sz w:val="22"/>
          <w:szCs w:val="22"/>
        </w:rPr>
      </w:pPr>
      <w:r w:rsidRPr="007C32D5">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r w:rsidR="00F062F8" w:rsidRPr="007C32D5">
        <w:rPr>
          <w:rFonts w:ascii="Arial" w:hAnsi="Arial" w:cs="Arial"/>
          <w:sz w:val="22"/>
          <w:szCs w:val="22"/>
        </w:rPr>
        <w:t>days’ notice</w:t>
      </w:r>
      <w:r w:rsidRPr="007C32D5">
        <w:rPr>
          <w:rFonts w:ascii="Arial" w:hAnsi="Arial" w:cs="Arial"/>
          <w:sz w:val="22"/>
          <w:szCs w:val="22"/>
        </w:rPr>
        <w:t xml:space="preserve"> of its decision to cancel coverage.  </w:t>
      </w:r>
    </w:p>
    <w:p w:rsidR="007C32D5" w:rsidRPr="007C32D5" w:rsidRDefault="007C32D5" w:rsidP="007C32D5">
      <w:pPr>
        <w:jc w:val="both"/>
        <w:rPr>
          <w:rFonts w:ascii="Arial" w:hAnsi="Arial" w:cs="Arial"/>
          <w:b/>
          <w:sz w:val="22"/>
          <w:szCs w:val="22"/>
          <w:u w:val="single"/>
        </w:rPr>
      </w:pPr>
    </w:p>
    <w:p w:rsidR="007C32D5" w:rsidRPr="007C32D5" w:rsidRDefault="007C32D5" w:rsidP="007C32D5">
      <w:pPr>
        <w:jc w:val="both"/>
        <w:rPr>
          <w:rFonts w:ascii="Arial" w:hAnsi="Arial" w:cs="Arial"/>
          <w:b/>
          <w:sz w:val="22"/>
          <w:szCs w:val="22"/>
          <w:u w:val="single"/>
        </w:rPr>
      </w:pPr>
      <w:r w:rsidRPr="007C32D5">
        <w:rPr>
          <w:rFonts w:ascii="Arial" w:hAnsi="Arial" w:cs="Arial"/>
          <w:b/>
          <w:sz w:val="22"/>
          <w:szCs w:val="22"/>
          <w:u w:val="single"/>
        </w:rPr>
        <w:t>Workers’ Compensation</w:t>
      </w:r>
    </w:p>
    <w:p w:rsidR="007C32D5" w:rsidRPr="007C32D5" w:rsidRDefault="007C32D5" w:rsidP="007C32D5">
      <w:pPr>
        <w:jc w:val="both"/>
        <w:rPr>
          <w:rFonts w:ascii="Arial" w:hAnsi="Arial" w:cs="Arial"/>
          <w:sz w:val="22"/>
          <w:szCs w:val="22"/>
        </w:rPr>
      </w:pPr>
      <w:r w:rsidRPr="007C32D5">
        <w:rPr>
          <w:rFonts w:ascii="Arial" w:hAnsi="Arial" w:cs="Arial"/>
          <w:sz w:val="22"/>
          <w:szCs w:val="22"/>
        </w:rPr>
        <w:tab/>
      </w:r>
    </w:p>
    <w:p w:rsidR="007C32D5" w:rsidRPr="007C32D5" w:rsidRDefault="007C32D5" w:rsidP="007C32D5">
      <w:pPr>
        <w:jc w:val="both"/>
        <w:rPr>
          <w:rFonts w:ascii="Arial" w:hAnsi="Arial" w:cs="Arial"/>
          <w:sz w:val="22"/>
          <w:szCs w:val="22"/>
        </w:rPr>
      </w:pPr>
      <w:r w:rsidRPr="007C32D5">
        <w:rPr>
          <w:rFonts w:ascii="Arial" w:hAnsi="Arial" w:cs="Arial"/>
          <w:sz w:val="22"/>
          <w:szCs w:val="22"/>
        </w:rPr>
        <w:tab/>
        <w:t>Statutory Virginia Limits</w:t>
      </w:r>
    </w:p>
    <w:p w:rsidR="007C32D5" w:rsidRPr="007C32D5" w:rsidRDefault="007C32D5" w:rsidP="007C32D5">
      <w:pPr>
        <w:jc w:val="both"/>
        <w:rPr>
          <w:rFonts w:ascii="Arial" w:hAnsi="Arial" w:cs="Arial"/>
          <w:sz w:val="22"/>
          <w:szCs w:val="22"/>
        </w:rPr>
      </w:pPr>
      <w:r w:rsidRPr="007C32D5">
        <w:rPr>
          <w:rFonts w:ascii="Arial" w:hAnsi="Arial" w:cs="Arial"/>
          <w:sz w:val="22"/>
          <w:szCs w:val="22"/>
        </w:rPr>
        <w:tab/>
        <w:t>Employers’ Liability Insurance - $100,000 for each Accident by employee</w:t>
      </w:r>
    </w:p>
    <w:p w:rsidR="007C32D5" w:rsidRPr="007C32D5" w:rsidRDefault="007C32D5" w:rsidP="007C32D5">
      <w:pPr>
        <w:jc w:val="both"/>
        <w:rPr>
          <w:rFonts w:ascii="Arial" w:hAnsi="Arial" w:cs="Arial"/>
          <w:sz w:val="22"/>
          <w:szCs w:val="22"/>
        </w:rPr>
      </w:pP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t xml:space="preserve">        $100,000 for each Disease by employee</w:t>
      </w:r>
    </w:p>
    <w:p w:rsidR="007C32D5" w:rsidRPr="007C32D5" w:rsidRDefault="007C32D5" w:rsidP="007C32D5">
      <w:pPr>
        <w:jc w:val="both"/>
        <w:rPr>
          <w:rFonts w:ascii="Arial" w:hAnsi="Arial" w:cs="Arial"/>
          <w:sz w:val="22"/>
          <w:szCs w:val="22"/>
        </w:rPr>
      </w:pP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t xml:space="preserve">        $500,000 policy limit by Disease</w:t>
      </w:r>
    </w:p>
    <w:p w:rsidR="007C32D5" w:rsidRPr="007C32D5" w:rsidRDefault="007C32D5" w:rsidP="007C32D5">
      <w:pPr>
        <w:jc w:val="both"/>
        <w:rPr>
          <w:rFonts w:ascii="Arial" w:hAnsi="Arial" w:cs="Arial"/>
          <w:sz w:val="22"/>
          <w:szCs w:val="22"/>
        </w:rPr>
      </w:pPr>
    </w:p>
    <w:p w:rsidR="007C32D5" w:rsidRPr="007C32D5" w:rsidRDefault="007C32D5" w:rsidP="007C32D5">
      <w:pPr>
        <w:jc w:val="both"/>
        <w:rPr>
          <w:rFonts w:ascii="Arial" w:hAnsi="Arial" w:cs="Arial"/>
          <w:b/>
          <w:sz w:val="22"/>
          <w:szCs w:val="22"/>
          <w:u w:val="single"/>
        </w:rPr>
      </w:pPr>
      <w:r w:rsidRPr="007C32D5">
        <w:rPr>
          <w:rFonts w:ascii="Arial" w:hAnsi="Arial" w:cs="Arial"/>
          <w:b/>
          <w:sz w:val="22"/>
          <w:szCs w:val="22"/>
          <w:u w:val="single"/>
        </w:rPr>
        <w:t xml:space="preserve">Commercial General </w:t>
      </w:r>
      <w:r w:rsidR="00F062F8" w:rsidRPr="007C32D5">
        <w:rPr>
          <w:rFonts w:ascii="Arial" w:hAnsi="Arial" w:cs="Arial"/>
          <w:b/>
          <w:sz w:val="22"/>
          <w:szCs w:val="22"/>
          <w:u w:val="single"/>
        </w:rPr>
        <w:t>Liability -</w:t>
      </w:r>
      <w:r w:rsidRPr="007C32D5">
        <w:rPr>
          <w:rFonts w:ascii="Arial" w:hAnsi="Arial" w:cs="Arial"/>
          <w:b/>
          <w:sz w:val="22"/>
          <w:szCs w:val="22"/>
          <w:u w:val="single"/>
        </w:rPr>
        <w:t xml:space="preserve"> Combined Single Limit</w:t>
      </w:r>
    </w:p>
    <w:p w:rsidR="007C32D5" w:rsidRPr="007C32D5" w:rsidRDefault="007C32D5" w:rsidP="007C32D5">
      <w:pPr>
        <w:jc w:val="both"/>
        <w:rPr>
          <w:rFonts w:ascii="Arial" w:hAnsi="Arial" w:cs="Arial"/>
          <w:sz w:val="22"/>
          <w:szCs w:val="22"/>
        </w:rPr>
      </w:pPr>
    </w:p>
    <w:p w:rsidR="007C32D5" w:rsidRPr="007C32D5" w:rsidRDefault="007C32D5" w:rsidP="007C32D5">
      <w:pPr>
        <w:jc w:val="both"/>
        <w:rPr>
          <w:rFonts w:ascii="Arial" w:hAnsi="Arial"/>
          <w:sz w:val="22"/>
          <w:szCs w:val="22"/>
        </w:rPr>
      </w:pPr>
      <w:r w:rsidRPr="007C32D5">
        <w:rPr>
          <w:rFonts w:ascii="Arial" w:hAnsi="Arial"/>
          <w:sz w:val="22"/>
          <w:szCs w:val="22"/>
        </w:rPr>
        <w:t xml:space="preserve">$1,000,000 each occurrence including contractual liability for specified agreement          </w:t>
      </w:r>
    </w:p>
    <w:p w:rsidR="007C32D5" w:rsidRPr="007C32D5" w:rsidRDefault="007C32D5" w:rsidP="007C32D5">
      <w:pPr>
        <w:jc w:val="both"/>
        <w:rPr>
          <w:rFonts w:ascii="Arial" w:hAnsi="Arial"/>
          <w:sz w:val="22"/>
          <w:szCs w:val="22"/>
        </w:rPr>
      </w:pPr>
    </w:p>
    <w:p w:rsidR="007C32D5" w:rsidRPr="007C32D5" w:rsidRDefault="007C32D5" w:rsidP="007C32D5">
      <w:pPr>
        <w:jc w:val="both"/>
        <w:rPr>
          <w:rFonts w:ascii="Arial" w:hAnsi="Arial"/>
          <w:sz w:val="22"/>
          <w:szCs w:val="22"/>
        </w:rPr>
      </w:pPr>
      <w:r w:rsidRPr="007C32D5">
        <w:rPr>
          <w:rFonts w:ascii="Arial" w:hAnsi="Arial"/>
          <w:sz w:val="22"/>
          <w:szCs w:val="22"/>
        </w:rPr>
        <w:t>$2,000,000 General Aggregate (other than Products/Completed Operations)</w:t>
      </w:r>
    </w:p>
    <w:p w:rsidR="007C32D5" w:rsidRPr="007C32D5" w:rsidRDefault="007C32D5" w:rsidP="007C32D5">
      <w:pPr>
        <w:jc w:val="both"/>
        <w:rPr>
          <w:rFonts w:ascii="Arial" w:hAnsi="Arial"/>
          <w:sz w:val="22"/>
          <w:szCs w:val="22"/>
        </w:rPr>
      </w:pPr>
    </w:p>
    <w:p w:rsidR="007C32D5" w:rsidRPr="007C32D5" w:rsidRDefault="007C32D5" w:rsidP="007C32D5">
      <w:pPr>
        <w:jc w:val="both"/>
        <w:rPr>
          <w:rFonts w:ascii="Arial" w:hAnsi="Arial"/>
          <w:sz w:val="22"/>
          <w:szCs w:val="22"/>
        </w:rPr>
      </w:pPr>
      <w:r w:rsidRPr="007C32D5">
        <w:rPr>
          <w:rFonts w:ascii="Arial" w:hAnsi="Arial"/>
          <w:sz w:val="22"/>
          <w:szCs w:val="22"/>
        </w:rPr>
        <w:t>$2,000,000 General Liability-Products/Completed Operations</w:t>
      </w:r>
    </w:p>
    <w:p w:rsidR="007C32D5" w:rsidRPr="007C32D5" w:rsidRDefault="007C32D5" w:rsidP="007C32D5">
      <w:pPr>
        <w:jc w:val="both"/>
        <w:rPr>
          <w:rFonts w:ascii="Arial" w:hAnsi="Arial"/>
          <w:sz w:val="22"/>
          <w:szCs w:val="22"/>
        </w:rPr>
      </w:pPr>
    </w:p>
    <w:p w:rsidR="007C32D5" w:rsidRPr="007C32D5" w:rsidRDefault="007C32D5" w:rsidP="007C32D5">
      <w:pPr>
        <w:jc w:val="both"/>
        <w:rPr>
          <w:rFonts w:ascii="Arial" w:hAnsi="Arial"/>
          <w:sz w:val="22"/>
          <w:szCs w:val="22"/>
        </w:rPr>
      </w:pPr>
      <w:r w:rsidRPr="007C32D5">
        <w:rPr>
          <w:rFonts w:ascii="Arial" w:hAnsi="Arial"/>
          <w:sz w:val="22"/>
          <w:szCs w:val="22"/>
        </w:rPr>
        <w:t>$1,000,000 Personal and Advertising injury</w:t>
      </w:r>
    </w:p>
    <w:p w:rsidR="007C32D5" w:rsidRPr="007C32D5" w:rsidRDefault="007C32D5" w:rsidP="007C32D5">
      <w:pPr>
        <w:jc w:val="both"/>
        <w:rPr>
          <w:rFonts w:ascii="Arial" w:hAnsi="Arial"/>
          <w:sz w:val="22"/>
          <w:szCs w:val="22"/>
        </w:rPr>
      </w:pPr>
    </w:p>
    <w:p w:rsidR="007C32D5" w:rsidRPr="007C32D5" w:rsidRDefault="007C32D5" w:rsidP="007C32D5">
      <w:pPr>
        <w:jc w:val="both"/>
        <w:rPr>
          <w:rFonts w:ascii="Arial" w:hAnsi="Arial" w:cs="Arial"/>
          <w:sz w:val="22"/>
          <w:szCs w:val="22"/>
        </w:rPr>
      </w:pPr>
      <w:r w:rsidRPr="007C32D5">
        <w:rPr>
          <w:rFonts w:ascii="Arial" w:hAnsi="Arial"/>
          <w:sz w:val="22"/>
          <w:szCs w:val="22"/>
        </w:rPr>
        <w:t>$   100,000 Fire Damage Legal Liability</w:t>
      </w:r>
    </w:p>
    <w:p w:rsidR="007C32D5" w:rsidRPr="007C32D5" w:rsidRDefault="007C32D5" w:rsidP="007C32D5">
      <w:pPr>
        <w:jc w:val="both"/>
        <w:rPr>
          <w:rFonts w:ascii="Arial" w:hAnsi="Arial" w:cs="Arial"/>
          <w:sz w:val="22"/>
          <w:szCs w:val="22"/>
        </w:rPr>
      </w:pPr>
    </w:p>
    <w:p w:rsidR="007C32D5" w:rsidRPr="007C32D5" w:rsidRDefault="007C32D5" w:rsidP="007C32D5">
      <w:pPr>
        <w:jc w:val="both"/>
        <w:rPr>
          <w:rFonts w:ascii="Arial" w:hAnsi="Arial" w:cs="Arial"/>
          <w:b/>
          <w:sz w:val="22"/>
          <w:szCs w:val="22"/>
          <w:u w:val="single"/>
        </w:rPr>
      </w:pPr>
      <w:r w:rsidRPr="007C32D5">
        <w:rPr>
          <w:rFonts w:ascii="Arial" w:hAnsi="Arial" w:cs="Arial"/>
          <w:b/>
          <w:sz w:val="22"/>
          <w:szCs w:val="22"/>
          <w:u w:val="single"/>
        </w:rPr>
        <w:t>Umbrella/Excess Liability</w:t>
      </w:r>
    </w:p>
    <w:p w:rsidR="007C32D5" w:rsidRPr="007C32D5" w:rsidRDefault="007C32D5" w:rsidP="007C32D5">
      <w:pPr>
        <w:jc w:val="both"/>
        <w:rPr>
          <w:rFonts w:ascii="Arial" w:hAnsi="Arial" w:cs="Arial"/>
          <w:b/>
          <w:sz w:val="22"/>
          <w:szCs w:val="22"/>
          <w:u w:val="single"/>
        </w:rPr>
      </w:pPr>
    </w:p>
    <w:p w:rsidR="007C32D5" w:rsidRPr="007C32D5" w:rsidRDefault="007C32D5" w:rsidP="007C32D5">
      <w:pPr>
        <w:jc w:val="both"/>
        <w:rPr>
          <w:rFonts w:ascii="Arial" w:hAnsi="Arial" w:cs="Arial"/>
          <w:sz w:val="22"/>
          <w:szCs w:val="22"/>
        </w:rPr>
      </w:pPr>
      <w:r w:rsidRPr="007C32D5">
        <w:rPr>
          <w:rFonts w:ascii="Arial" w:hAnsi="Arial" w:cs="Arial"/>
          <w:sz w:val="22"/>
          <w:szCs w:val="22"/>
        </w:rPr>
        <w:t>$2,000,000 per occurrence</w:t>
      </w:r>
    </w:p>
    <w:p w:rsidR="007C32D5" w:rsidRPr="007C32D5" w:rsidRDefault="007C32D5" w:rsidP="007C32D5">
      <w:pPr>
        <w:jc w:val="both"/>
        <w:rPr>
          <w:rFonts w:ascii="Arial" w:hAnsi="Arial" w:cs="Arial"/>
          <w:sz w:val="22"/>
          <w:szCs w:val="22"/>
        </w:rPr>
      </w:pPr>
    </w:p>
    <w:p w:rsidR="007C32D5" w:rsidRPr="007C32D5" w:rsidRDefault="007C32D5" w:rsidP="007C32D5">
      <w:pPr>
        <w:jc w:val="both"/>
        <w:rPr>
          <w:rFonts w:ascii="Arial" w:hAnsi="Arial" w:cs="Arial"/>
          <w:b/>
          <w:sz w:val="22"/>
          <w:szCs w:val="22"/>
          <w:u w:val="single"/>
        </w:rPr>
      </w:pPr>
      <w:r w:rsidRPr="007C32D5">
        <w:rPr>
          <w:rFonts w:ascii="Arial" w:hAnsi="Arial" w:cs="Arial"/>
          <w:b/>
          <w:sz w:val="22"/>
          <w:szCs w:val="22"/>
          <w:u w:val="single"/>
        </w:rPr>
        <w:t xml:space="preserve">Cyber Liability </w:t>
      </w:r>
    </w:p>
    <w:p w:rsidR="007C32D5" w:rsidRPr="007C32D5" w:rsidRDefault="007C32D5" w:rsidP="007C32D5">
      <w:pPr>
        <w:jc w:val="both"/>
        <w:rPr>
          <w:rFonts w:ascii="Arial" w:hAnsi="Arial" w:cs="Arial"/>
          <w:b/>
          <w:sz w:val="22"/>
          <w:szCs w:val="22"/>
          <w:u w:val="single"/>
        </w:rPr>
      </w:pPr>
    </w:p>
    <w:p w:rsidR="007C32D5" w:rsidRPr="007C32D5" w:rsidRDefault="007C32D5" w:rsidP="007C32D5">
      <w:pPr>
        <w:jc w:val="both"/>
        <w:rPr>
          <w:rFonts w:ascii="Arial" w:hAnsi="Arial" w:cs="Arial"/>
          <w:sz w:val="22"/>
          <w:szCs w:val="22"/>
        </w:rPr>
      </w:pPr>
      <w:r w:rsidRPr="007C32D5">
        <w:rPr>
          <w:rFonts w:ascii="Arial" w:hAnsi="Arial" w:cs="Arial"/>
          <w:sz w:val="22"/>
          <w:szCs w:val="22"/>
        </w:rPr>
        <w:t>$3,000,000 per occurrence</w:t>
      </w:r>
    </w:p>
    <w:p w:rsidR="00D222F3" w:rsidRPr="00D222F3" w:rsidRDefault="00D222F3" w:rsidP="00D222F3">
      <w:pPr>
        <w:jc w:val="both"/>
        <w:rPr>
          <w:rFonts w:ascii="Arial" w:hAnsi="Arial" w:cs="Arial"/>
          <w:b/>
          <w:sz w:val="22"/>
          <w:szCs w:val="22"/>
          <w:u w:val="single"/>
        </w:rPr>
      </w:pPr>
    </w:p>
    <w:p w:rsidR="00D222F3" w:rsidRPr="002904B3" w:rsidRDefault="00D222F3" w:rsidP="00D222F3">
      <w:pPr>
        <w:ind w:left="1440" w:hanging="1440"/>
        <w:jc w:val="both"/>
        <w:rPr>
          <w:rFonts w:ascii="Arial" w:hAnsi="Arial" w:cs="Arial"/>
          <w:spacing w:val="-3"/>
          <w:sz w:val="18"/>
          <w:szCs w:val="18"/>
        </w:rPr>
      </w:pPr>
      <w:r w:rsidRPr="002904B3">
        <w:rPr>
          <w:rFonts w:ascii="Arial" w:hAnsi="Arial" w:cs="Arial"/>
          <w:sz w:val="18"/>
          <w:szCs w:val="18"/>
          <w:u w:val="single"/>
        </w:rPr>
        <w:t xml:space="preserve">NOTE 1: </w:t>
      </w:r>
      <w:r w:rsidRPr="002904B3">
        <w:rPr>
          <w:rFonts w:ascii="Arial" w:hAnsi="Arial" w:cs="Arial"/>
          <w:sz w:val="18"/>
          <w:szCs w:val="18"/>
        </w:rPr>
        <w:t xml:space="preserve">   </w:t>
      </w:r>
      <w:r w:rsidRPr="002904B3">
        <w:rPr>
          <w:rFonts w:ascii="Arial" w:hAnsi="Arial" w:cs="Arial"/>
          <w:sz w:val="18"/>
          <w:szCs w:val="18"/>
        </w:rPr>
        <w:tab/>
        <w:t>The commercial general liability insurance shall include contractual liability.  The contract documents include an indemnification provision(s).  The County makes no representation or warranty as to how the Vendor’s insurance coverage responds or does not respond.  Insurance coverages that are unresponsive to the indemnification provision(s) do not limit the Vendor’s responsibilities outlined in the contract documents.</w:t>
      </w:r>
      <w:r w:rsidRPr="002904B3">
        <w:rPr>
          <w:rFonts w:ascii="Arial" w:hAnsi="Arial" w:cs="Arial"/>
          <w:spacing w:val="-3"/>
          <w:sz w:val="18"/>
          <w:szCs w:val="18"/>
        </w:rPr>
        <w:t xml:space="preserve"> </w:t>
      </w:r>
    </w:p>
    <w:p w:rsidR="00D222F3" w:rsidRPr="002904B3" w:rsidRDefault="00D222F3" w:rsidP="00D222F3">
      <w:pPr>
        <w:ind w:left="1440" w:hanging="1440"/>
        <w:jc w:val="both"/>
        <w:rPr>
          <w:rFonts w:ascii="Arial" w:hAnsi="Arial" w:cs="Arial"/>
          <w:sz w:val="18"/>
          <w:szCs w:val="18"/>
        </w:rPr>
      </w:pPr>
    </w:p>
    <w:p w:rsidR="00D222F3" w:rsidRPr="002904B3" w:rsidRDefault="00D222F3" w:rsidP="00D222F3">
      <w:pPr>
        <w:tabs>
          <w:tab w:val="left" w:pos="1170"/>
        </w:tabs>
        <w:ind w:left="1440" w:hanging="1440"/>
        <w:jc w:val="both"/>
        <w:rPr>
          <w:rFonts w:ascii="Arial" w:hAnsi="Arial" w:cs="Arial"/>
          <w:sz w:val="18"/>
          <w:szCs w:val="18"/>
        </w:rPr>
      </w:pPr>
      <w:r w:rsidRPr="002904B3">
        <w:rPr>
          <w:rFonts w:ascii="Arial" w:hAnsi="Arial" w:cs="Arial"/>
          <w:sz w:val="18"/>
          <w:szCs w:val="18"/>
          <w:u w:val="single"/>
        </w:rPr>
        <w:t>NOTE 2:</w:t>
      </w:r>
      <w:r w:rsidRPr="002904B3">
        <w:rPr>
          <w:rFonts w:ascii="Arial" w:hAnsi="Arial" w:cs="Arial"/>
          <w:sz w:val="18"/>
          <w:szCs w:val="18"/>
        </w:rPr>
        <w:tab/>
      </w:r>
      <w:r w:rsidRPr="002904B3">
        <w:rPr>
          <w:rFonts w:ascii="Arial" w:hAnsi="Arial" w:cs="Arial"/>
          <w:sz w:val="18"/>
          <w:szCs w:val="18"/>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D222F3" w:rsidRPr="002904B3" w:rsidRDefault="00D222F3" w:rsidP="00D222F3">
      <w:pPr>
        <w:tabs>
          <w:tab w:val="left" w:pos="1170"/>
        </w:tabs>
        <w:ind w:left="1440" w:hanging="1440"/>
        <w:jc w:val="both"/>
        <w:rPr>
          <w:rFonts w:ascii="Arial" w:hAnsi="Arial" w:cs="Arial"/>
          <w:sz w:val="18"/>
          <w:szCs w:val="18"/>
        </w:rPr>
      </w:pPr>
    </w:p>
    <w:p w:rsidR="00D222F3" w:rsidRPr="002904B3" w:rsidRDefault="00D222F3" w:rsidP="00D222F3">
      <w:pPr>
        <w:ind w:left="1440" w:hanging="1440"/>
        <w:jc w:val="both"/>
        <w:rPr>
          <w:rFonts w:ascii="Arial" w:hAnsi="Arial" w:cs="Arial"/>
          <w:sz w:val="18"/>
          <w:szCs w:val="18"/>
        </w:rPr>
      </w:pPr>
      <w:r w:rsidRPr="002904B3">
        <w:rPr>
          <w:rFonts w:ascii="Arial" w:hAnsi="Arial" w:cs="Arial"/>
          <w:sz w:val="18"/>
          <w:szCs w:val="18"/>
          <w:u w:val="single"/>
        </w:rPr>
        <w:t>NOTE 3</w:t>
      </w:r>
      <w:r w:rsidRPr="002904B3">
        <w:rPr>
          <w:rFonts w:ascii="Arial" w:hAnsi="Arial" w:cs="Arial"/>
          <w:sz w:val="18"/>
          <w:szCs w:val="18"/>
        </w:rPr>
        <w:t>:</w:t>
      </w:r>
      <w:r w:rsidRPr="002904B3">
        <w:rPr>
          <w:rFonts w:ascii="Arial" w:hAnsi="Arial" w:cs="Arial"/>
          <w:sz w:val="18"/>
          <w:szCs w:val="18"/>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2904B3" w:rsidRDefault="00D222F3" w:rsidP="00D222F3">
      <w:pPr>
        <w:ind w:left="1440" w:hanging="1440"/>
        <w:jc w:val="both"/>
        <w:rPr>
          <w:rFonts w:ascii="Arial" w:hAnsi="Arial" w:cs="Arial"/>
          <w:sz w:val="18"/>
          <w:szCs w:val="18"/>
        </w:rPr>
      </w:pPr>
    </w:p>
    <w:p w:rsidR="00D222F3" w:rsidRPr="002904B3" w:rsidRDefault="00D222F3" w:rsidP="00D222F3">
      <w:pPr>
        <w:rPr>
          <w:sz w:val="18"/>
          <w:szCs w:val="18"/>
        </w:rPr>
      </w:pPr>
    </w:p>
    <w:p w:rsidR="00541E3E" w:rsidRDefault="00D222F3" w:rsidP="00541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541E3E">
        <w:rPr>
          <w:rFonts w:ascii="Arial" w:hAnsi="Arial" w:cs="Arial"/>
          <w:b/>
        </w:rPr>
        <w:t>Attachment B</w:t>
      </w:r>
    </w:p>
    <w:p w:rsidR="00186CB5" w:rsidRPr="002034E5" w:rsidRDefault="00186CB5" w:rsidP="00541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541E3E" w:rsidRDefault="00541E3E" w:rsidP="00541E3E">
      <w:pPr>
        <w:tabs>
          <w:tab w:val="center" w:pos="5400"/>
        </w:tabs>
        <w:suppressAutoHyphens/>
        <w:jc w:val="center"/>
        <w:rPr>
          <w:b/>
        </w:rPr>
      </w:pPr>
      <w:r w:rsidRPr="00AF6D5D">
        <w:rPr>
          <w:b/>
        </w:rPr>
        <w:t>SUBMIT THIS FORM WITH PROPOSAL</w:t>
      </w:r>
    </w:p>
    <w:p w:rsidR="00186CB5" w:rsidRDefault="00186CB5" w:rsidP="00541E3E">
      <w:pPr>
        <w:tabs>
          <w:tab w:val="center" w:pos="5400"/>
        </w:tabs>
        <w:suppressAutoHyphens/>
        <w:jc w:val="center"/>
        <w:rPr>
          <w:b/>
        </w:rPr>
      </w:pPr>
    </w:p>
    <w:p w:rsidR="00186CB5" w:rsidRDefault="00186CB5" w:rsidP="00186CB5">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186CB5" w:rsidRPr="00FE54AD" w:rsidRDefault="00186CB5" w:rsidP="00186CB5">
      <w:pPr>
        <w:tabs>
          <w:tab w:val="center" w:pos="5400"/>
        </w:tabs>
        <w:suppressAutoHyphens/>
        <w:jc w:val="center"/>
        <w:rPr>
          <w:rFonts w:ascii="Arial" w:hAnsi="Arial" w:cs="Arial"/>
          <w:b/>
          <w:spacing w:val="-3"/>
        </w:rPr>
      </w:pPr>
    </w:p>
    <w:p w:rsidR="00186CB5" w:rsidRDefault="00186CB5" w:rsidP="00186CB5">
      <w:pPr>
        <w:tabs>
          <w:tab w:val="center" w:pos="5400"/>
        </w:tabs>
        <w:suppressAutoHyphens/>
        <w:jc w:val="center"/>
        <w:rPr>
          <w:rFonts w:ascii="Arial" w:hAnsi="Arial" w:cs="Arial"/>
          <w:b/>
          <w:spacing w:val="-3"/>
        </w:rPr>
      </w:pPr>
      <w:r w:rsidRPr="00FE54AD">
        <w:rPr>
          <w:rFonts w:ascii="Arial" w:hAnsi="Arial" w:cs="Arial"/>
          <w:b/>
          <w:spacing w:val="-3"/>
        </w:rPr>
        <w:t>Page 1 of 2</w:t>
      </w:r>
    </w:p>
    <w:p w:rsidR="00186CB5" w:rsidRPr="00FE54AD" w:rsidRDefault="00186CB5" w:rsidP="00186CB5">
      <w:pPr>
        <w:tabs>
          <w:tab w:val="center" w:pos="5400"/>
        </w:tabs>
        <w:suppressAutoHyphens/>
        <w:jc w:val="center"/>
        <w:rPr>
          <w:rFonts w:ascii="Arial" w:hAnsi="Arial" w:cs="Arial"/>
          <w:spacing w:val="-3"/>
        </w:rPr>
      </w:pPr>
    </w:p>
    <w:p w:rsidR="00186CB5" w:rsidRPr="00FE54AD" w:rsidRDefault="00186CB5" w:rsidP="00186CB5">
      <w:pPr>
        <w:ind w:left="720" w:hanging="720"/>
        <w:jc w:val="both"/>
      </w:pPr>
    </w:p>
    <w:p w:rsidR="00186CB5" w:rsidRPr="00FE54AD" w:rsidRDefault="00186CB5" w:rsidP="00186CB5">
      <w:pPr>
        <w:jc w:val="both"/>
        <w:rPr>
          <w:sz w:val="22"/>
          <w:szCs w:val="22"/>
        </w:rPr>
      </w:pPr>
      <w:r w:rsidRPr="00FE54AD">
        <w:rPr>
          <w:sz w:val="22"/>
          <w:szCs w:val="22"/>
        </w:rPr>
        <w:t>My signature certifies that the proposal as submitted complies with all requirements specified in this Request for Proposal (“RFP”).</w:t>
      </w:r>
    </w:p>
    <w:p w:rsidR="00186CB5" w:rsidRPr="00FE54AD" w:rsidRDefault="00186CB5" w:rsidP="00186CB5">
      <w:pPr>
        <w:jc w:val="both"/>
        <w:rPr>
          <w:sz w:val="18"/>
          <w:szCs w:val="18"/>
        </w:rPr>
      </w:pPr>
    </w:p>
    <w:p w:rsidR="00186CB5" w:rsidRPr="00FE54AD" w:rsidRDefault="00186CB5" w:rsidP="00186CB5">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186CB5" w:rsidRPr="00FE54AD" w:rsidRDefault="00186CB5" w:rsidP="00186CB5">
      <w:pPr>
        <w:jc w:val="both"/>
        <w:rPr>
          <w:sz w:val="18"/>
          <w:szCs w:val="18"/>
        </w:rPr>
      </w:pPr>
    </w:p>
    <w:p w:rsidR="00186CB5" w:rsidRPr="00FE54AD" w:rsidRDefault="00186CB5" w:rsidP="00186CB5">
      <w:pPr>
        <w:jc w:val="both"/>
        <w:rPr>
          <w:sz w:val="22"/>
          <w:szCs w:val="22"/>
        </w:rPr>
      </w:pPr>
      <w:r w:rsidRPr="00FE54AD">
        <w:rPr>
          <w:sz w:val="22"/>
          <w:szCs w:val="22"/>
        </w:rPr>
        <w:t>I hereby certify that I am authorized to sign as a legal representative for the business entity submitting this proposal.</w:t>
      </w:r>
    </w:p>
    <w:p w:rsidR="00186CB5" w:rsidRPr="00FE54AD" w:rsidRDefault="00186CB5" w:rsidP="00186CB5">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186CB5" w:rsidRPr="00FE54AD" w:rsidTr="002E0DE1">
        <w:trPr>
          <w:trHeight w:val="360"/>
        </w:trPr>
        <w:tc>
          <w:tcPr>
            <w:tcW w:w="10044" w:type="dxa"/>
          </w:tcPr>
          <w:p w:rsidR="00186CB5" w:rsidRPr="00FE54AD" w:rsidRDefault="00186CB5" w:rsidP="002E0DE1">
            <w:pPr>
              <w:jc w:val="both"/>
              <w:rPr>
                <w:sz w:val="22"/>
                <w:szCs w:val="22"/>
              </w:rPr>
            </w:pP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ADDRESS:</w:t>
            </w:r>
          </w:p>
        </w:tc>
      </w:tr>
      <w:tr w:rsidR="00186CB5" w:rsidRPr="00FE54AD" w:rsidTr="002E0DE1">
        <w:trPr>
          <w:trHeight w:val="360"/>
        </w:trPr>
        <w:tc>
          <w:tcPr>
            <w:tcW w:w="10044" w:type="dxa"/>
          </w:tcPr>
          <w:p w:rsidR="00186CB5" w:rsidRPr="00FE54AD" w:rsidRDefault="00186CB5" w:rsidP="002E0DE1">
            <w:pPr>
              <w:jc w:val="both"/>
              <w:rPr>
                <w:sz w:val="22"/>
                <w:szCs w:val="22"/>
              </w:rPr>
            </w:pPr>
          </w:p>
        </w:tc>
      </w:tr>
      <w:tr w:rsidR="00186CB5" w:rsidRPr="00FE54AD" w:rsidTr="002E0DE1">
        <w:trPr>
          <w:trHeight w:val="360"/>
        </w:trPr>
        <w:tc>
          <w:tcPr>
            <w:tcW w:w="10044" w:type="dxa"/>
          </w:tcPr>
          <w:p w:rsidR="00186CB5" w:rsidRPr="00FE54AD" w:rsidRDefault="00186CB5" w:rsidP="002E0DE1">
            <w:pPr>
              <w:jc w:val="both"/>
              <w:rPr>
                <w:sz w:val="22"/>
                <w:szCs w:val="22"/>
              </w:rPr>
            </w:pP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SIGNATURE:</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NAME OF PERSON SIGNING (print):</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TITLE:</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TELEPHONE:</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FAX:</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E-MAIL ADDRESS:</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DATE:</w:t>
            </w:r>
          </w:p>
        </w:tc>
      </w:tr>
    </w:tbl>
    <w:p w:rsidR="00186CB5" w:rsidRPr="00FE54AD" w:rsidRDefault="00186CB5" w:rsidP="00186CB5">
      <w:pPr>
        <w:suppressAutoHyphens/>
        <w:rPr>
          <w:b/>
          <w:spacing w:val="-2"/>
        </w:rPr>
      </w:pPr>
      <w:r w:rsidRPr="00FE54AD">
        <w:rPr>
          <w:b/>
          <w:spacing w:val="-2"/>
        </w:rPr>
        <w:br w:type="page"/>
      </w:r>
    </w:p>
    <w:p w:rsidR="005D21F8" w:rsidRDefault="005D21F8" w:rsidP="00186CB5">
      <w:pPr>
        <w:rPr>
          <w:b/>
        </w:rPr>
      </w:pPr>
    </w:p>
    <w:p w:rsidR="005D21F8" w:rsidRDefault="005D21F8" w:rsidP="00186CB5">
      <w:pPr>
        <w:rPr>
          <w:b/>
        </w:rPr>
      </w:pPr>
    </w:p>
    <w:p w:rsidR="00186CB5" w:rsidRPr="00FE54AD" w:rsidRDefault="005D21F8" w:rsidP="00186CB5">
      <w:pPr>
        <w:rPr>
          <w:b/>
        </w:rPr>
      </w:pPr>
      <w:r w:rsidRPr="00FE54AD">
        <w:rPr>
          <w:noProof/>
        </w:rPr>
        <mc:AlternateContent>
          <mc:Choice Requires="wps">
            <w:drawing>
              <wp:anchor distT="0" distB="0" distL="114300" distR="114300" simplePos="0" relativeHeight="251660288" behindDoc="0" locked="0" layoutInCell="1" allowOverlap="1" wp14:anchorId="186ED50A" wp14:editId="6EEF98CA">
                <wp:simplePos x="0" y="0"/>
                <wp:positionH relativeFrom="column">
                  <wp:posOffset>1964055</wp:posOffset>
                </wp:positionH>
                <wp:positionV relativeFrom="paragraph">
                  <wp:posOffset>-350520</wp:posOffset>
                </wp:positionV>
                <wp:extent cx="2743200" cy="4464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4B7" w:rsidRPr="00186CB5" w:rsidRDefault="00D164B7" w:rsidP="00186CB5">
                            <w:pPr>
                              <w:jc w:val="center"/>
                              <w:rPr>
                                <w:b/>
                              </w:rPr>
                            </w:pPr>
                            <w:r w:rsidRPr="00186CB5">
                              <w:rPr>
                                <w:b/>
                              </w:rPr>
                              <w:t>Attachment B</w:t>
                            </w:r>
                          </w:p>
                          <w:p w:rsidR="00D164B7" w:rsidRPr="00186CB5" w:rsidRDefault="00D164B7" w:rsidP="00186CB5">
                            <w:pPr>
                              <w:jc w:val="center"/>
                              <w:rPr>
                                <w:b/>
                              </w:rPr>
                            </w:pPr>
                            <w:r w:rsidRPr="00186CB5">
                              <w:rPr>
                                <w:b/>
                              </w:rP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54.65pt;margin-top:-27.6pt;width:3in;height:35.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lbhA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" stroked="f">
                <v:textbox>
                  <w:txbxContent>
                    <w:p w:rsidR="00D164B7" w:rsidRPr="00186CB5" w:rsidRDefault="00D164B7" w:rsidP="00186CB5">
                      <w:pPr>
                        <w:jc w:val="center"/>
                        <w:rPr>
                          <w:b/>
                        </w:rPr>
                      </w:pPr>
                      <w:r w:rsidRPr="00186CB5">
                        <w:rPr>
                          <w:b/>
                        </w:rPr>
                        <w:t>Attachment B</w:t>
                      </w:r>
                    </w:p>
                    <w:p w:rsidR="00D164B7" w:rsidRPr="00186CB5" w:rsidRDefault="00D164B7" w:rsidP="00186CB5">
                      <w:pPr>
                        <w:jc w:val="center"/>
                        <w:rPr>
                          <w:b/>
                        </w:rPr>
                      </w:pPr>
                      <w:r w:rsidRPr="00186CB5">
                        <w:rPr>
                          <w:b/>
                        </w:rPr>
                        <w:t>Page 2 of 2</w:t>
                      </w:r>
                    </w:p>
                  </w:txbxContent>
                </v:textbox>
              </v:shape>
            </w:pict>
          </mc:Fallback>
        </mc:AlternateContent>
      </w:r>
      <w:r w:rsidR="00186CB5" w:rsidRPr="00FE54AD">
        <w:rPr>
          <w:b/>
        </w:rPr>
        <w:t>Legal Name of Offeror:  ____________________________________________________________________</w:t>
      </w:r>
    </w:p>
    <w:p w:rsidR="005D21F8" w:rsidRDefault="005D21F8" w:rsidP="00186CB5">
      <w:pPr>
        <w:jc w:val="center"/>
        <w:rPr>
          <w:rFonts w:ascii="Garamond" w:hAnsi="Garamond"/>
          <w:b/>
          <w:sz w:val="22"/>
          <w:szCs w:val="22"/>
        </w:rPr>
      </w:pPr>
    </w:p>
    <w:p w:rsidR="00186CB5" w:rsidRPr="00FE54AD" w:rsidRDefault="00186CB5" w:rsidP="00186CB5">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BY CHECKING THE APPROPRIATE BOX (ES) BELOW.</w:t>
      </w:r>
    </w:p>
    <w:p w:rsidR="00186CB5" w:rsidRPr="00FE54AD" w:rsidRDefault="00186CB5" w:rsidP="00186CB5">
      <w:pPr>
        <w:jc w:val="center"/>
        <w:rPr>
          <w:rFonts w:ascii="Garamond" w:hAnsi="Garamond"/>
          <w:b/>
          <w:sz w:val="8"/>
          <w:szCs w:val="8"/>
        </w:rPr>
      </w:pPr>
    </w:p>
    <w:p w:rsidR="00186CB5" w:rsidRPr="00FE54AD" w:rsidRDefault="009C7306" w:rsidP="00186CB5">
      <w:pPr>
        <w:rPr>
          <w:rFonts w:ascii="Garamond" w:hAnsi="Garamond"/>
          <w:b/>
          <w:sz w:val="22"/>
          <w:szCs w:val="22"/>
        </w:rPr>
      </w:pPr>
      <w:r w:rsidRPr="00FE54AD">
        <w:rPr>
          <w:noProof/>
        </w:rPr>
        <mc:AlternateContent>
          <mc:Choice Requires="wps">
            <w:drawing>
              <wp:anchor distT="0" distB="0" distL="114300" distR="114300" simplePos="0" relativeHeight="251659264" behindDoc="0" locked="0" layoutInCell="1" allowOverlap="1" wp14:anchorId="78C56FC2" wp14:editId="495D5D23">
                <wp:simplePos x="0" y="0"/>
                <wp:positionH relativeFrom="column">
                  <wp:posOffset>4019550</wp:posOffset>
                </wp:positionH>
                <wp:positionV relativeFrom="paragraph">
                  <wp:posOffset>17780</wp:posOffset>
                </wp:positionV>
                <wp:extent cx="2705100" cy="1196340"/>
                <wp:effectExtent l="19050" t="20320" r="1905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D164B7" w:rsidRDefault="00D164B7" w:rsidP="00186CB5">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17" w:history="1">
                              <w:r w:rsidRPr="00CC2373">
                                <w:rPr>
                                  <w:rStyle w:val="Hyperlink"/>
                                  <w:rFonts w:ascii="Garamond" w:hAnsi="Garamond"/>
                                  <w:sz w:val="18"/>
                                  <w:szCs w:val="18"/>
                                </w:rPr>
                                <w:t>http://eva.virginia.gov</w:t>
                              </w:r>
                            </w:hyperlink>
                            <w:r w:rsidRPr="007E13D0">
                              <w:rPr>
                                <w:rFonts w:ascii="Garamond" w:hAnsi="Garamond"/>
                                <w:sz w:val="18"/>
                                <w:szCs w:val="18"/>
                              </w:rPr>
                              <w:t>.</w:t>
                            </w:r>
                          </w:p>
                          <w:p w:rsidR="00D164B7" w:rsidRDefault="00D164B7" w:rsidP="00186CB5">
                            <w:pPr>
                              <w:jc w:val="both"/>
                              <w:rPr>
                                <w:rFonts w:ascii="Garamond" w:hAnsi="Garamond"/>
                                <w:sz w:val="18"/>
                                <w:szCs w:val="18"/>
                              </w:rPr>
                            </w:pPr>
                          </w:p>
                          <w:p w:rsidR="00D164B7" w:rsidRPr="007E13D0" w:rsidRDefault="00D164B7" w:rsidP="00186CB5">
                            <w:pPr>
                              <w:jc w:val="both"/>
                              <w:rPr>
                                <w:rFonts w:ascii="Garamond" w:hAnsi="Garamond"/>
                                <w:sz w:val="20"/>
                                <w:szCs w:val="20"/>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16.5pt;margin-top:1.4pt;width:213pt;height:9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BR0FJcrAgAAWQQAAA4AAAAAAAAAAAAAAAAALgIAAGRycy9l&#10;Mm9Eb2MueG1sUEsBAi0AFAAGAAgAAAAhAK/bbojdAAAACgEAAA8AAAAAAAAAAAAAAAAAhQQAAGRy&#10;cy9kb3ducmV2LnhtbFBLBQYAAAAABAAEAPMAAACPBQAAAAA=&#10;" strokeweight="3pt">
                <v:textbox>
                  <w:txbxContent>
                    <w:p w:rsidR="00D164B7" w:rsidRDefault="00D164B7" w:rsidP="00186CB5">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rsidR="00D164B7" w:rsidRDefault="00D164B7" w:rsidP="00186CB5">
                      <w:pPr>
                        <w:jc w:val="both"/>
                        <w:rPr>
                          <w:rFonts w:ascii="Garamond" w:hAnsi="Garamond"/>
                          <w:sz w:val="18"/>
                          <w:szCs w:val="18"/>
                        </w:rPr>
                      </w:pPr>
                    </w:p>
                    <w:p w:rsidR="00D164B7" w:rsidRPr="007E13D0" w:rsidRDefault="00D164B7" w:rsidP="00186CB5">
                      <w:pPr>
                        <w:jc w:val="both"/>
                        <w:rPr>
                          <w:rFonts w:ascii="Garamond" w:hAnsi="Garamond"/>
                          <w:sz w:val="20"/>
                          <w:szCs w:val="20"/>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00186CB5" w:rsidRPr="00FE54AD">
        <w:rPr>
          <w:rFonts w:ascii="Garamond" w:hAnsi="Garamond"/>
          <w:b/>
          <w:sz w:val="22"/>
          <w:szCs w:val="22"/>
        </w:rPr>
        <w:tab/>
        <w:t>(Check all that apply.)</w:t>
      </w:r>
    </w:p>
    <w:p w:rsidR="00186CB5" w:rsidRPr="00FE54AD" w:rsidRDefault="00186CB5" w:rsidP="00186CB5">
      <w:pPr>
        <w:jc w:val="center"/>
        <w:rPr>
          <w:rFonts w:ascii="Garamond" w:hAnsi="Garamond"/>
          <w:b/>
          <w:sz w:val="22"/>
          <w:szCs w:val="22"/>
        </w:rPr>
      </w:pPr>
    </w:p>
    <w:p w:rsidR="00186CB5" w:rsidRPr="00FE54AD" w:rsidRDefault="00186CB5" w:rsidP="00186CB5">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rsidR="00186CB5" w:rsidRPr="00FE54AD" w:rsidRDefault="00186CB5" w:rsidP="00186CB5">
      <w:pPr>
        <w:spacing w:line="360" w:lineRule="auto"/>
        <w:rPr>
          <w:rFonts w:ascii="Garamond" w:hAnsi="Garamond"/>
          <w:b/>
          <w:sz w:val="20"/>
          <w:szCs w:val="20"/>
        </w:rPr>
      </w:pPr>
      <w:r w:rsidRPr="00FE54AD">
        <w:rPr>
          <w:rFonts w:ascii="Garamond" w:hAnsi="Garamond"/>
          <w:b/>
          <w:sz w:val="20"/>
          <w:szCs w:val="20"/>
        </w:rPr>
        <w:tab/>
        <w:t>□ WOMEN-OWNED BUSINESS</w:t>
      </w:r>
    </w:p>
    <w:p w:rsidR="00186CB5" w:rsidRPr="00FE54AD" w:rsidRDefault="00186CB5" w:rsidP="00186CB5">
      <w:pPr>
        <w:spacing w:line="360" w:lineRule="auto"/>
        <w:rPr>
          <w:rFonts w:ascii="Garamond" w:hAnsi="Garamond"/>
          <w:b/>
          <w:sz w:val="20"/>
          <w:szCs w:val="20"/>
        </w:rPr>
      </w:pPr>
      <w:r w:rsidRPr="00FE54AD">
        <w:rPr>
          <w:rFonts w:ascii="Garamond" w:hAnsi="Garamond"/>
          <w:b/>
          <w:sz w:val="20"/>
          <w:szCs w:val="20"/>
        </w:rPr>
        <w:tab/>
        <w:t>□ MINORITY-OWNED BUSINESS</w:t>
      </w:r>
    </w:p>
    <w:p w:rsidR="00186CB5" w:rsidRPr="00FE54AD" w:rsidRDefault="00186CB5" w:rsidP="00186CB5">
      <w:pPr>
        <w:spacing w:line="360" w:lineRule="auto"/>
        <w:rPr>
          <w:rFonts w:ascii="Garamond" w:hAnsi="Garamond"/>
          <w:b/>
          <w:sz w:val="20"/>
          <w:szCs w:val="20"/>
        </w:rPr>
      </w:pPr>
      <w:r w:rsidRPr="00FE54AD">
        <w:rPr>
          <w:rFonts w:ascii="Garamond" w:hAnsi="Garamond"/>
          <w:b/>
          <w:sz w:val="20"/>
          <w:szCs w:val="20"/>
        </w:rPr>
        <w:tab/>
        <w:t>□ SERVICE DISABLED VETERAN</w:t>
      </w:r>
    </w:p>
    <w:p w:rsidR="00186CB5" w:rsidRPr="00FE54AD" w:rsidRDefault="00186CB5" w:rsidP="00186CB5">
      <w:pPr>
        <w:spacing w:line="360" w:lineRule="auto"/>
        <w:rPr>
          <w:rFonts w:ascii="Garamond" w:hAnsi="Garamond"/>
          <w:b/>
          <w:sz w:val="20"/>
          <w:szCs w:val="20"/>
        </w:rPr>
      </w:pPr>
      <w:r w:rsidRPr="00FE54AD">
        <w:rPr>
          <w:rFonts w:ascii="Garamond" w:hAnsi="Garamond"/>
          <w:b/>
          <w:sz w:val="20"/>
          <w:szCs w:val="20"/>
        </w:rPr>
        <w:tab/>
        <w:t>□ LARGE</w:t>
      </w:r>
    </w:p>
    <w:p w:rsidR="00186CB5" w:rsidRPr="00FE54AD" w:rsidRDefault="00186CB5" w:rsidP="00186CB5">
      <w:pPr>
        <w:spacing w:line="360" w:lineRule="auto"/>
        <w:rPr>
          <w:rFonts w:ascii="Garamond" w:hAnsi="Garamond"/>
          <w:b/>
          <w:sz w:val="20"/>
          <w:szCs w:val="20"/>
        </w:rPr>
      </w:pPr>
      <w:r w:rsidRPr="00FE54AD">
        <w:rPr>
          <w:rFonts w:ascii="Garamond" w:hAnsi="Garamond"/>
          <w:b/>
          <w:sz w:val="20"/>
          <w:szCs w:val="20"/>
        </w:rPr>
        <w:tab/>
        <w:t>□ NONPROFIT</w:t>
      </w:r>
    </w:p>
    <w:p w:rsidR="00186CB5" w:rsidRPr="00FE54AD" w:rsidRDefault="00186CB5" w:rsidP="00186CB5">
      <w:pPr>
        <w:spacing w:line="360" w:lineRule="auto"/>
        <w:rPr>
          <w:rFonts w:ascii="Garamond" w:hAnsi="Garamond"/>
          <w:sz w:val="20"/>
          <w:szCs w:val="20"/>
        </w:rPr>
      </w:pPr>
      <w:r w:rsidRPr="00FE54AD">
        <w:rPr>
          <w:rFonts w:ascii="Garamond" w:hAnsi="Garamond"/>
          <w:b/>
          <w:sz w:val="20"/>
          <w:szCs w:val="20"/>
        </w:rPr>
        <w:tab/>
        <w:t>□ NONE OF THE ABOVE</w:t>
      </w:r>
    </w:p>
    <w:p w:rsidR="00186CB5" w:rsidRPr="00FE54AD" w:rsidRDefault="009C7306" w:rsidP="00186CB5">
      <w:pPr>
        <w:tabs>
          <w:tab w:val="left" w:pos="0"/>
          <w:tab w:val="left" w:pos="900"/>
          <w:tab w:val="left" w:pos="2880"/>
          <w:tab w:val="left" w:pos="4320"/>
          <w:tab w:val="left" w:pos="4860"/>
          <w:tab w:val="left" w:pos="5580"/>
        </w:tabs>
        <w:suppressAutoHyphens/>
        <w:spacing w:line="360" w:lineRule="auto"/>
        <w:ind w:right="-540"/>
        <w:rPr>
          <w:b/>
          <w:bCs/>
          <w:spacing w:val="-3"/>
          <w:sz w:val="20"/>
        </w:rPr>
      </w:pPr>
      <w:r w:rsidRPr="00FE54AD">
        <w:rPr>
          <w:b/>
          <w:bCs/>
          <w:noProof/>
          <w:spacing w:val="-3"/>
          <w:sz w:val="20"/>
        </w:rPr>
        <mc:AlternateContent>
          <mc:Choice Requires="wps">
            <w:drawing>
              <wp:anchor distT="0" distB="0" distL="114300" distR="114300" simplePos="0" relativeHeight="251658240" behindDoc="0" locked="0" layoutInCell="1" allowOverlap="1" wp14:anchorId="1DCAE4B4" wp14:editId="0BB490D4">
                <wp:simplePos x="0" y="0"/>
                <wp:positionH relativeFrom="column">
                  <wp:posOffset>-186489</wp:posOffset>
                </wp:positionH>
                <wp:positionV relativeFrom="paragraph">
                  <wp:posOffset>413219</wp:posOffset>
                </wp:positionV>
                <wp:extent cx="7200900" cy="5546558"/>
                <wp:effectExtent l="19050" t="19050" r="19050" b="165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546558"/>
                        </a:xfrm>
                        <a:prstGeom prst="rect">
                          <a:avLst/>
                        </a:prstGeom>
                        <a:solidFill>
                          <a:srgbClr val="FFFFFF"/>
                        </a:solidFill>
                        <a:ln w="38100" cmpd="dbl">
                          <a:solidFill>
                            <a:srgbClr val="000000"/>
                          </a:solidFill>
                          <a:miter lim="800000"/>
                          <a:headEnd/>
                          <a:tailEnd/>
                        </a:ln>
                      </wps:spPr>
                      <wps:txbx>
                        <w:txbxContent>
                          <w:p w:rsidR="00D164B7" w:rsidRDefault="00D164B7" w:rsidP="00186CB5">
                            <w:pPr>
                              <w:ind w:firstLine="180"/>
                              <w:jc w:val="center"/>
                              <w:rPr>
                                <w:b/>
                                <w:smallCaps/>
                                <w:sz w:val="18"/>
                                <w:szCs w:val="18"/>
                              </w:rPr>
                            </w:pPr>
                            <w:r w:rsidRPr="0085316C">
                              <w:rPr>
                                <w:b/>
                                <w:smallCaps/>
                                <w:sz w:val="18"/>
                                <w:szCs w:val="18"/>
                              </w:rPr>
                              <w:t>definitions</w:t>
                            </w:r>
                          </w:p>
                          <w:p w:rsidR="00D164B7" w:rsidRPr="00AE4F30" w:rsidRDefault="00D164B7" w:rsidP="00186CB5">
                            <w:pPr>
                              <w:ind w:firstLine="180"/>
                              <w:jc w:val="center"/>
                              <w:rPr>
                                <w:b/>
                                <w:smallCaps/>
                                <w:sz w:val="8"/>
                                <w:szCs w:val="8"/>
                              </w:rPr>
                            </w:pPr>
                          </w:p>
                          <w:p w:rsidR="00D164B7" w:rsidRPr="005A4183" w:rsidRDefault="00D164B7" w:rsidP="00186CB5">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D164B7" w:rsidRPr="00AE4F30" w:rsidRDefault="00D164B7" w:rsidP="00186CB5">
                            <w:pPr>
                              <w:ind w:firstLine="180"/>
                              <w:rPr>
                                <w:rFonts w:ascii="Garamond" w:hAnsi="Garamond"/>
                                <w:sz w:val="8"/>
                                <w:szCs w:val="8"/>
                              </w:rPr>
                            </w:pPr>
                          </w:p>
                          <w:p w:rsidR="00D164B7" w:rsidRDefault="00D164B7" w:rsidP="00186CB5">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D164B7" w:rsidRPr="00907220" w:rsidRDefault="00D164B7" w:rsidP="00186CB5">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D164B7" w:rsidRDefault="00D164B7" w:rsidP="00186CB5">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D164B7" w:rsidRPr="00E91E6E" w:rsidRDefault="00D164B7" w:rsidP="00186CB5">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D164B7" w:rsidRPr="00907220" w:rsidRDefault="00D164B7" w:rsidP="00186CB5">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D164B7" w:rsidRPr="00907220" w:rsidRDefault="00D164B7" w:rsidP="00186CB5">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D164B7" w:rsidRPr="00907220" w:rsidRDefault="00D164B7" w:rsidP="00186CB5">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D164B7" w:rsidRPr="00907220" w:rsidRDefault="00D164B7" w:rsidP="00186CB5">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D164B7" w:rsidRPr="00907220" w:rsidRDefault="00D164B7" w:rsidP="00186CB5">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D164B7" w:rsidRDefault="00D164B7" w:rsidP="00186CB5">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D164B7" w:rsidRDefault="00D164B7" w:rsidP="00186CB5">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D164B7" w:rsidRPr="004C0D82" w:rsidRDefault="00D164B7" w:rsidP="00186CB5">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D164B7" w:rsidRPr="00E91E6E" w:rsidRDefault="00D164B7" w:rsidP="00186CB5">
                            <w:pPr>
                              <w:pStyle w:val="NormalWeb"/>
                              <w:ind w:left="720" w:hanging="720"/>
                              <w:jc w:val="both"/>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4.7pt;margin-top:32.55pt;width:567pt;height:4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" strokeweight="3pt">
                <v:stroke linestyle="thinThin"/>
                <v:textbox>
                  <w:txbxContent>
                    <w:p w:rsidR="00D164B7" w:rsidRDefault="00D164B7" w:rsidP="00186CB5">
                      <w:pPr>
                        <w:ind w:firstLine="180"/>
                        <w:jc w:val="center"/>
                        <w:rPr>
                          <w:b/>
                          <w:smallCaps/>
                          <w:sz w:val="18"/>
                          <w:szCs w:val="18"/>
                        </w:rPr>
                      </w:pPr>
                      <w:r w:rsidRPr="0085316C">
                        <w:rPr>
                          <w:b/>
                          <w:smallCaps/>
                          <w:sz w:val="18"/>
                          <w:szCs w:val="18"/>
                        </w:rPr>
                        <w:t>definitions</w:t>
                      </w:r>
                    </w:p>
                    <w:p w:rsidR="00D164B7" w:rsidRPr="00AE4F30" w:rsidRDefault="00D164B7" w:rsidP="00186CB5">
                      <w:pPr>
                        <w:ind w:firstLine="180"/>
                        <w:jc w:val="center"/>
                        <w:rPr>
                          <w:b/>
                          <w:smallCaps/>
                          <w:sz w:val="8"/>
                          <w:szCs w:val="8"/>
                        </w:rPr>
                      </w:pPr>
                    </w:p>
                    <w:p w:rsidR="00D164B7" w:rsidRPr="005A4183" w:rsidRDefault="00D164B7" w:rsidP="00186CB5">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D164B7" w:rsidRPr="00AE4F30" w:rsidRDefault="00D164B7" w:rsidP="00186CB5">
                      <w:pPr>
                        <w:ind w:firstLine="180"/>
                        <w:rPr>
                          <w:rFonts w:ascii="Garamond" w:hAnsi="Garamond"/>
                          <w:sz w:val="8"/>
                          <w:szCs w:val="8"/>
                        </w:rPr>
                      </w:pPr>
                    </w:p>
                    <w:p w:rsidR="00D164B7" w:rsidRDefault="00D164B7" w:rsidP="00186CB5">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D164B7" w:rsidRPr="00907220" w:rsidRDefault="00D164B7" w:rsidP="00186CB5">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D164B7" w:rsidRDefault="00D164B7" w:rsidP="00186CB5">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D164B7" w:rsidRPr="00E91E6E" w:rsidRDefault="00D164B7" w:rsidP="00186CB5">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D164B7" w:rsidRPr="00907220" w:rsidRDefault="00D164B7" w:rsidP="00186CB5">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D164B7" w:rsidRPr="00907220" w:rsidRDefault="00D164B7" w:rsidP="00186CB5">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D164B7" w:rsidRPr="00907220" w:rsidRDefault="00D164B7" w:rsidP="00186CB5">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D164B7" w:rsidRPr="00907220" w:rsidRDefault="00D164B7" w:rsidP="00186CB5">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D164B7" w:rsidRPr="00907220" w:rsidRDefault="00D164B7" w:rsidP="00186CB5">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D164B7" w:rsidRDefault="00D164B7" w:rsidP="00186CB5">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D164B7" w:rsidRDefault="00D164B7" w:rsidP="00186CB5">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D164B7" w:rsidRPr="004C0D82" w:rsidRDefault="00D164B7" w:rsidP="00186CB5">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D164B7" w:rsidRPr="00E91E6E" w:rsidRDefault="00D164B7" w:rsidP="00186CB5">
                      <w:pPr>
                        <w:pStyle w:val="NormalWeb"/>
                        <w:ind w:left="720" w:hanging="720"/>
                        <w:jc w:val="both"/>
                        <w:rPr>
                          <w:rFonts w:ascii="Garamond" w:hAnsi="Garamond"/>
                          <w:sz w:val="18"/>
                          <w:szCs w:val="18"/>
                        </w:rPr>
                      </w:pPr>
                    </w:p>
                  </w:txbxContent>
                </v:textbox>
              </v:shape>
            </w:pict>
          </mc:Fallback>
        </mc:AlternateContent>
      </w:r>
      <w:r w:rsidR="00186CB5" w:rsidRPr="00FE54AD">
        <w:rPr>
          <w:b/>
          <w:bCs/>
          <w:spacing w:val="-3"/>
          <w:sz w:val="20"/>
        </w:rPr>
        <w:t>If certified by the Virginia Minority Business Enterprises (DMBE), provide DMBE certification number and expiration date.  ___________________NUMBER</w:t>
      </w:r>
      <w:r w:rsidR="00186CB5" w:rsidRPr="00FE54AD">
        <w:rPr>
          <w:b/>
          <w:bCs/>
          <w:spacing w:val="-3"/>
          <w:sz w:val="20"/>
        </w:rPr>
        <w:tab/>
        <w:t>______________________DATE</w:t>
      </w:r>
    </w:p>
    <w:p w:rsidR="00186CB5" w:rsidRPr="00FE54AD" w:rsidRDefault="00186CB5" w:rsidP="00186CB5">
      <w:pPr>
        <w:tabs>
          <w:tab w:val="left" w:pos="0"/>
          <w:tab w:val="left" w:pos="900"/>
          <w:tab w:val="left" w:pos="2880"/>
          <w:tab w:val="left" w:pos="4320"/>
          <w:tab w:val="left" w:pos="4860"/>
          <w:tab w:val="left" w:pos="5580"/>
        </w:tabs>
        <w:suppressAutoHyphens/>
        <w:spacing w:line="360" w:lineRule="auto"/>
        <w:ind w:right="-540"/>
      </w:pPr>
    </w:p>
    <w:p w:rsidR="00186CB5" w:rsidRPr="00FE54AD" w:rsidRDefault="00186CB5" w:rsidP="00186CB5">
      <w:pPr>
        <w:jc w:val="center"/>
        <w:outlineLvl w:val="0"/>
      </w:pPr>
    </w:p>
    <w:p w:rsidR="00186CB5" w:rsidRPr="00FE54AD" w:rsidRDefault="00186CB5" w:rsidP="00186CB5">
      <w:pPr>
        <w:numPr>
          <w:ilvl w:val="6"/>
          <w:numId w:val="0"/>
        </w:numPr>
        <w:tabs>
          <w:tab w:val="num" w:pos="3600"/>
        </w:tabs>
        <w:spacing w:before="60" w:after="60"/>
        <w:ind w:left="3600" w:hanging="720"/>
        <w:outlineLvl w:val="5"/>
        <w:rPr>
          <w:bCs/>
          <w:szCs w:val="22"/>
        </w:rPr>
      </w:pPr>
    </w:p>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Pr>
        <w:suppressAutoHyphens/>
        <w:jc w:val="both"/>
        <w:rPr>
          <w:rFonts w:ascii="Univers" w:hAnsi="Univers"/>
          <w:b/>
          <w:spacing w:val="-3"/>
          <w:sz w:val="22"/>
        </w:rPr>
      </w:pPr>
    </w:p>
    <w:p w:rsidR="00186CB5" w:rsidRPr="00FE54AD" w:rsidRDefault="00186CB5" w:rsidP="00186CB5">
      <w:pPr>
        <w:suppressAutoHyphens/>
        <w:jc w:val="both"/>
        <w:rPr>
          <w:rFonts w:ascii="Univers" w:hAnsi="Univers"/>
          <w:b/>
          <w:spacing w:val="-3"/>
          <w:sz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69711B" w:rsidRPr="00DC5955" w:rsidRDefault="004C4F37" w:rsidP="00CA43AD">
      <w:pPr>
        <w:rPr>
          <w:rFonts w:ascii="Arial" w:hAnsi="Arial" w:cs="Arial"/>
          <w:i/>
          <w:sz w:val="18"/>
          <w:szCs w:val="18"/>
        </w:rPr>
      </w:pPr>
      <w:r w:rsidRPr="0040006E">
        <w:rPr>
          <w:rFonts w:ascii="Arial" w:hAnsi="Arial" w:cs="Arial"/>
          <w:sz w:val="22"/>
          <w:szCs w:val="22"/>
        </w:rPr>
        <w:br w:type="page"/>
      </w:r>
    </w:p>
    <w:p w:rsidR="00CA43AD" w:rsidRPr="00DC5955" w:rsidRDefault="00CA43AD" w:rsidP="00CA43AD">
      <w:pPr>
        <w:rPr>
          <w:rFonts w:ascii="Arial" w:hAnsi="Arial" w:cs="Arial"/>
        </w:rPr>
      </w:pP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8127C3"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Offeror’s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DE2CD8" w:rsidRDefault="00E749CE" w:rsidP="007C32D5">
      <w:pPr>
        <w:rPr>
          <w:rFonts w:ascii="Arial" w:eastAsia="MS Mincho"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BC6A2E" w:rsidRDefault="00BC6A2E">
      <w:pPr>
        <w:rPr>
          <w:rFonts w:ascii="Arial" w:eastAsia="MS Mincho" w:hAnsi="Arial" w:cs="Arial"/>
        </w:rPr>
      </w:pPr>
      <w:r>
        <w:rPr>
          <w:rFonts w:ascii="Arial" w:eastAsia="MS Mincho" w:hAnsi="Arial" w:cs="Arial"/>
        </w:rPr>
        <w:br w:type="page"/>
      </w:r>
    </w:p>
    <w:p w:rsidR="002D4AEA" w:rsidRPr="00626985" w:rsidRDefault="002D4AEA" w:rsidP="00DC2446">
      <w:pPr>
        <w:pStyle w:val="ListParagraph"/>
        <w:tabs>
          <w:tab w:val="left" w:pos="720"/>
        </w:tabs>
        <w:autoSpaceDE w:val="0"/>
        <w:autoSpaceDN w:val="0"/>
        <w:adjustRightInd w:val="0"/>
        <w:spacing w:before="240" w:after="60"/>
        <w:ind w:left="1080"/>
        <w:jc w:val="center"/>
        <w:rPr>
          <w:rFonts w:ascii="Arial" w:hAnsi="Arial" w:cs="Arial"/>
          <w:b/>
          <w:color w:val="000000"/>
          <w:sz w:val="24"/>
          <w:szCs w:val="24"/>
        </w:rPr>
      </w:pPr>
      <w:r w:rsidRPr="00626985">
        <w:rPr>
          <w:rFonts w:ascii="Arial" w:hAnsi="Arial" w:cs="Arial"/>
          <w:b/>
          <w:color w:val="000000"/>
          <w:sz w:val="24"/>
          <w:szCs w:val="24"/>
        </w:rPr>
        <w:t>ATTACHMENT E</w:t>
      </w:r>
    </w:p>
    <w:p w:rsidR="002D4AEA" w:rsidRPr="00626985" w:rsidRDefault="002D4AEA" w:rsidP="00DC2446">
      <w:pPr>
        <w:pStyle w:val="ListParagraph"/>
        <w:tabs>
          <w:tab w:val="left" w:pos="720"/>
        </w:tabs>
        <w:autoSpaceDE w:val="0"/>
        <w:autoSpaceDN w:val="0"/>
        <w:adjustRightInd w:val="0"/>
        <w:spacing w:before="240" w:after="60"/>
        <w:ind w:left="1080"/>
        <w:jc w:val="center"/>
        <w:rPr>
          <w:rFonts w:ascii="Arial" w:hAnsi="Arial" w:cs="Arial"/>
          <w:b/>
          <w:color w:val="000000"/>
          <w:sz w:val="24"/>
          <w:szCs w:val="24"/>
        </w:rPr>
      </w:pPr>
      <w:r w:rsidRPr="00626985">
        <w:rPr>
          <w:rFonts w:ascii="Arial" w:hAnsi="Arial" w:cs="Arial"/>
          <w:b/>
          <w:color w:val="000000"/>
          <w:sz w:val="24"/>
          <w:szCs w:val="24"/>
        </w:rPr>
        <w:t xml:space="preserve">HRA Offeror </w:t>
      </w:r>
      <w:r w:rsidR="008127C3" w:rsidRPr="00626985">
        <w:rPr>
          <w:rFonts w:ascii="Arial" w:hAnsi="Arial" w:cs="Arial"/>
          <w:b/>
          <w:color w:val="000000"/>
          <w:sz w:val="24"/>
          <w:szCs w:val="24"/>
        </w:rPr>
        <w:t>Questionnaire</w:t>
      </w:r>
    </w:p>
    <w:p w:rsidR="002D4AEA" w:rsidRPr="00EE3FE0" w:rsidRDefault="002D4AEA" w:rsidP="00EE3FE0">
      <w:pPr>
        <w:pStyle w:val="ListParagraph"/>
        <w:tabs>
          <w:tab w:val="left" w:pos="720"/>
        </w:tabs>
        <w:autoSpaceDE w:val="0"/>
        <w:autoSpaceDN w:val="0"/>
        <w:adjustRightInd w:val="0"/>
        <w:spacing w:before="240" w:after="60"/>
        <w:ind w:left="1170" w:hanging="360"/>
        <w:jc w:val="center"/>
        <w:rPr>
          <w:rFonts w:ascii="Arial" w:hAnsi="Arial" w:cs="Arial"/>
          <w:color w:val="000000"/>
          <w:sz w:val="24"/>
          <w:szCs w:val="24"/>
        </w:rPr>
      </w:pPr>
    </w:p>
    <w:p w:rsidR="00BC6A2E" w:rsidRDefault="00BC6A2E" w:rsidP="007A1C0A">
      <w:pPr>
        <w:pStyle w:val="ListParagraph"/>
        <w:numPr>
          <w:ilvl w:val="0"/>
          <w:numId w:val="33"/>
        </w:numPr>
        <w:tabs>
          <w:tab w:val="left" w:pos="1170"/>
          <w:tab w:val="left" w:pos="1440"/>
        </w:tabs>
        <w:autoSpaceDE w:val="0"/>
        <w:autoSpaceDN w:val="0"/>
        <w:adjustRightInd w:val="0"/>
        <w:spacing w:before="240" w:after="60"/>
        <w:ind w:left="1170"/>
        <w:rPr>
          <w:rFonts w:ascii="Arial" w:hAnsi="Arial" w:cs="Arial"/>
          <w:color w:val="000000"/>
          <w:sz w:val="24"/>
          <w:szCs w:val="24"/>
        </w:rPr>
      </w:pPr>
      <w:r w:rsidRPr="00EE3FE0">
        <w:rPr>
          <w:rFonts w:ascii="Arial" w:hAnsi="Arial" w:cs="Arial"/>
          <w:color w:val="000000"/>
          <w:sz w:val="24"/>
          <w:szCs w:val="24"/>
        </w:rPr>
        <w:t>Describe the Health Risk Assessment tool your organization offers. Please provide samples of the HRA, including one (1) questionnaire, (2) individual results, and (3) client reports, as well as URL and password for a web-based HRA demonstration.</w:t>
      </w:r>
    </w:p>
    <w:p w:rsidR="007A1C0A" w:rsidRPr="00EE3FE0" w:rsidRDefault="007A1C0A" w:rsidP="007A1C0A">
      <w:pPr>
        <w:pStyle w:val="ListParagraph"/>
        <w:tabs>
          <w:tab w:val="left" w:pos="1170"/>
          <w:tab w:val="left" w:pos="1440"/>
        </w:tabs>
        <w:autoSpaceDE w:val="0"/>
        <w:autoSpaceDN w:val="0"/>
        <w:adjustRightInd w:val="0"/>
        <w:spacing w:before="240" w:after="60"/>
        <w:ind w:left="1170"/>
        <w:rPr>
          <w:rFonts w:ascii="Arial" w:hAnsi="Arial" w:cs="Arial"/>
          <w:color w:val="000000"/>
          <w:sz w:val="24"/>
          <w:szCs w:val="24"/>
        </w:rPr>
      </w:pPr>
    </w:p>
    <w:p w:rsidR="00BC6A2E" w:rsidRDefault="00BC6A2E" w:rsidP="00EE3FE0">
      <w:pPr>
        <w:pStyle w:val="ListParagraph"/>
        <w:numPr>
          <w:ilvl w:val="0"/>
          <w:numId w:val="33"/>
        </w:numPr>
        <w:tabs>
          <w:tab w:val="left" w:pos="720"/>
        </w:tabs>
        <w:autoSpaceDE w:val="0"/>
        <w:autoSpaceDN w:val="0"/>
        <w:adjustRightInd w:val="0"/>
        <w:spacing w:before="240" w:after="60"/>
        <w:ind w:left="1170"/>
        <w:jc w:val="both"/>
        <w:rPr>
          <w:rFonts w:ascii="Arial" w:hAnsi="Arial" w:cs="Arial"/>
          <w:color w:val="000000"/>
          <w:sz w:val="24"/>
          <w:szCs w:val="24"/>
        </w:rPr>
      </w:pPr>
      <w:r w:rsidRPr="00EE3FE0">
        <w:rPr>
          <w:rFonts w:ascii="Arial" w:hAnsi="Arial" w:cs="Arial"/>
          <w:color w:val="000000"/>
          <w:sz w:val="24"/>
          <w:szCs w:val="24"/>
        </w:rPr>
        <w:t>When was the last time your HRA was updated in response to current research?</w:t>
      </w:r>
    </w:p>
    <w:p w:rsidR="007A1C0A" w:rsidRPr="00EE3FE0" w:rsidRDefault="007A1C0A" w:rsidP="007A1C0A">
      <w:pPr>
        <w:pStyle w:val="ListParagraph"/>
        <w:tabs>
          <w:tab w:val="left" w:pos="720"/>
        </w:tabs>
        <w:autoSpaceDE w:val="0"/>
        <w:autoSpaceDN w:val="0"/>
        <w:adjustRightInd w:val="0"/>
        <w:spacing w:before="240" w:after="60"/>
        <w:ind w:left="1170"/>
        <w:jc w:val="both"/>
        <w:rPr>
          <w:rFonts w:ascii="Arial" w:hAnsi="Arial" w:cs="Arial"/>
          <w:color w:val="000000"/>
          <w:sz w:val="24"/>
          <w:szCs w:val="24"/>
        </w:rPr>
      </w:pPr>
    </w:p>
    <w:p w:rsidR="00BC6A2E" w:rsidRDefault="00BC6A2E" w:rsidP="00EE3FE0">
      <w:pPr>
        <w:pStyle w:val="ListParagraph"/>
        <w:numPr>
          <w:ilvl w:val="0"/>
          <w:numId w:val="33"/>
        </w:numPr>
        <w:tabs>
          <w:tab w:val="left" w:pos="720"/>
        </w:tabs>
        <w:autoSpaceDE w:val="0"/>
        <w:autoSpaceDN w:val="0"/>
        <w:adjustRightInd w:val="0"/>
        <w:spacing w:before="240" w:after="60"/>
        <w:ind w:left="1170"/>
        <w:jc w:val="both"/>
        <w:rPr>
          <w:rFonts w:ascii="Arial" w:hAnsi="Arial" w:cs="Arial"/>
          <w:color w:val="000000"/>
          <w:sz w:val="24"/>
          <w:szCs w:val="24"/>
        </w:rPr>
      </w:pPr>
      <w:r w:rsidRPr="00EE3FE0">
        <w:rPr>
          <w:rFonts w:ascii="Arial" w:hAnsi="Arial" w:cs="Arial"/>
          <w:color w:val="000000"/>
          <w:sz w:val="24"/>
          <w:szCs w:val="24"/>
        </w:rPr>
        <w:t>List of the types of biometrics and lifestyle health risks your HRA assesses.</w:t>
      </w:r>
    </w:p>
    <w:p w:rsidR="007A1C0A" w:rsidRPr="00EE3FE0" w:rsidRDefault="007A1C0A" w:rsidP="007A1C0A">
      <w:pPr>
        <w:pStyle w:val="ListParagraph"/>
        <w:tabs>
          <w:tab w:val="left" w:pos="720"/>
        </w:tabs>
        <w:autoSpaceDE w:val="0"/>
        <w:autoSpaceDN w:val="0"/>
        <w:adjustRightInd w:val="0"/>
        <w:spacing w:before="240" w:after="60"/>
        <w:ind w:left="1170"/>
        <w:jc w:val="both"/>
        <w:rPr>
          <w:rFonts w:ascii="Arial" w:hAnsi="Arial" w:cs="Arial"/>
          <w:color w:val="000000"/>
          <w:sz w:val="24"/>
          <w:szCs w:val="24"/>
        </w:rPr>
      </w:pPr>
    </w:p>
    <w:p w:rsidR="00BC6A2E" w:rsidRDefault="00BC6A2E" w:rsidP="00EE3FE0">
      <w:pPr>
        <w:pStyle w:val="ListParagraph"/>
        <w:numPr>
          <w:ilvl w:val="0"/>
          <w:numId w:val="33"/>
        </w:numPr>
        <w:tabs>
          <w:tab w:val="left" w:pos="720"/>
        </w:tabs>
        <w:autoSpaceDE w:val="0"/>
        <w:autoSpaceDN w:val="0"/>
        <w:adjustRightInd w:val="0"/>
        <w:spacing w:before="240" w:after="60"/>
        <w:ind w:left="1170"/>
        <w:jc w:val="both"/>
        <w:rPr>
          <w:rFonts w:ascii="Arial" w:hAnsi="Arial" w:cs="Arial"/>
          <w:color w:val="000000"/>
          <w:sz w:val="24"/>
          <w:szCs w:val="24"/>
        </w:rPr>
      </w:pPr>
      <w:r w:rsidRPr="00EE3FE0">
        <w:rPr>
          <w:rFonts w:ascii="Arial" w:hAnsi="Arial" w:cs="Arial"/>
          <w:color w:val="000000"/>
          <w:sz w:val="24"/>
          <w:szCs w:val="24"/>
        </w:rPr>
        <w:t>What reading level is required to complete your HRA?</w:t>
      </w:r>
    </w:p>
    <w:p w:rsidR="007A1C0A" w:rsidRPr="00EE3FE0" w:rsidRDefault="007A1C0A" w:rsidP="007A1C0A">
      <w:pPr>
        <w:pStyle w:val="ListParagraph"/>
        <w:tabs>
          <w:tab w:val="left" w:pos="720"/>
        </w:tabs>
        <w:autoSpaceDE w:val="0"/>
        <w:autoSpaceDN w:val="0"/>
        <w:adjustRightInd w:val="0"/>
        <w:spacing w:before="240" w:after="60"/>
        <w:ind w:left="1170"/>
        <w:jc w:val="both"/>
        <w:rPr>
          <w:rFonts w:ascii="Arial" w:hAnsi="Arial" w:cs="Arial"/>
          <w:color w:val="000000"/>
          <w:sz w:val="24"/>
          <w:szCs w:val="24"/>
        </w:rPr>
      </w:pPr>
    </w:p>
    <w:p w:rsidR="00BC6A2E" w:rsidRDefault="00BC6A2E" w:rsidP="00EE3FE0">
      <w:pPr>
        <w:pStyle w:val="ListParagraph"/>
        <w:numPr>
          <w:ilvl w:val="0"/>
          <w:numId w:val="33"/>
        </w:numPr>
        <w:tabs>
          <w:tab w:val="left" w:pos="720"/>
        </w:tabs>
        <w:autoSpaceDE w:val="0"/>
        <w:autoSpaceDN w:val="0"/>
        <w:adjustRightInd w:val="0"/>
        <w:spacing w:before="240" w:after="60"/>
        <w:ind w:left="1170"/>
        <w:jc w:val="both"/>
        <w:rPr>
          <w:rFonts w:ascii="Arial" w:hAnsi="Arial" w:cs="Arial"/>
          <w:color w:val="000000"/>
          <w:sz w:val="24"/>
          <w:szCs w:val="24"/>
        </w:rPr>
      </w:pPr>
      <w:r w:rsidRPr="00EE3FE0">
        <w:rPr>
          <w:rFonts w:ascii="Arial" w:hAnsi="Arial" w:cs="Arial"/>
          <w:color w:val="000000"/>
          <w:sz w:val="24"/>
          <w:szCs w:val="24"/>
        </w:rPr>
        <w:t>Respond to the following questions with regard to the HRA questionnaire and results:</w:t>
      </w:r>
    </w:p>
    <w:p w:rsidR="007A1C0A" w:rsidRPr="00EE3FE0" w:rsidRDefault="007A1C0A" w:rsidP="007A1C0A">
      <w:pPr>
        <w:pStyle w:val="ListParagraph"/>
        <w:tabs>
          <w:tab w:val="left" w:pos="720"/>
        </w:tabs>
        <w:autoSpaceDE w:val="0"/>
        <w:autoSpaceDN w:val="0"/>
        <w:adjustRightInd w:val="0"/>
        <w:spacing w:before="240" w:after="60"/>
        <w:ind w:left="1170"/>
        <w:jc w:val="both"/>
        <w:rPr>
          <w:rFonts w:ascii="Arial" w:hAnsi="Arial" w:cs="Arial"/>
          <w:color w:val="000000"/>
          <w:sz w:val="24"/>
          <w:szCs w:val="24"/>
        </w:rPr>
      </w:pPr>
    </w:p>
    <w:p w:rsidR="00BC6A2E" w:rsidRPr="00EE3FE0" w:rsidRDefault="00BC6A2E" w:rsidP="007A1C0A">
      <w:pPr>
        <w:pStyle w:val="ListParagraph"/>
        <w:numPr>
          <w:ilvl w:val="0"/>
          <w:numId w:val="34"/>
        </w:numPr>
        <w:tabs>
          <w:tab w:val="left" w:pos="720"/>
          <w:tab w:val="left" w:pos="1800"/>
        </w:tabs>
        <w:autoSpaceDE w:val="0"/>
        <w:autoSpaceDN w:val="0"/>
        <w:adjustRightInd w:val="0"/>
        <w:spacing w:before="240" w:after="60"/>
        <w:ind w:left="1170" w:firstLine="90"/>
        <w:jc w:val="both"/>
        <w:rPr>
          <w:rFonts w:ascii="Arial" w:hAnsi="Arial" w:cs="Arial"/>
          <w:color w:val="000000"/>
          <w:sz w:val="24"/>
          <w:szCs w:val="24"/>
        </w:rPr>
      </w:pPr>
      <w:r w:rsidRPr="00EE3FE0">
        <w:rPr>
          <w:rFonts w:ascii="Arial" w:hAnsi="Arial" w:cs="Arial"/>
          <w:color w:val="000000"/>
          <w:sz w:val="24"/>
          <w:szCs w:val="24"/>
        </w:rPr>
        <w:t>When is the questionnaire completed?</w:t>
      </w:r>
    </w:p>
    <w:p w:rsidR="00BC6A2E" w:rsidRPr="00EE3FE0" w:rsidRDefault="00BC6A2E" w:rsidP="007A1C0A">
      <w:pPr>
        <w:pStyle w:val="ListParagraph"/>
        <w:numPr>
          <w:ilvl w:val="0"/>
          <w:numId w:val="34"/>
        </w:numPr>
        <w:tabs>
          <w:tab w:val="left" w:pos="720"/>
          <w:tab w:val="left" w:pos="1800"/>
        </w:tabs>
        <w:autoSpaceDE w:val="0"/>
        <w:autoSpaceDN w:val="0"/>
        <w:adjustRightInd w:val="0"/>
        <w:spacing w:before="240" w:after="60"/>
        <w:ind w:left="1170" w:firstLine="90"/>
        <w:jc w:val="both"/>
        <w:rPr>
          <w:rFonts w:ascii="Arial" w:hAnsi="Arial" w:cs="Arial"/>
          <w:color w:val="000000"/>
          <w:sz w:val="24"/>
          <w:szCs w:val="24"/>
        </w:rPr>
      </w:pPr>
      <w:r w:rsidRPr="00EE3FE0">
        <w:rPr>
          <w:rFonts w:ascii="Arial" w:hAnsi="Arial" w:cs="Arial"/>
          <w:color w:val="000000"/>
          <w:sz w:val="24"/>
          <w:szCs w:val="24"/>
        </w:rPr>
        <w:t>Are paper and web-based options available?</w:t>
      </w:r>
    </w:p>
    <w:p w:rsidR="00BC6A2E" w:rsidRPr="00EE3FE0" w:rsidRDefault="00BC6A2E" w:rsidP="007A1C0A">
      <w:pPr>
        <w:pStyle w:val="ListParagraph"/>
        <w:numPr>
          <w:ilvl w:val="0"/>
          <w:numId w:val="34"/>
        </w:numPr>
        <w:tabs>
          <w:tab w:val="left" w:pos="720"/>
          <w:tab w:val="left" w:pos="1800"/>
        </w:tabs>
        <w:autoSpaceDE w:val="0"/>
        <w:autoSpaceDN w:val="0"/>
        <w:adjustRightInd w:val="0"/>
        <w:spacing w:before="240" w:after="60"/>
        <w:ind w:left="1800" w:hanging="540"/>
        <w:jc w:val="both"/>
        <w:rPr>
          <w:rFonts w:ascii="Arial" w:hAnsi="Arial" w:cs="Arial"/>
          <w:color w:val="000000"/>
          <w:sz w:val="24"/>
          <w:szCs w:val="24"/>
        </w:rPr>
      </w:pPr>
      <w:r w:rsidRPr="00EE3FE0">
        <w:rPr>
          <w:rFonts w:ascii="Arial" w:hAnsi="Arial" w:cs="Arial"/>
          <w:color w:val="000000"/>
          <w:sz w:val="24"/>
          <w:szCs w:val="24"/>
        </w:rPr>
        <w:t>Is your HRA questionnaire compliant with GINA, HIPAA and other applicable legislation?</w:t>
      </w:r>
    </w:p>
    <w:p w:rsidR="00BC6A2E" w:rsidRPr="00EE3FE0" w:rsidRDefault="00BC6A2E" w:rsidP="007A1C0A">
      <w:pPr>
        <w:pStyle w:val="ListParagraph"/>
        <w:numPr>
          <w:ilvl w:val="0"/>
          <w:numId w:val="34"/>
        </w:numPr>
        <w:tabs>
          <w:tab w:val="left" w:pos="720"/>
          <w:tab w:val="left" w:pos="1800"/>
        </w:tabs>
        <w:autoSpaceDE w:val="0"/>
        <w:autoSpaceDN w:val="0"/>
        <w:adjustRightInd w:val="0"/>
        <w:spacing w:before="240" w:after="60"/>
        <w:ind w:left="1170" w:firstLine="90"/>
        <w:jc w:val="both"/>
        <w:rPr>
          <w:rFonts w:ascii="Arial" w:hAnsi="Arial" w:cs="Arial"/>
          <w:color w:val="000000"/>
          <w:sz w:val="24"/>
          <w:szCs w:val="24"/>
        </w:rPr>
      </w:pPr>
      <w:r w:rsidRPr="00EE3FE0">
        <w:rPr>
          <w:rFonts w:ascii="Arial" w:hAnsi="Arial" w:cs="Arial"/>
          <w:color w:val="000000"/>
          <w:sz w:val="24"/>
          <w:szCs w:val="24"/>
        </w:rPr>
        <w:t>How and when are the results communicated?</w:t>
      </w:r>
    </w:p>
    <w:p w:rsidR="00BC6A2E" w:rsidRPr="00EE3FE0" w:rsidRDefault="00BC6A2E" w:rsidP="007A1C0A">
      <w:pPr>
        <w:pStyle w:val="ListParagraph"/>
        <w:numPr>
          <w:ilvl w:val="0"/>
          <w:numId w:val="34"/>
        </w:numPr>
        <w:tabs>
          <w:tab w:val="left" w:pos="720"/>
          <w:tab w:val="left" w:pos="1800"/>
        </w:tabs>
        <w:autoSpaceDE w:val="0"/>
        <w:autoSpaceDN w:val="0"/>
        <w:adjustRightInd w:val="0"/>
        <w:spacing w:before="240" w:after="60"/>
        <w:ind w:left="1800" w:hanging="540"/>
        <w:jc w:val="both"/>
        <w:rPr>
          <w:rFonts w:ascii="Arial" w:hAnsi="Arial" w:cs="Arial"/>
          <w:color w:val="000000"/>
          <w:sz w:val="24"/>
          <w:szCs w:val="24"/>
        </w:rPr>
      </w:pPr>
      <w:r w:rsidRPr="00EE3FE0">
        <w:rPr>
          <w:rFonts w:ascii="Arial" w:hAnsi="Arial" w:cs="Arial"/>
          <w:color w:val="000000"/>
          <w:sz w:val="24"/>
          <w:szCs w:val="24"/>
        </w:rPr>
        <w:t>Are health improvement recommendations made, with priorities and action steps provided?</w:t>
      </w:r>
    </w:p>
    <w:p w:rsidR="00BC6A2E" w:rsidRPr="00EE3FE0" w:rsidRDefault="007A1C0A" w:rsidP="007A1C0A">
      <w:pPr>
        <w:pStyle w:val="ListParagraph"/>
        <w:tabs>
          <w:tab w:val="left" w:pos="720"/>
          <w:tab w:val="left" w:pos="1800"/>
        </w:tabs>
        <w:autoSpaceDE w:val="0"/>
        <w:autoSpaceDN w:val="0"/>
        <w:adjustRightInd w:val="0"/>
        <w:ind w:left="1260"/>
        <w:jc w:val="both"/>
        <w:rPr>
          <w:rFonts w:ascii="Arial" w:hAnsi="Arial" w:cs="Arial"/>
          <w:color w:val="000000"/>
          <w:sz w:val="24"/>
          <w:szCs w:val="24"/>
        </w:rPr>
      </w:pPr>
      <w:r>
        <w:rPr>
          <w:rFonts w:ascii="Arial" w:hAnsi="Arial" w:cs="Arial"/>
          <w:color w:val="000000"/>
          <w:sz w:val="24"/>
          <w:szCs w:val="24"/>
        </w:rPr>
        <w:t>f)</w:t>
      </w:r>
      <w:r>
        <w:rPr>
          <w:rFonts w:ascii="Arial" w:hAnsi="Arial" w:cs="Arial"/>
          <w:color w:val="000000"/>
          <w:sz w:val="24"/>
          <w:szCs w:val="24"/>
        </w:rPr>
        <w:tab/>
      </w:r>
      <w:r w:rsidR="00BC6A2E" w:rsidRPr="00EE3FE0">
        <w:rPr>
          <w:rFonts w:ascii="Arial" w:hAnsi="Arial" w:cs="Arial"/>
          <w:color w:val="000000"/>
          <w:sz w:val="24"/>
          <w:szCs w:val="24"/>
        </w:rPr>
        <w:t>Can an employee track progress, specifically with side-by-side comparisons?</w:t>
      </w:r>
    </w:p>
    <w:p w:rsidR="007A1C0A" w:rsidRDefault="002D4AEA" w:rsidP="007A1C0A">
      <w:pPr>
        <w:tabs>
          <w:tab w:val="left" w:pos="720"/>
        </w:tabs>
        <w:autoSpaceDE w:val="0"/>
        <w:autoSpaceDN w:val="0"/>
        <w:adjustRightInd w:val="0"/>
        <w:ind w:left="1080" w:hanging="360"/>
        <w:jc w:val="both"/>
        <w:rPr>
          <w:rFonts w:ascii="Arial" w:hAnsi="Arial" w:cs="Arial"/>
          <w:color w:val="000000"/>
        </w:rPr>
      </w:pPr>
      <w:r w:rsidRPr="00EE3FE0">
        <w:rPr>
          <w:rFonts w:ascii="Arial" w:hAnsi="Arial" w:cs="Arial"/>
          <w:color w:val="000000"/>
        </w:rPr>
        <w:t>6.</w:t>
      </w:r>
      <w:r w:rsidR="002904B3">
        <w:rPr>
          <w:rFonts w:ascii="Arial" w:hAnsi="Arial" w:cs="Arial"/>
          <w:color w:val="000000"/>
        </w:rPr>
        <w:tab/>
      </w:r>
      <w:r w:rsidR="00BC6A2E" w:rsidRPr="00EE3FE0">
        <w:rPr>
          <w:rFonts w:ascii="Arial" w:hAnsi="Arial" w:cs="Arial"/>
          <w:color w:val="000000"/>
        </w:rPr>
        <w:t>Does your organization have the ability to provide Biometric Screenings? If yes, please describe the following:</w:t>
      </w:r>
    </w:p>
    <w:p w:rsidR="007A1C0A" w:rsidRPr="00EE3FE0" w:rsidRDefault="007A1C0A" w:rsidP="007A1C0A">
      <w:pPr>
        <w:tabs>
          <w:tab w:val="left" w:pos="720"/>
        </w:tabs>
        <w:autoSpaceDE w:val="0"/>
        <w:autoSpaceDN w:val="0"/>
        <w:adjustRightInd w:val="0"/>
        <w:ind w:left="1080" w:hanging="360"/>
        <w:jc w:val="both"/>
        <w:rPr>
          <w:rFonts w:ascii="Arial" w:hAnsi="Arial" w:cs="Arial"/>
          <w:color w:val="000000"/>
        </w:rPr>
      </w:pPr>
    </w:p>
    <w:p w:rsidR="00BC6A2E" w:rsidRPr="00EE3FE0" w:rsidRDefault="00BC6A2E" w:rsidP="00DC2446">
      <w:pPr>
        <w:pStyle w:val="ListParagraph"/>
        <w:numPr>
          <w:ilvl w:val="1"/>
          <w:numId w:val="35"/>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All types of biometric testing available (i.e., blood glucose, blood pressure, cholesterol, etc.)</w:t>
      </w:r>
    </w:p>
    <w:p w:rsidR="00BC6A2E" w:rsidRPr="00EE3FE0" w:rsidRDefault="00BC6A2E" w:rsidP="00DC2446">
      <w:pPr>
        <w:pStyle w:val="ListParagraph"/>
        <w:numPr>
          <w:ilvl w:val="1"/>
          <w:numId w:val="35"/>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Method of collecting blood samples</w:t>
      </w:r>
    </w:p>
    <w:p w:rsidR="00BC6A2E" w:rsidRPr="00EE3FE0" w:rsidRDefault="00BC6A2E" w:rsidP="00DC2446">
      <w:pPr>
        <w:pStyle w:val="ListParagraph"/>
        <w:numPr>
          <w:ilvl w:val="1"/>
          <w:numId w:val="35"/>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Time allotted for each screening</w:t>
      </w:r>
    </w:p>
    <w:p w:rsidR="00BC6A2E" w:rsidRPr="00EE3FE0" w:rsidRDefault="00BC6A2E" w:rsidP="00DC2446">
      <w:pPr>
        <w:pStyle w:val="ListParagraph"/>
        <w:numPr>
          <w:ilvl w:val="1"/>
          <w:numId w:val="35"/>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Level of scheduling coordination with participants</w:t>
      </w:r>
    </w:p>
    <w:p w:rsidR="00BC6A2E" w:rsidRPr="00EE3FE0" w:rsidRDefault="00BC6A2E" w:rsidP="00DC2446">
      <w:pPr>
        <w:pStyle w:val="ListParagraph"/>
        <w:numPr>
          <w:ilvl w:val="1"/>
          <w:numId w:val="35"/>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Staffing levels and strategy</w:t>
      </w:r>
    </w:p>
    <w:p w:rsidR="00BC6A2E" w:rsidRPr="00EE3FE0" w:rsidRDefault="00BC6A2E" w:rsidP="00DC2446">
      <w:pPr>
        <w:pStyle w:val="ListParagraph"/>
        <w:numPr>
          <w:ilvl w:val="1"/>
          <w:numId w:val="35"/>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Lab quality assurance</w:t>
      </w:r>
    </w:p>
    <w:p w:rsidR="00BC6A2E" w:rsidRPr="00EE3FE0" w:rsidRDefault="00BC6A2E" w:rsidP="00DC2446">
      <w:pPr>
        <w:pStyle w:val="ListParagraph"/>
        <w:numPr>
          <w:ilvl w:val="1"/>
          <w:numId w:val="35"/>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HIPAA security processes</w:t>
      </w:r>
    </w:p>
    <w:p w:rsidR="00BC6A2E" w:rsidRPr="00EE3FE0" w:rsidRDefault="00BC6A2E" w:rsidP="00DC2446">
      <w:pPr>
        <w:pStyle w:val="ListParagraph"/>
        <w:numPr>
          <w:ilvl w:val="1"/>
          <w:numId w:val="35"/>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Please indicate whether this service is provided directly or subcontracted by a third party partner. If subcontractors are used, please provide your strategy for ensuring proficiency, adherence and confidence in understanding the client’s culture and health screening needs.</w:t>
      </w:r>
    </w:p>
    <w:p w:rsidR="00BC6A2E" w:rsidRDefault="002D4AEA" w:rsidP="007A1C0A">
      <w:pPr>
        <w:tabs>
          <w:tab w:val="left" w:pos="720"/>
        </w:tabs>
        <w:autoSpaceDE w:val="0"/>
        <w:autoSpaceDN w:val="0"/>
        <w:adjustRightInd w:val="0"/>
        <w:ind w:left="1080" w:hanging="720"/>
        <w:jc w:val="both"/>
        <w:rPr>
          <w:rFonts w:ascii="Arial" w:hAnsi="Arial" w:cs="Arial"/>
          <w:color w:val="000000"/>
        </w:rPr>
      </w:pPr>
      <w:r w:rsidRPr="00EE3FE0">
        <w:rPr>
          <w:rFonts w:ascii="Arial" w:hAnsi="Arial" w:cs="Arial"/>
          <w:color w:val="000000"/>
        </w:rPr>
        <w:t>7.</w:t>
      </w:r>
      <w:r w:rsidR="002904B3">
        <w:rPr>
          <w:rFonts w:ascii="Arial" w:hAnsi="Arial" w:cs="Arial"/>
          <w:color w:val="000000"/>
        </w:rPr>
        <w:tab/>
      </w:r>
      <w:r w:rsidR="00BC6A2E" w:rsidRPr="00EE3FE0">
        <w:rPr>
          <w:rFonts w:ascii="Arial" w:hAnsi="Arial" w:cs="Arial"/>
          <w:color w:val="000000"/>
        </w:rPr>
        <w:t>Can you perform biometrics screening on-site at County of Henrico locations? If yes, please respond to the following with regard to on-site screening:</w:t>
      </w:r>
    </w:p>
    <w:p w:rsidR="007A1C0A" w:rsidRPr="00EE3FE0" w:rsidRDefault="007A1C0A" w:rsidP="007A1C0A">
      <w:pPr>
        <w:tabs>
          <w:tab w:val="left" w:pos="720"/>
        </w:tabs>
        <w:autoSpaceDE w:val="0"/>
        <w:autoSpaceDN w:val="0"/>
        <w:adjustRightInd w:val="0"/>
        <w:ind w:left="1080" w:hanging="720"/>
        <w:jc w:val="both"/>
        <w:rPr>
          <w:rFonts w:ascii="Arial" w:hAnsi="Arial" w:cs="Arial"/>
          <w:color w:val="000000"/>
        </w:rPr>
      </w:pPr>
    </w:p>
    <w:p w:rsidR="00BC6A2E" w:rsidRPr="00EE3FE0" w:rsidRDefault="00BC6A2E" w:rsidP="00DC2446">
      <w:pPr>
        <w:pStyle w:val="ListParagraph"/>
        <w:numPr>
          <w:ilvl w:val="1"/>
          <w:numId w:val="36"/>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What is the minimum number of participants?</w:t>
      </w:r>
    </w:p>
    <w:p w:rsidR="00BC6A2E" w:rsidRPr="00EE3FE0" w:rsidRDefault="00BC6A2E" w:rsidP="00DC2446">
      <w:pPr>
        <w:pStyle w:val="ListParagraph"/>
        <w:numPr>
          <w:ilvl w:val="1"/>
          <w:numId w:val="36"/>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Can screenings be scheduled for before/after normal work schedules?</w:t>
      </w:r>
    </w:p>
    <w:p w:rsidR="00BC6A2E" w:rsidRPr="00EE3FE0" w:rsidRDefault="00BC6A2E" w:rsidP="00DC2446">
      <w:pPr>
        <w:pStyle w:val="ListParagraph"/>
        <w:numPr>
          <w:ilvl w:val="1"/>
          <w:numId w:val="36"/>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Detail any additional costs for multiple on-site locations and for varied schedules.</w:t>
      </w:r>
    </w:p>
    <w:p w:rsidR="00BC6A2E" w:rsidRPr="00EE3FE0" w:rsidRDefault="00BC6A2E" w:rsidP="00DC2446">
      <w:pPr>
        <w:pStyle w:val="ListParagraph"/>
        <w:numPr>
          <w:ilvl w:val="1"/>
          <w:numId w:val="36"/>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Can you provide same day results in order to identify risks real-time while you have the employee’s attention?</w:t>
      </w:r>
    </w:p>
    <w:p w:rsidR="00BC6A2E" w:rsidRDefault="007A1C0A" w:rsidP="007A1C0A">
      <w:pPr>
        <w:tabs>
          <w:tab w:val="left" w:pos="630"/>
          <w:tab w:val="left" w:pos="990"/>
        </w:tabs>
        <w:autoSpaceDE w:val="0"/>
        <w:autoSpaceDN w:val="0"/>
        <w:adjustRightInd w:val="0"/>
        <w:ind w:left="360"/>
        <w:jc w:val="both"/>
        <w:rPr>
          <w:rFonts w:ascii="Arial" w:hAnsi="Arial" w:cs="Arial"/>
          <w:color w:val="000000"/>
        </w:rPr>
      </w:pPr>
      <w:r>
        <w:rPr>
          <w:rFonts w:ascii="Arial" w:hAnsi="Arial" w:cs="Arial"/>
          <w:color w:val="000000"/>
        </w:rPr>
        <w:tab/>
      </w:r>
      <w:r w:rsidR="002D4AEA" w:rsidRPr="00EE3FE0">
        <w:rPr>
          <w:rFonts w:ascii="Arial" w:hAnsi="Arial" w:cs="Arial"/>
          <w:color w:val="000000"/>
        </w:rPr>
        <w:t>8.</w:t>
      </w:r>
      <w:r w:rsidR="002D4AEA" w:rsidRPr="00EE3FE0">
        <w:rPr>
          <w:rFonts w:ascii="Arial" w:hAnsi="Arial" w:cs="Arial"/>
          <w:color w:val="000000"/>
        </w:rPr>
        <w:tab/>
      </w:r>
      <w:r w:rsidR="00BC6A2E" w:rsidRPr="00EE3FE0">
        <w:rPr>
          <w:rFonts w:ascii="Arial" w:hAnsi="Arial" w:cs="Arial"/>
          <w:color w:val="000000"/>
        </w:rPr>
        <w:t>How long have you been providing Health Coaching services?</w:t>
      </w:r>
    </w:p>
    <w:p w:rsidR="007A1C0A" w:rsidRPr="00EE3FE0" w:rsidRDefault="007A1C0A" w:rsidP="007A1C0A">
      <w:pPr>
        <w:tabs>
          <w:tab w:val="left" w:pos="630"/>
          <w:tab w:val="left" w:pos="990"/>
        </w:tabs>
        <w:autoSpaceDE w:val="0"/>
        <w:autoSpaceDN w:val="0"/>
        <w:adjustRightInd w:val="0"/>
        <w:ind w:left="360"/>
        <w:jc w:val="both"/>
        <w:rPr>
          <w:rFonts w:ascii="Arial" w:hAnsi="Arial" w:cs="Arial"/>
          <w:color w:val="000000"/>
        </w:rPr>
      </w:pPr>
    </w:p>
    <w:p w:rsidR="00BC6A2E" w:rsidRPr="00EE3FE0" w:rsidRDefault="00BC6A2E" w:rsidP="00DC2446">
      <w:pPr>
        <w:pStyle w:val="ListParagraph"/>
        <w:numPr>
          <w:ilvl w:val="0"/>
          <w:numId w:val="37"/>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 xml:space="preserve">Please indicate whether this </w:t>
      </w:r>
      <w:r w:rsidR="008127C3" w:rsidRPr="00EE3FE0">
        <w:rPr>
          <w:rFonts w:ascii="Arial" w:hAnsi="Arial" w:cs="Arial"/>
          <w:color w:val="000000"/>
          <w:sz w:val="24"/>
          <w:szCs w:val="24"/>
        </w:rPr>
        <w:t>service</w:t>
      </w:r>
      <w:r w:rsidRPr="00EE3FE0">
        <w:rPr>
          <w:rFonts w:ascii="Arial" w:hAnsi="Arial" w:cs="Arial"/>
          <w:color w:val="000000"/>
          <w:sz w:val="24"/>
          <w:szCs w:val="24"/>
        </w:rPr>
        <w:t xml:space="preserve"> is provided directly or subcontracted by a third party partner. If subcontractors are used, please provide your strategy for ensuring proficiency, adherence and confidence in understanding the client’s culture and health screening needs.</w:t>
      </w:r>
    </w:p>
    <w:p w:rsidR="00BC6A2E" w:rsidRPr="00EE3FE0" w:rsidRDefault="00BC6A2E" w:rsidP="00DC2446">
      <w:pPr>
        <w:pStyle w:val="ListParagraph"/>
        <w:numPr>
          <w:ilvl w:val="0"/>
          <w:numId w:val="37"/>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What types of risks are addressed during health coaching, i.e. tobacco and alcohol use, cholesterol, obesity, etc. and what parameters determine participation?</w:t>
      </w:r>
    </w:p>
    <w:p w:rsidR="00BC6A2E" w:rsidRPr="00EE3FE0" w:rsidRDefault="00BC6A2E" w:rsidP="00DC2446">
      <w:pPr>
        <w:pStyle w:val="ListParagraph"/>
        <w:numPr>
          <w:ilvl w:val="0"/>
          <w:numId w:val="37"/>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Describe your process for engaging participants.</w:t>
      </w:r>
    </w:p>
    <w:p w:rsidR="00BC6A2E" w:rsidRPr="00EE3FE0" w:rsidRDefault="00BC6A2E" w:rsidP="00DC2446">
      <w:pPr>
        <w:pStyle w:val="ListParagraph"/>
        <w:numPr>
          <w:ilvl w:val="0"/>
          <w:numId w:val="37"/>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How does your staff motivate participants to change their unhealthy lifestyle issues? What is your company’s experience with impacting individuals who are non-movers (people categorized as at-risk who aren’t currently active)?</w:t>
      </w:r>
    </w:p>
    <w:p w:rsidR="00BC6A2E" w:rsidRPr="00EE3FE0" w:rsidRDefault="00BC6A2E" w:rsidP="00DC2446">
      <w:pPr>
        <w:pStyle w:val="ListParagraph"/>
        <w:numPr>
          <w:ilvl w:val="0"/>
          <w:numId w:val="37"/>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 xml:space="preserve">Discuss the qualifications of your staff that perform the actual health coaching services. </w:t>
      </w:r>
    </w:p>
    <w:p w:rsidR="00BC6A2E" w:rsidRDefault="00BC6A2E" w:rsidP="00DC2446">
      <w:pPr>
        <w:pStyle w:val="ListParagraph"/>
        <w:numPr>
          <w:ilvl w:val="0"/>
          <w:numId w:val="37"/>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 xml:space="preserve">Provide samples of the educational materials used for health </w:t>
      </w:r>
      <w:r w:rsidR="008127C3" w:rsidRPr="00EE3FE0">
        <w:rPr>
          <w:rFonts w:ascii="Arial" w:hAnsi="Arial" w:cs="Arial"/>
          <w:color w:val="000000"/>
          <w:sz w:val="24"/>
          <w:szCs w:val="24"/>
        </w:rPr>
        <w:t>coaching.</w:t>
      </w:r>
    </w:p>
    <w:p w:rsidR="00EE3FE0" w:rsidRPr="00EE3FE0" w:rsidRDefault="00EE3FE0" w:rsidP="00EE3FE0">
      <w:pPr>
        <w:pStyle w:val="ListParagraph"/>
        <w:tabs>
          <w:tab w:val="left" w:pos="720"/>
        </w:tabs>
        <w:autoSpaceDE w:val="0"/>
        <w:autoSpaceDN w:val="0"/>
        <w:adjustRightInd w:val="0"/>
        <w:ind w:left="2160"/>
        <w:jc w:val="both"/>
        <w:rPr>
          <w:rFonts w:ascii="Arial" w:hAnsi="Arial" w:cs="Arial"/>
          <w:color w:val="000000"/>
          <w:sz w:val="24"/>
          <w:szCs w:val="24"/>
        </w:rPr>
      </w:pPr>
    </w:p>
    <w:p w:rsidR="00BC6A2E" w:rsidRDefault="007A1C0A" w:rsidP="00EE3FE0">
      <w:pPr>
        <w:pStyle w:val="ListParagraph"/>
        <w:tabs>
          <w:tab w:val="left" w:pos="720"/>
        </w:tabs>
        <w:autoSpaceDE w:val="0"/>
        <w:autoSpaceDN w:val="0"/>
        <w:adjustRightInd w:val="0"/>
        <w:ind w:left="1080" w:hanging="720"/>
        <w:jc w:val="both"/>
        <w:rPr>
          <w:rFonts w:ascii="Arial" w:hAnsi="Arial" w:cs="Arial"/>
          <w:color w:val="000000"/>
          <w:sz w:val="24"/>
          <w:szCs w:val="24"/>
        </w:rPr>
      </w:pPr>
      <w:r>
        <w:rPr>
          <w:rFonts w:ascii="Arial" w:hAnsi="Arial" w:cs="Arial"/>
          <w:color w:val="000000"/>
          <w:sz w:val="24"/>
          <w:szCs w:val="24"/>
        </w:rPr>
        <w:tab/>
      </w:r>
      <w:r w:rsidR="002D4AEA" w:rsidRPr="00EE3FE0">
        <w:rPr>
          <w:rFonts w:ascii="Arial" w:hAnsi="Arial" w:cs="Arial"/>
          <w:color w:val="000000"/>
          <w:sz w:val="24"/>
          <w:szCs w:val="24"/>
        </w:rPr>
        <w:t>9.</w:t>
      </w:r>
      <w:r w:rsidR="002D4AEA" w:rsidRPr="00EE3FE0">
        <w:rPr>
          <w:rFonts w:ascii="Arial" w:hAnsi="Arial" w:cs="Arial"/>
          <w:color w:val="000000"/>
          <w:sz w:val="24"/>
          <w:szCs w:val="24"/>
        </w:rPr>
        <w:tab/>
      </w:r>
      <w:r w:rsidR="00BC6A2E" w:rsidRPr="00EE3FE0">
        <w:rPr>
          <w:rFonts w:ascii="Arial" w:hAnsi="Arial" w:cs="Arial"/>
          <w:color w:val="000000"/>
          <w:sz w:val="24"/>
          <w:szCs w:val="24"/>
        </w:rPr>
        <w:t xml:space="preserve">What types of reports can you provide to the employer and the participant, and when will these reports be produced? </w:t>
      </w:r>
    </w:p>
    <w:p w:rsidR="007A1C0A" w:rsidRPr="00EE3FE0" w:rsidRDefault="007A1C0A" w:rsidP="00EE3FE0">
      <w:pPr>
        <w:pStyle w:val="ListParagraph"/>
        <w:tabs>
          <w:tab w:val="left" w:pos="720"/>
        </w:tabs>
        <w:autoSpaceDE w:val="0"/>
        <w:autoSpaceDN w:val="0"/>
        <w:adjustRightInd w:val="0"/>
        <w:ind w:left="1080" w:hanging="720"/>
        <w:jc w:val="both"/>
        <w:rPr>
          <w:rFonts w:ascii="Arial" w:hAnsi="Arial" w:cs="Arial"/>
          <w:color w:val="000000"/>
          <w:sz w:val="24"/>
          <w:szCs w:val="24"/>
        </w:rPr>
      </w:pPr>
    </w:p>
    <w:p w:rsidR="00BC6A2E" w:rsidRPr="00EE3FE0" w:rsidRDefault="00BC6A2E" w:rsidP="00DC2446">
      <w:pPr>
        <w:pStyle w:val="ListParagraph"/>
        <w:numPr>
          <w:ilvl w:val="0"/>
          <w:numId w:val="38"/>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Can client reports be customized? If yes, what are the customization options and the cost impact of the customization?</w:t>
      </w:r>
    </w:p>
    <w:p w:rsidR="00BC6A2E" w:rsidRPr="00EE3FE0" w:rsidRDefault="00BC6A2E" w:rsidP="00DC2446">
      <w:pPr>
        <w:pStyle w:val="ListParagraph"/>
        <w:numPr>
          <w:ilvl w:val="0"/>
          <w:numId w:val="38"/>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 xml:space="preserve">Can client reports be generated by demographic, i.e. gender, department, </w:t>
      </w:r>
      <w:r w:rsidR="008127C3" w:rsidRPr="00EE3FE0">
        <w:rPr>
          <w:rFonts w:ascii="Arial" w:hAnsi="Arial" w:cs="Arial"/>
          <w:color w:val="000000"/>
          <w:sz w:val="24"/>
          <w:szCs w:val="24"/>
        </w:rPr>
        <w:t>etc.</w:t>
      </w:r>
      <w:r w:rsidRPr="00EE3FE0">
        <w:rPr>
          <w:rFonts w:ascii="Arial" w:hAnsi="Arial" w:cs="Arial"/>
          <w:color w:val="000000"/>
          <w:sz w:val="24"/>
          <w:szCs w:val="24"/>
        </w:rPr>
        <w:t>? If so, please provide examples.</w:t>
      </w:r>
    </w:p>
    <w:p w:rsidR="00BC6A2E" w:rsidRPr="00EE3FE0" w:rsidRDefault="00C57CAE" w:rsidP="00DC2446">
      <w:pPr>
        <w:pStyle w:val="ListParagraph"/>
        <w:numPr>
          <w:ilvl w:val="0"/>
          <w:numId w:val="38"/>
        </w:numPr>
        <w:tabs>
          <w:tab w:val="left" w:pos="720"/>
        </w:tabs>
        <w:autoSpaceDE w:val="0"/>
        <w:autoSpaceDN w:val="0"/>
        <w:adjustRightInd w:val="0"/>
        <w:jc w:val="both"/>
        <w:rPr>
          <w:rFonts w:ascii="Arial" w:hAnsi="Arial" w:cs="Arial"/>
          <w:color w:val="000000"/>
          <w:sz w:val="24"/>
          <w:szCs w:val="24"/>
        </w:rPr>
      </w:pPr>
      <w:r>
        <w:rPr>
          <w:rFonts w:ascii="Arial" w:hAnsi="Arial" w:cs="Arial"/>
          <w:color w:val="000000"/>
          <w:sz w:val="24"/>
          <w:szCs w:val="24"/>
        </w:rPr>
        <w:t>Who</w:t>
      </w:r>
      <w:r w:rsidR="00BC6A2E" w:rsidRPr="00EE3FE0">
        <w:rPr>
          <w:rFonts w:ascii="Arial" w:hAnsi="Arial" w:cs="Arial"/>
          <w:color w:val="000000"/>
          <w:sz w:val="24"/>
          <w:szCs w:val="24"/>
        </w:rPr>
        <w:t xml:space="preserve"> own</w:t>
      </w:r>
      <w:r>
        <w:rPr>
          <w:rFonts w:ascii="Arial" w:hAnsi="Arial" w:cs="Arial"/>
          <w:color w:val="000000"/>
          <w:sz w:val="24"/>
          <w:szCs w:val="24"/>
        </w:rPr>
        <w:t>s</w:t>
      </w:r>
      <w:r w:rsidR="00BC6A2E" w:rsidRPr="00EE3FE0">
        <w:rPr>
          <w:rFonts w:ascii="Arial" w:hAnsi="Arial" w:cs="Arial"/>
          <w:color w:val="000000"/>
          <w:sz w:val="24"/>
          <w:szCs w:val="24"/>
        </w:rPr>
        <w:t xml:space="preserve"> </w:t>
      </w:r>
      <w:r>
        <w:rPr>
          <w:rFonts w:ascii="Arial" w:hAnsi="Arial" w:cs="Arial"/>
          <w:color w:val="000000"/>
          <w:sz w:val="24"/>
          <w:szCs w:val="24"/>
        </w:rPr>
        <w:t>and retains the</w:t>
      </w:r>
      <w:r w:rsidR="00BC6A2E" w:rsidRPr="00EE3FE0">
        <w:rPr>
          <w:rFonts w:ascii="Arial" w:hAnsi="Arial" w:cs="Arial"/>
          <w:color w:val="000000"/>
          <w:sz w:val="24"/>
          <w:szCs w:val="24"/>
        </w:rPr>
        <w:t xml:space="preserve"> data?</w:t>
      </w:r>
    </w:p>
    <w:p w:rsidR="00BC6A2E" w:rsidRPr="00EE3FE0" w:rsidRDefault="00BC6A2E" w:rsidP="00DC2446">
      <w:pPr>
        <w:pStyle w:val="ListParagraph"/>
        <w:numPr>
          <w:ilvl w:val="0"/>
          <w:numId w:val="38"/>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Provide samples of individual and employer reports.</w:t>
      </w:r>
    </w:p>
    <w:p w:rsidR="00BC6A2E" w:rsidRPr="00EE3FE0" w:rsidRDefault="00BC6A2E" w:rsidP="00DC2446">
      <w:pPr>
        <w:pStyle w:val="ListParagraph"/>
        <w:numPr>
          <w:ilvl w:val="0"/>
          <w:numId w:val="38"/>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Can data be transferred to the current Third Party Administrator (TPA) and if so, is the</w:t>
      </w:r>
      <w:r w:rsidR="00C57CAE">
        <w:rPr>
          <w:rFonts w:ascii="Arial" w:hAnsi="Arial" w:cs="Arial"/>
          <w:color w:val="000000"/>
          <w:sz w:val="24"/>
          <w:szCs w:val="24"/>
        </w:rPr>
        <w:t>r</w:t>
      </w:r>
      <w:r w:rsidRPr="00EE3FE0">
        <w:rPr>
          <w:rFonts w:ascii="Arial" w:hAnsi="Arial" w:cs="Arial"/>
          <w:color w:val="000000"/>
          <w:sz w:val="24"/>
          <w:szCs w:val="24"/>
        </w:rPr>
        <w:t>e a cost for this service?</w:t>
      </w:r>
    </w:p>
    <w:p w:rsidR="00BC6A2E" w:rsidRDefault="007A1C0A" w:rsidP="00DC2446">
      <w:pPr>
        <w:tabs>
          <w:tab w:val="left" w:pos="720"/>
        </w:tabs>
        <w:autoSpaceDE w:val="0"/>
        <w:autoSpaceDN w:val="0"/>
        <w:adjustRightInd w:val="0"/>
        <w:ind w:left="360"/>
        <w:jc w:val="both"/>
        <w:rPr>
          <w:rFonts w:ascii="Arial" w:hAnsi="Arial" w:cs="Arial"/>
          <w:color w:val="000000"/>
        </w:rPr>
      </w:pPr>
      <w:r>
        <w:rPr>
          <w:rFonts w:ascii="Arial" w:hAnsi="Arial" w:cs="Arial"/>
          <w:color w:val="000000"/>
        </w:rPr>
        <w:tab/>
      </w:r>
      <w:r w:rsidR="00EE3FE0" w:rsidRPr="00EE3FE0">
        <w:rPr>
          <w:rFonts w:ascii="Arial" w:hAnsi="Arial" w:cs="Arial"/>
          <w:color w:val="000000"/>
        </w:rPr>
        <w:t>10.</w:t>
      </w:r>
      <w:r w:rsidR="008127C3" w:rsidRPr="00EE3FE0">
        <w:rPr>
          <w:rFonts w:ascii="Arial" w:hAnsi="Arial" w:cs="Arial"/>
          <w:color w:val="000000"/>
        </w:rPr>
        <w:t xml:space="preserve"> </w:t>
      </w:r>
      <w:r w:rsidR="00EE3FE0">
        <w:rPr>
          <w:rFonts w:ascii="Arial" w:hAnsi="Arial" w:cs="Arial"/>
          <w:color w:val="000000"/>
        </w:rPr>
        <w:tab/>
      </w:r>
      <w:r w:rsidR="008127C3" w:rsidRPr="00EE3FE0">
        <w:rPr>
          <w:rFonts w:ascii="Arial" w:hAnsi="Arial" w:cs="Arial"/>
          <w:color w:val="000000"/>
        </w:rPr>
        <w:t>Describe</w:t>
      </w:r>
      <w:r w:rsidR="00BC6A2E" w:rsidRPr="00EE3FE0">
        <w:rPr>
          <w:rFonts w:ascii="Arial" w:hAnsi="Arial" w:cs="Arial"/>
          <w:color w:val="000000"/>
        </w:rPr>
        <w:t xml:space="preserve"> your policy relative to sharing, selling, or otherwise utilizing member data.</w:t>
      </w:r>
    </w:p>
    <w:p w:rsidR="007A1C0A" w:rsidRPr="00EE3FE0" w:rsidRDefault="007A1C0A" w:rsidP="00DC2446">
      <w:pPr>
        <w:tabs>
          <w:tab w:val="left" w:pos="720"/>
        </w:tabs>
        <w:autoSpaceDE w:val="0"/>
        <w:autoSpaceDN w:val="0"/>
        <w:adjustRightInd w:val="0"/>
        <w:ind w:left="360"/>
        <w:jc w:val="both"/>
        <w:rPr>
          <w:rFonts w:ascii="Arial" w:hAnsi="Arial" w:cs="Arial"/>
          <w:color w:val="000000"/>
        </w:rPr>
      </w:pPr>
    </w:p>
    <w:p w:rsidR="00BC6A2E" w:rsidRPr="00EE3FE0" w:rsidRDefault="00BC6A2E" w:rsidP="00DC2446">
      <w:pPr>
        <w:pStyle w:val="ListParagraph"/>
        <w:numPr>
          <w:ilvl w:val="0"/>
          <w:numId w:val="39"/>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How is confidentiality assured and what kind of HIPAA-compliant security measures do you have in place?</w:t>
      </w:r>
    </w:p>
    <w:p w:rsidR="00BC6A2E" w:rsidRPr="00EE3FE0" w:rsidRDefault="00BC6A2E" w:rsidP="00DC2446">
      <w:pPr>
        <w:pStyle w:val="ListParagraph"/>
        <w:numPr>
          <w:ilvl w:val="0"/>
          <w:numId w:val="39"/>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What practices do you have in place to protect the confidentiality of individual information when electronically transferring or storing information?</w:t>
      </w:r>
    </w:p>
    <w:p w:rsidR="00EE3FE0" w:rsidRPr="00EE3FE0" w:rsidRDefault="00EE3FE0" w:rsidP="00EE3FE0">
      <w:pPr>
        <w:pStyle w:val="ListParagraph"/>
        <w:tabs>
          <w:tab w:val="left" w:pos="720"/>
        </w:tabs>
        <w:autoSpaceDE w:val="0"/>
        <w:autoSpaceDN w:val="0"/>
        <w:adjustRightInd w:val="0"/>
        <w:ind w:left="1800"/>
        <w:jc w:val="both"/>
        <w:rPr>
          <w:rFonts w:ascii="Arial" w:hAnsi="Arial" w:cs="Arial"/>
          <w:color w:val="000000"/>
          <w:sz w:val="24"/>
          <w:szCs w:val="24"/>
        </w:rPr>
      </w:pPr>
    </w:p>
    <w:p w:rsidR="00BC6A2E" w:rsidRDefault="007A1C0A" w:rsidP="00EE3FE0">
      <w:pPr>
        <w:pStyle w:val="ListParagraph"/>
        <w:tabs>
          <w:tab w:val="left" w:pos="720"/>
        </w:tabs>
        <w:autoSpaceDE w:val="0"/>
        <w:autoSpaceDN w:val="0"/>
        <w:adjustRightInd w:val="0"/>
        <w:ind w:hanging="360"/>
        <w:jc w:val="both"/>
        <w:rPr>
          <w:rFonts w:ascii="Arial" w:hAnsi="Arial" w:cs="Arial"/>
          <w:color w:val="000000"/>
          <w:sz w:val="24"/>
          <w:szCs w:val="24"/>
        </w:rPr>
      </w:pPr>
      <w:r>
        <w:rPr>
          <w:rFonts w:ascii="Arial" w:hAnsi="Arial" w:cs="Arial"/>
          <w:color w:val="000000"/>
          <w:sz w:val="24"/>
          <w:szCs w:val="24"/>
        </w:rPr>
        <w:tab/>
      </w:r>
      <w:r w:rsidR="00EE3FE0" w:rsidRPr="00EE3FE0">
        <w:rPr>
          <w:rFonts w:ascii="Arial" w:hAnsi="Arial" w:cs="Arial"/>
          <w:color w:val="000000"/>
          <w:sz w:val="24"/>
          <w:szCs w:val="24"/>
        </w:rPr>
        <w:t>11.</w:t>
      </w:r>
      <w:r w:rsidR="00EE3FE0">
        <w:rPr>
          <w:rFonts w:ascii="Arial" w:hAnsi="Arial" w:cs="Arial"/>
          <w:color w:val="000000"/>
          <w:sz w:val="24"/>
          <w:szCs w:val="24"/>
        </w:rPr>
        <w:tab/>
      </w:r>
      <w:r w:rsidR="00BC6A2E" w:rsidRPr="00EE3FE0">
        <w:rPr>
          <w:rFonts w:ascii="Arial" w:hAnsi="Arial" w:cs="Arial"/>
          <w:color w:val="000000"/>
          <w:sz w:val="24"/>
          <w:szCs w:val="24"/>
        </w:rPr>
        <w:t>Is Wellness Promotion your main line of business?</w:t>
      </w:r>
    </w:p>
    <w:p w:rsidR="007A1C0A" w:rsidRPr="00EE3FE0" w:rsidRDefault="007A1C0A" w:rsidP="00EE3FE0">
      <w:pPr>
        <w:pStyle w:val="ListParagraph"/>
        <w:tabs>
          <w:tab w:val="left" w:pos="720"/>
        </w:tabs>
        <w:autoSpaceDE w:val="0"/>
        <w:autoSpaceDN w:val="0"/>
        <w:adjustRightInd w:val="0"/>
        <w:ind w:hanging="360"/>
        <w:jc w:val="both"/>
        <w:rPr>
          <w:rFonts w:ascii="Arial" w:hAnsi="Arial" w:cs="Arial"/>
          <w:color w:val="000000"/>
          <w:sz w:val="24"/>
          <w:szCs w:val="24"/>
        </w:rPr>
      </w:pPr>
    </w:p>
    <w:p w:rsidR="002D4AEA" w:rsidRPr="00EE3FE0" w:rsidRDefault="00BC6A2E" w:rsidP="002D4AEA">
      <w:pPr>
        <w:pStyle w:val="ListParagraph"/>
        <w:numPr>
          <w:ilvl w:val="0"/>
          <w:numId w:val="32"/>
        </w:numPr>
        <w:tabs>
          <w:tab w:val="left" w:pos="720"/>
        </w:tabs>
        <w:autoSpaceDE w:val="0"/>
        <w:autoSpaceDN w:val="0"/>
        <w:adjustRightInd w:val="0"/>
        <w:jc w:val="both"/>
        <w:rPr>
          <w:rFonts w:ascii="Arial" w:hAnsi="Arial" w:cs="Arial"/>
          <w:color w:val="000000"/>
          <w:sz w:val="24"/>
          <w:szCs w:val="24"/>
        </w:rPr>
      </w:pPr>
      <w:r w:rsidRPr="00EE3FE0">
        <w:rPr>
          <w:rFonts w:ascii="Arial" w:hAnsi="Arial" w:cs="Arial"/>
          <w:color w:val="000000"/>
          <w:sz w:val="24"/>
          <w:szCs w:val="24"/>
        </w:rPr>
        <w:t>Describe qualifications, services or other information that sets you apart from other employee wellness program vendors in the industry.</w:t>
      </w:r>
    </w:p>
    <w:p w:rsidR="002904B3" w:rsidRDefault="002904B3">
      <w:pPr>
        <w:rPr>
          <w:rFonts w:ascii="Arial" w:hAnsi="Arial" w:cs="Arial"/>
          <w:color w:val="000000"/>
        </w:rPr>
      </w:pPr>
      <w:r>
        <w:rPr>
          <w:rFonts w:ascii="Arial" w:hAnsi="Arial" w:cs="Arial"/>
          <w:color w:val="000000"/>
        </w:rPr>
        <w:br w:type="page"/>
      </w:r>
    </w:p>
    <w:p w:rsidR="002D4AEA" w:rsidRDefault="00EE3FE0" w:rsidP="007A1C0A">
      <w:pPr>
        <w:pStyle w:val="BodyTxt-1"/>
        <w:spacing w:after="0"/>
        <w:ind w:left="1080" w:hanging="360"/>
        <w:rPr>
          <w:rFonts w:ascii="Arial" w:hAnsi="Arial" w:cs="Arial"/>
          <w:sz w:val="24"/>
          <w:szCs w:val="24"/>
        </w:rPr>
      </w:pPr>
      <w:r w:rsidRPr="00EE3FE0">
        <w:rPr>
          <w:rFonts w:ascii="Arial" w:hAnsi="Arial" w:cs="Arial"/>
          <w:color w:val="000000"/>
          <w:sz w:val="24"/>
          <w:szCs w:val="24"/>
        </w:rPr>
        <w:t>12</w:t>
      </w:r>
      <w:r w:rsidR="008127C3" w:rsidRPr="00EE3FE0">
        <w:rPr>
          <w:rFonts w:ascii="Arial" w:hAnsi="Arial" w:cs="Arial"/>
          <w:color w:val="000000"/>
          <w:sz w:val="24"/>
          <w:szCs w:val="24"/>
        </w:rPr>
        <w:t>.</w:t>
      </w:r>
      <w:r w:rsidR="002D4AEA" w:rsidRPr="00EE3FE0">
        <w:rPr>
          <w:rFonts w:ascii="Arial" w:hAnsi="Arial" w:cs="Arial"/>
          <w:color w:val="000000"/>
          <w:sz w:val="24"/>
          <w:szCs w:val="24"/>
        </w:rPr>
        <w:tab/>
      </w:r>
      <w:r w:rsidR="002D4AEA" w:rsidRPr="00EE3FE0">
        <w:rPr>
          <w:rFonts w:ascii="Arial" w:hAnsi="Arial" w:cs="Arial"/>
          <w:sz w:val="24"/>
          <w:szCs w:val="24"/>
        </w:rPr>
        <w:tab/>
        <w:t xml:space="preserve">Provide information on how your organization would develop and implement an ongoing </w:t>
      </w:r>
      <w:r>
        <w:rPr>
          <w:rFonts w:ascii="Arial" w:hAnsi="Arial" w:cs="Arial"/>
          <w:sz w:val="24"/>
          <w:szCs w:val="24"/>
        </w:rPr>
        <w:tab/>
      </w:r>
      <w:r w:rsidR="002D4AEA" w:rsidRPr="00EE3FE0">
        <w:rPr>
          <w:rFonts w:ascii="Arial" w:hAnsi="Arial" w:cs="Arial"/>
          <w:sz w:val="24"/>
          <w:szCs w:val="24"/>
        </w:rPr>
        <w:t>communication strategy for your HRA and screening program.</w:t>
      </w:r>
    </w:p>
    <w:p w:rsidR="002904B3" w:rsidRPr="00EE3FE0" w:rsidRDefault="002904B3" w:rsidP="007A1C0A">
      <w:pPr>
        <w:pStyle w:val="BodyTxt-1"/>
        <w:spacing w:after="0"/>
        <w:ind w:left="1080" w:hanging="360"/>
        <w:rPr>
          <w:rFonts w:ascii="Arial" w:hAnsi="Arial" w:cs="Arial"/>
          <w:sz w:val="24"/>
          <w:szCs w:val="24"/>
        </w:rPr>
      </w:pPr>
    </w:p>
    <w:p w:rsidR="002D4AEA" w:rsidRPr="00EE3FE0" w:rsidRDefault="002D4AEA" w:rsidP="007A1C0A">
      <w:pPr>
        <w:pStyle w:val="BodyTxt-1"/>
        <w:spacing w:after="0"/>
        <w:ind w:left="1080" w:firstLine="360"/>
        <w:rPr>
          <w:rFonts w:ascii="Arial" w:hAnsi="Arial" w:cs="Arial"/>
          <w:sz w:val="24"/>
          <w:szCs w:val="24"/>
        </w:rPr>
      </w:pPr>
      <w:r w:rsidRPr="00EE3FE0">
        <w:rPr>
          <w:rFonts w:ascii="Arial" w:hAnsi="Arial" w:cs="Arial"/>
          <w:color w:val="000000"/>
          <w:sz w:val="24"/>
          <w:szCs w:val="24"/>
        </w:rPr>
        <w:t>a)</w:t>
      </w:r>
      <w:r w:rsidRPr="00EE3FE0">
        <w:rPr>
          <w:rFonts w:ascii="Arial" w:hAnsi="Arial" w:cs="Arial"/>
          <w:color w:val="000000"/>
          <w:sz w:val="24"/>
          <w:szCs w:val="24"/>
        </w:rPr>
        <w:tab/>
        <w:t>Include</w:t>
      </w:r>
      <w:r w:rsidRPr="00EE3FE0">
        <w:rPr>
          <w:rFonts w:ascii="Arial" w:hAnsi="Arial" w:cs="Arial"/>
          <w:sz w:val="24"/>
          <w:szCs w:val="24"/>
        </w:rPr>
        <w:t xml:space="preserve"> all aspects of communication, target audiences, staff and management.</w:t>
      </w:r>
    </w:p>
    <w:p w:rsidR="002D4AEA" w:rsidRPr="00EE3FE0" w:rsidRDefault="002D4AEA" w:rsidP="007A1C0A">
      <w:pPr>
        <w:pStyle w:val="BodyTxt-1"/>
        <w:tabs>
          <w:tab w:val="left" w:pos="720"/>
        </w:tabs>
        <w:spacing w:after="0"/>
        <w:ind w:left="2160" w:hanging="720"/>
        <w:rPr>
          <w:rFonts w:ascii="Arial" w:hAnsi="Arial" w:cs="Arial"/>
          <w:sz w:val="24"/>
          <w:szCs w:val="24"/>
        </w:rPr>
      </w:pPr>
      <w:r w:rsidRPr="00EE3FE0">
        <w:rPr>
          <w:rFonts w:ascii="Arial" w:hAnsi="Arial" w:cs="Arial"/>
          <w:color w:val="000000"/>
          <w:sz w:val="24"/>
          <w:szCs w:val="24"/>
        </w:rPr>
        <w:t>b)</w:t>
      </w:r>
      <w:r w:rsidRPr="00EE3FE0">
        <w:rPr>
          <w:rFonts w:ascii="Arial" w:hAnsi="Arial" w:cs="Arial"/>
          <w:color w:val="000000"/>
          <w:sz w:val="24"/>
          <w:szCs w:val="24"/>
        </w:rPr>
        <w:tab/>
        <w:t>Provide an</w:t>
      </w:r>
      <w:r w:rsidRPr="00EE3FE0">
        <w:rPr>
          <w:rFonts w:ascii="Arial" w:hAnsi="Arial" w:cs="Arial"/>
          <w:sz w:val="24"/>
          <w:szCs w:val="24"/>
        </w:rPr>
        <w:t xml:space="preserve"> implementation plan specific to the County’s with details regarding critical tasks, time frames and resources.</w:t>
      </w:r>
    </w:p>
    <w:p w:rsidR="002D4AEA" w:rsidRPr="00EE3FE0" w:rsidRDefault="002D4AEA" w:rsidP="007A1C0A">
      <w:pPr>
        <w:pStyle w:val="BodyTxt-1"/>
        <w:spacing w:after="0"/>
        <w:ind w:left="1080" w:firstLine="360"/>
        <w:rPr>
          <w:rFonts w:ascii="Arial" w:hAnsi="Arial" w:cs="Arial"/>
          <w:sz w:val="24"/>
          <w:szCs w:val="24"/>
        </w:rPr>
      </w:pPr>
      <w:r w:rsidRPr="00EE3FE0">
        <w:rPr>
          <w:rFonts w:ascii="Arial" w:hAnsi="Arial" w:cs="Arial"/>
          <w:color w:val="000000"/>
          <w:sz w:val="24"/>
          <w:szCs w:val="24"/>
        </w:rPr>
        <w:t>c)</w:t>
      </w:r>
      <w:r w:rsidRPr="00EE3FE0">
        <w:rPr>
          <w:rFonts w:ascii="Arial" w:hAnsi="Arial" w:cs="Arial"/>
          <w:color w:val="000000"/>
          <w:sz w:val="24"/>
          <w:szCs w:val="24"/>
        </w:rPr>
        <w:tab/>
        <w:t>D</w:t>
      </w:r>
      <w:r w:rsidRPr="00EE3FE0">
        <w:rPr>
          <w:rFonts w:ascii="Arial" w:hAnsi="Arial" w:cs="Arial"/>
          <w:sz w:val="24"/>
          <w:szCs w:val="24"/>
        </w:rPr>
        <w:t>escribe the level of account management support dedicated to the County.</w:t>
      </w:r>
    </w:p>
    <w:p w:rsidR="002D4AEA" w:rsidRPr="00EE3FE0" w:rsidRDefault="002D4AEA" w:rsidP="00DC2446">
      <w:pPr>
        <w:tabs>
          <w:tab w:val="left" w:pos="720"/>
        </w:tabs>
        <w:autoSpaceDE w:val="0"/>
        <w:autoSpaceDN w:val="0"/>
        <w:adjustRightInd w:val="0"/>
        <w:jc w:val="both"/>
        <w:rPr>
          <w:rFonts w:ascii="Arial" w:hAnsi="Arial" w:cs="Arial"/>
          <w:color w:val="000000"/>
        </w:rPr>
      </w:pPr>
    </w:p>
    <w:sectPr w:rsidR="002D4AEA" w:rsidRPr="00EE3FE0" w:rsidSect="00B426F5">
      <w:footerReference w:type="even" r:id="rId19"/>
      <w:footerReference w:type="default" r:id="rId2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81" w:rsidRDefault="00BE1481">
      <w:r>
        <w:separator/>
      </w:r>
    </w:p>
  </w:endnote>
  <w:endnote w:type="continuationSeparator" w:id="0">
    <w:p w:rsidR="00BE1481" w:rsidRDefault="00BE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B7" w:rsidRDefault="00D164B7"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4B7" w:rsidRDefault="00D16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B7" w:rsidRDefault="00D164B7"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694FF5">
      <w:rPr>
        <w:rStyle w:val="PageNumber"/>
        <w:b/>
        <w:noProof/>
        <w:sz w:val="22"/>
      </w:rPr>
      <w:t>25</w:t>
    </w:r>
    <w:r>
      <w:rPr>
        <w:rStyle w:val="PageNumber"/>
        <w:b/>
        <w:sz w:val="22"/>
      </w:rPr>
      <w:fldChar w:fldCharType="end"/>
    </w:r>
  </w:p>
  <w:p w:rsidR="00D164B7" w:rsidRDefault="00D164B7"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81" w:rsidRDefault="00BE1481">
      <w:r>
        <w:separator/>
      </w:r>
    </w:p>
  </w:footnote>
  <w:footnote w:type="continuationSeparator" w:id="0">
    <w:p w:rsidR="00BE1481" w:rsidRDefault="00BE1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042AC"/>
    <w:multiLevelType w:val="hybridMultilevel"/>
    <w:tmpl w:val="7AC448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67DC1"/>
    <w:multiLevelType w:val="hybridMultilevel"/>
    <w:tmpl w:val="7D48D99C"/>
    <w:lvl w:ilvl="0" w:tplc="716E045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DCF2E4D8">
      <w:start w:val="8"/>
      <w:numFmt w:val="upperLetter"/>
      <w:lvlText w:val="%3&gt;"/>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D254B2E"/>
    <w:multiLevelType w:val="hybridMultilevel"/>
    <w:tmpl w:val="D520D8A8"/>
    <w:lvl w:ilvl="0" w:tplc="716E0450">
      <w:start w:val="1"/>
      <w:numFmt w:val="upp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B35205"/>
    <w:multiLevelType w:val="hybridMultilevel"/>
    <w:tmpl w:val="AB56A8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6EF680F"/>
    <w:multiLevelType w:val="hybridMultilevel"/>
    <w:tmpl w:val="BE0C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30C49"/>
    <w:multiLevelType w:val="hybridMultilevel"/>
    <w:tmpl w:val="13B6A802"/>
    <w:lvl w:ilvl="0" w:tplc="716E0450">
      <w:start w:val="1"/>
      <w:numFmt w:val="upperLetter"/>
      <w:lvlText w:val="%1."/>
      <w:lvlJc w:val="left"/>
      <w:pPr>
        <w:ind w:left="1080" w:hanging="360"/>
      </w:pPr>
      <w:rPr>
        <w:rFonts w:hint="default"/>
      </w:rPr>
    </w:lvl>
    <w:lvl w:ilvl="1" w:tplc="04090017">
      <w:start w:val="1"/>
      <w:numFmt w:val="lowerLetter"/>
      <w:lvlText w:val="%2)"/>
      <w:lvlJc w:val="left"/>
      <w:pPr>
        <w:ind w:left="1800" w:hanging="360"/>
      </w:pPr>
    </w:lvl>
    <w:lvl w:ilvl="2" w:tplc="DCF2E4D8">
      <w:start w:val="8"/>
      <w:numFmt w:val="upperLetter"/>
      <w:lvlText w:val="%3&gt;"/>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95265"/>
    <w:multiLevelType w:val="hybridMultilevel"/>
    <w:tmpl w:val="6062EA3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0231EC"/>
    <w:multiLevelType w:val="hybridMultilevel"/>
    <w:tmpl w:val="D04A31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874C3"/>
    <w:multiLevelType w:val="hybridMultilevel"/>
    <w:tmpl w:val="1FDA76EC"/>
    <w:lvl w:ilvl="0" w:tplc="D5DABB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8B53FA2"/>
    <w:multiLevelType w:val="hybridMultilevel"/>
    <w:tmpl w:val="F79CB04E"/>
    <w:lvl w:ilvl="0" w:tplc="3D7ACD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45BC4"/>
    <w:multiLevelType w:val="multilevel"/>
    <w:tmpl w:val="8B629872"/>
    <w:lvl w:ilvl="0">
      <w:start w:val="10"/>
      <w:numFmt w:val="upperLetter"/>
      <w:lvlText w:val="%1."/>
      <w:lvlJc w:val="left"/>
      <w:pPr>
        <w:tabs>
          <w:tab w:val="num" w:pos="1800"/>
        </w:tabs>
        <w:ind w:left="1800" w:hanging="360"/>
      </w:pPr>
      <w:rPr>
        <w:rFonts w:hint="default"/>
        <w:b/>
      </w:rPr>
    </w:lvl>
    <w:lvl w:ilvl="1">
      <w:start w:val="5"/>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nsid w:val="423B08F1"/>
    <w:multiLevelType w:val="hybridMultilevel"/>
    <w:tmpl w:val="8AD2FA32"/>
    <w:lvl w:ilvl="0" w:tplc="04090015">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E12BC"/>
    <w:multiLevelType w:val="hybridMultilevel"/>
    <w:tmpl w:val="F99A40CE"/>
    <w:lvl w:ilvl="0" w:tplc="716E045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26">
    <w:nsid w:val="54CF4499"/>
    <w:multiLevelType w:val="hybridMultilevel"/>
    <w:tmpl w:val="3D507254"/>
    <w:lvl w:ilvl="0" w:tplc="6A8006F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5945532"/>
    <w:multiLevelType w:val="hybridMultilevel"/>
    <w:tmpl w:val="508A233E"/>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7094BF7"/>
    <w:multiLevelType w:val="hybridMultilevel"/>
    <w:tmpl w:val="CF4413A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7680595"/>
    <w:multiLevelType w:val="hybridMultilevel"/>
    <w:tmpl w:val="5B96E06A"/>
    <w:lvl w:ilvl="0" w:tplc="B0842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F2728B6"/>
    <w:multiLevelType w:val="hybridMultilevel"/>
    <w:tmpl w:val="EB106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00326E"/>
    <w:multiLevelType w:val="hybridMultilevel"/>
    <w:tmpl w:val="E0E8BD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1610584"/>
    <w:multiLevelType w:val="hybridMultilevel"/>
    <w:tmpl w:val="A60CB7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D021B4"/>
    <w:multiLevelType w:val="hybridMultilevel"/>
    <w:tmpl w:val="482E59C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D0489D"/>
    <w:multiLevelType w:val="hybridMultilevel"/>
    <w:tmpl w:val="EEEC75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nsid w:val="6F055CD6"/>
    <w:multiLevelType w:val="hybridMultilevel"/>
    <w:tmpl w:val="C660D88A"/>
    <w:lvl w:ilvl="0" w:tplc="716E04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F59448B"/>
    <w:multiLevelType w:val="hybridMultilevel"/>
    <w:tmpl w:val="9368972A"/>
    <w:lvl w:ilvl="0" w:tplc="EA2AC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0"/>
  </w:num>
  <w:num w:numId="3">
    <w:abstractNumId w:val="17"/>
  </w:num>
  <w:num w:numId="4">
    <w:abstractNumId w:val="6"/>
  </w:num>
  <w:num w:numId="5">
    <w:abstractNumId w:val="38"/>
  </w:num>
  <w:num w:numId="6">
    <w:abstractNumId w:val="2"/>
  </w:num>
  <w:num w:numId="7">
    <w:abstractNumId w:val="22"/>
  </w:num>
  <w:num w:numId="8">
    <w:abstractNumId w:val="20"/>
  </w:num>
  <w:num w:numId="9">
    <w:abstractNumId w:val="18"/>
  </w:num>
  <w:num w:numId="10">
    <w:abstractNumId w:val="36"/>
  </w:num>
  <w:num w:numId="11">
    <w:abstractNumId w:val="3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
  </w:num>
  <w:num w:numId="17">
    <w:abstractNumId w:val="5"/>
  </w:num>
  <w:num w:numId="18">
    <w:abstractNumId w:val="19"/>
  </w:num>
  <w:num w:numId="19">
    <w:abstractNumId w:val="26"/>
  </w:num>
  <w:num w:numId="20">
    <w:abstractNumId w:val="12"/>
  </w:num>
  <w:num w:numId="21">
    <w:abstractNumId w:val="37"/>
  </w:num>
  <w:num w:numId="22">
    <w:abstractNumId w:val="39"/>
  </w:num>
  <w:num w:numId="23">
    <w:abstractNumId w:val="29"/>
  </w:num>
  <w:num w:numId="24">
    <w:abstractNumId w:val="1"/>
  </w:num>
  <w:num w:numId="25">
    <w:abstractNumId w:val="32"/>
  </w:num>
  <w:num w:numId="26">
    <w:abstractNumId w:val="24"/>
  </w:num>
  <w:num w:numId="27">
    <w:abstractNumId w:val="3"/>
  </w:num>
  <w:num w:numId="28">
    <w:abstractNumId w:val="35"/>
  </w:num>
  <w:num w:numId="29">
    <w:abstractNumId w:val="21"/>
  </w:num>
  <w:num w:numId="30">
    <w:abstractNumId w:val="31"/>
  </w:num>
  <w:num w:numId="31">
    <w:abstractNumId w:val="16"/>
  </w:num>
  <w:num w:numId="32">
    <w:abstractNumId w:val="28"/>
  </w:num>
  <w:num w:numId="33">
    <w:abstractNumId w:val="34"/>
  </w:num>
  <w:num w:numId="34">
    <w:abstractNumId w:val="27"/>
  </w:num>
  <w:num w:numId="35">
    <w:abstractNumId w:val="7"/>
  </w:num>
  <w:num w:numId="36">
    <w:abstractNumId w:val="13"/>
  </w:num>
  <w:num w:numId="37">
    <w:abstractNumId w:val="11"/>
  </w:num>
  <w:num w:numId="38">
    <w:abstractNumId w:val="33"/>
  </w:num>
  <w:num w:numId="39">
    <w:abstractNumId w:val="14"/>
  </w:num>
  <w:num w:numId="40">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5630"/>
    <w:rsid w:val="00025DAE"/>
    <w:rsid w:val="00026967"/>
    <w:rsid w:val="00026F45"/>
    <w:rsid w:val="0003005D"/>
    <w:rsid w:val="000305CF"/>
    <w:rsid w:val="0003508D"/>
    <w:rsid w:val="00035879"/>
    <w:rsid w:val="00043261"/>
    <w:rsid w:val="00053359"/>
    <w:rsid w:val="0005509D"/>
    <w:rsid w:val="00055DAE"/>
    <w:rsid w:val="00061715"/>
    <w:rsid w:val="00064498"/>
    <w:rsid w:val="00073CE4"/>
    <w:rsid w:val="00076CFC"/>
    <w:rsid w:val="00077877"/>
    <w:rsid w:val="00077991"/>
    <w:rsid w:val="00083DF7"/>
    <w:rsid w:val="00087C33"/>
    <w:rsid w:val="00090F95"/>
    <w:rsid w:val="000910DA"/>
    <w:rsid w:val="000917D7"/>
    <w:rsid w:val="000A1301"/>
    <w:rsid w:val="000A21CA"/>
    <w:rsid w:val="000A35F2"/>
    <w:rsid w:val="000A748A"/>
    <w:rsid w:val="000A7C2A"/>
    <w:rsid w:val="000B15D2"/>
    <w:rsid w:val="000C57D4"/>
    <w:rsid w:val="000C75A0"/>
    <w:rsid w:val="000D1540"/>
    <w:rsid w:val="000D3E05"/>
    <w:rsid w:val="000D4C27"/>
    <w:rsid w:val="000D772C"/>
    <w:rsid w:val="000E6B72"/>
    <w:rsid w:val="000E7C69"/>
    <w:rsid w:val="000F0AC0"/>
    <w:rsid w:val="000F2409"/>
    <w:rsid w:val="0010394A"/>
    <w:rsid w:val="00105C7D"/>
    <w:rsid w:val="0010616F"/>
    <w:rsid w:val="00110CCB"/>
    <w:rsid w:val="00111BA9"/>
    <w:rsid w:val="00112713"/>
    <w:rsid w:val="00115AFE"/>
    <w:rsid w:val="0012248A"/>
    <w:rsid w:val="001230F6"/>
    <w:rsid w:val="00131137"/>
    <w:rsid w:val="001335DE"/>
    <w:rsid w:val="00135756"/>
    <w:rsid w:val="001361C3"/>
    <w:rsid w:val="00136A8D"/>
    <w:rsid w:val="00140064"/>
    <w:rsid w:val="00143FB4"/>
    <w:rsid w:val="00144C89"/>
    <w:rsid w:val="00151D84"/>
    <w:rsid w:val="0015789D"/>
    <w:rsid w:val="00162B2E"/>
    <w:rsid w:val="00164DA0"/>
    <w:rsid w:val="001708CE"/>
    <w:rsid w:val="00170B6A"/>
    <w:rsid w:val="001748F7"/>
    <w:rsid w:val="00174F2D"/>
    <w:rsid w:val="00177515"/>
    <w:rsid w:val="001808E9"/>
    <w:rsid w:val="001808F1"/>
    <w:rsid w:val="0018447D"/>
    <w:rsid w:val="001844EB"/>
    <w:rsid w:val="00186CB5"/>
    <w:rsid w:val="00193DC0"/>
    <w:rsid w:val="00197BED"/>
    <w:rsid w:val="001A5B1D"/>
    <w:rsid w:val="001A61D2"/>
    <w:rsid w:val="001A78CD"/>
    <w:rsid w:val="001A79A0"/>
    <w:rsid w:val="001B65BA"/>
    <w:rsid w:val="001B766B"/>
    <w:rsid w:val="001C1B70"/>
    <w:rsid w:val="001C74EE"/>
    <w:rsid w:val="001D24A2"/>
    <w:rsid w:val="001D49EE"/>
    <w:rsid w:val="001D5AAA"/>
    <w:rsid w:val="001D5F8B"/>
    <w:rsid w:val="001E3164"/>
    <w:rsid w:val="001E326F"/>
    <w:rsid w:val="001E3CF5"/>
    <w:rsid w:val="001E46B4"/>
    <w:rsid w:val="001F0D6F"/>
    <w:rsid w:val="001F31EE"/>
    <w:rsid w:val="00217BBD"/>
    <w:rsid w:val="0022500A"/>
    <w:rsid w:val="00225AE0"/>
    <w:rsid w:val="00231966"/>
    <w:rsid w:val="00232793"/>
    <w:rsid w:val="00233926"/>
    <w:rsid w:val="00233FF9"/>
    <w:rsid w:val="00255BE5"/>
    <w:rsid w:val="00260F1A"/>
    <w:rsid w:val="002670E1"/>
    <w:rsid w:val="002678FE"/>
    <w:rsid w:val="00267FEC"/>
    <w:rsid w:val="00272CD9"/>
    <w:rsid w:val="0027685E"/>
    <w:rsid w:val="00283C99"/>
    <w:rsid w:val="00285CBD"/>
    <w:rsid w:val="002904B3"/>
    <w:rsid w:val="00291ABD"/>
    <w:rsid w:val="00294DC5"/>
    <w:rsid w:val="002952A3"/>
    <w:rsid w:val="00295349"/>
    <w:rsid w:val="002A1CE3"/>
    <w:rsid w:val="002B040E"/>
    <w:rsid w:val="002B3986"/>
    <w:rsid w:val="002B5924"/>
    <w:rsid w:val="002B7A36"/>
    <w:rsid w:val="002C01F4"/>
    <w:rsid w:val="002C4A17"/>
    <w:rsid w:val="002D2BFF"/>
    <w:rsid w:val="002D4AEA"/>
    <w:rsid w:val="002E08F5"/>
    <w:rsid w:val="002E0DE1"/>
    <w:rsid w:val="002E387C"/>
    <w:rsid w:val="00311B99"/>
    <w:rsid w:val="0031535A"/>
    <w:rsid w:val="0032286B"/>
    <w:rsid w:val="00323298"/>
    <w:rsid w:val="00332E51"/>
    <w:rsid w:val="003340AF"/>
    <w:rsid w:val="003367C2"/>
    <w:rsid w:val="00343074"/>
    <w:rsid w:val="003456E5"/>
    <w:rsid w:val="00345B74"/>
    <w:rsid w:val="003466C3"/>
    <w:rsid w:val="00357C88"/>
    <w:rsid w:val="0036240C"/>
    <w:rsid w:val="00366B67"/>
    <w:rsid w:val="00374A2B"/>
    <w:rsid w:val="00375B94"/>
    <w:rsid w:val="003769AE"/>
    <w:rsid w:val="00387778"/>
    <w:rsid w:val="00391B69"/>
    <w:rsid w:val="003923A3"/>
    <w:rsid w:val="0039730A"/>
    <w:rsid w:val="00397461"/>
    <w:rsid w:val="003A0578"/>
    <w:rsid w:val="003A3338"/>
    <w:rsid w:val="003A376A"/>
    <w:rsid w:val="003B1192"/>
    <w:rsid w:val="003B1D30"/>
    <w:rsid w:val="003B1FF2"/>
    <w:rsid w:val="003B3EAF"/>
    <w:rsid w:val="003B59EB"/>
    <w:rsid w:val="003C2834"/>
    <w:rsid w:val="003C73B5"/>
    <w:rsid w:val="003D6723"/>
    <w:rsid w:val="003E22FA"/>
    <w:rsid w:val="003E3C73"/>
    <w:rsid w:val="003E3F24"/>
    <w:rsid w:val="003E4388"/>
    <w:rsid w:val="003E4467"/>
    <w:rsid w:val="003F07F9"/>
    <w:rsid w:val="003F08A7"/>
    <w:rsid w:val="003F7A14"/>
    <w:rsid w:val="003F7E55"/>
    <w:rsid w:val="0040006E"/>
    <w:rsid w:val="00402167"/>
    <w:rsid w:val="00402549"/>
    <w:rsid w:val="00402AB0"/>
    <w:rsid w:val="00405029"/>
    <w:rsid w:val="00406A14"/>
    <w:rsid w:val="004104EA"/>
    <w:rsid w:val="00410891"/>
    <w:rsid w:val="00414FD5"/>
    <w:rsid w:val="0041546C"/>
    <w:rsid w:val="00417733"/>
    <w:rsid w:val="00420F54"/>
    <w:rsid w:val="00422C87"/>
    <w:rsid w:val="0042562F"/>
    <w:rsid w:val="00431B94"/>
    <w:rsid w:val="0043220F"/>
    <w:rsid w:val="00440246"/>
    <w:rsid w:val="004428E1"/>
    <w:rsid w:val="00444383"/>
    <w:rsid w:val="004448E4"/>
    <w:rsid w:val="00445490"/>
    <w:rsid w:val="0046016C"/>
    <w:rsid w:val="00465362"/>
    <w:rsid w:val="004701CA"/>
    <w:rsid w:val="00470E12"/>
    <w:rsid w:val="00481852"/>
    <w:rsid w:val="004A2515"/>
    <w:rsid w:val="004B4A0A"/>
    <w:rsid w:val="004C32F1"/>
    <w:rsid w:val="004C4F37"/>
    <w:rsid w:val="004D0AE3"/>
    <w:rsid w:val="004D7C60"/>
    <w:rsid w:val="004E02A2"/>
    <w:rsid w:val="004E142D"/>
    <w:rsid w:val="004E200A"/>
    <w:rsid w:val="004E29D9"/>
    <w:rsid w:val="004F1313"/>
    <w:rsid w:val="00503D17"/>
    <w:rsid w:val="0051124F"/>
    <w:rsid w:val="00517AEA"/>
    <w:rsid w:val="00521B87"/>
    <w:rsid w:val="00523DD4"/>
    <w:rsid w:val="005261B7"/>
    <w:rsid w:val="00537E10"/>
    <w:rsid w:val="00541E3E"/>
    <w:rsid w:val="00546D1E"/>
    <w:rsid w:val="00547891"/>
    <w:rsid w:val="005502CD"/>
    <w:rsid w:val="005533F3"/>
    <w:rsid w:val="00557C42"/>
    <w:rsid w:val="00563166"/>
    <w:rsid w:val="005632A9"/>
    <w:rsid w:val="00563F8A"/>
    <w:rsid w:val="0056402D"/>
    <w:rsid w:val="005660F1"/>
    <w:rsid w:val="00572333"/>
    <w:rsid w:val="00572720"/>
    <w:rsid w:val="00573561"/>
    <w:rsid w:val="00581B6B"/>
    <w:rsid w:val="00583840"/>
    <w:rsid w:val="0059485C"/>
    <w:rsid w:val="00594FF6"/>
    <w:rsid w:val="00596842"/>
    <w:rsid w:val="005A0DCB"/>
    <w:rsid w:val="005A283E"/>
    <w:rsid w:val="005A3CBB"/>
    <w:rsid w:val="005A69BC"/>
    <w:rsid w:val="005B302D"/>
    <w:rsid w:val="005C0CAA"/>
    <w:rsid w:val="005C1263"/>
    <w:rsid w:val="005C2038"/>
    <w:rsid w:val="005C63CF"/>
    <w:rsid w:val="005C7220"/>
    <w:rsid w:val="005D010F"/>
    <w:rsid w:val="005D21F8"/>
    <w:rsid w:val="005D3824"/>
    <w:rsid w:val="005D6FCF"/>
    <w:rsid w:val="005D749D"/>
    <w:rsid w:val="005E1709"/>
    <w:rsid w:val="005E1BDC"/>
    <w:rsid w:val="005E6CB5"/>
    <w:rsid w:val="005F2D8E"/>
    <w:rsid w:val="005F2F33"/>
    <w:rsid w:val="005F32DD"/>
    <w:rsid w:val="005F7133"/>
    <w:rsid w:val="0060019B"/>
    <w:rsid w:val="00605C02"/>
    <w:rsid w:val="006109ED"/>
    <w:rsid w:val="00616CF8"/>
    <w:rsid w:val="00624C97"/>
    <w:rsid w:val="00626985"/>
    <w:rsid w:val="00630613"/>
    <w:rsid w:val="00632841"/>
    <w:rsid w:val="006356E8"/>
    <w:rsid w:val="00637AB5"/>
    <w:rsid w:val="00641EA3"/>
    <w:rsid w:val="00643657"/>
    <w:rsid w:val="00647634"/>
    <w:rsid w:val="00647E90"/>
    <w:rsid w:val="00650C3C"/>
    <w:rsid w:val="00654B85"/>
    <w:rsid w:val="00657B03"/>
    <w:rsid w:val="006603FE"/>
    <w:rsid w:val="00660DCF"/>
    <w:rsid w:val="00662D3B"/>
    <w:rsid w:val="00667A79"/>
    <w:rsid w:val="00667BF1"/>
    <w:rsid w:val="00670DFF"/>
    <w:rsid w:val="0067785B"/>
    <w:rsid w:val="006913E0"/>
    <w:rsid w:val="00694FF5"/>
    <w:rsid w:val="0069711B"/>
    <w:rsid w:val="00697B3B"/>
    <w:rsid w:val="006A1705"/>
    <w:rsid w:val="006A3B32"/>
    <w:rsid w:val="006A3B59"/>
    <w:rsid w:val="006B10A3"/>
    <w:rsid w:val="006B5648"/>
    <w:rsid w:val="006B5DD6"/>
    <w:rsid w:val="006D15D0"/>
    <w:rsid w:val="006D6EE9"/>
    <w:rsid w:val="007004B9"/>
    <w:rsid w:val="007019F1"/>
    <w:rsid w:val="00701F0D"/>
    <w:rsid w:val="00703ED9"/>
    <w:rsid w:val="00705F0D"/>
    <w:rsid w:val="00707A2F"/>
    <w:rsid w:val="00712DD7"/>
    <w:rsid w:val="00716198"/>
    <w:rsid w:val="00721087"/>
    <w:rsid w:val="00722339"/>
    <w:rsid w:val="0072432E"/>
    <w:rsid w:val="00724614"/>
    <w:rsid w:val="007318DB"/>
    <w:rsid w:val="00731E82"/>
    <w:rsid w:val="00732A0A"/>
    <w:rsid w:val="0073385E"/>
    <w:rsid w:val="0073471E"/>
    <w:rsid w:val="0074213B"/>
    <w:rsid w:val="00742679"/>
    <w:rsid w:val="00754C0F"/>
    <w:rsid w:val="00761A46"/>
    <w:rsid w:val="0076362F"/>
    <w:rsid w:val="00766872"/>
    <w:rsid w:val="007676BA"/>
    <w:rsid w:val="007716BC"/>
    <w:rsid w:val="00773236"/>
    <w:rsid w:val="0077448B"/>
    <w:rsid w:val="00780A4D"/>
    <w:rsid w:val="007838FC"/>
    <w:rsid w:val="00784BF9"/>
    <w:rsid w:val="00786409"/>
    <w:rsid w:val="007A1413"/>
    <w:rsid w:val="007A1C0A"/>
    <w:rsid w:val="007A1E3A"/>
    <w:rsid w:val="007A35C4"/>
    <w:rsid w:val="007A75C1"/>
    <w:rsid w:val="007B01DA"/>
    <w:rsid w:val="007B0630"/>
    <w:rsid w:val="007B1F20"/>
    <w:rsid w:val="007B4A32"/>
    <w:rsid w:val="007B7988"/>
    <w:rsid w:val="007C29B9"/>
    <w:rsid w:val="007C32D5"/>
    <w:rsid w:val="007C3640"/>
    <w:rsid w:val="007C3CD8"/>
    <w:rsid w:val="007C6A84"/>
    <w:rsid w:val="007D4820"/>
    <w:rsid w:val="007E4E91"/>
    <w:rsid w:val="007F0BD6"/>
    <w:rsid w:val="007F2990"/>
    <w:rsid w:val="007F3651"/>
    <w:rsid w:val="007F5857"/>
    <w:rsid w:val="007F5AFD"/>
    <w:rsid w:val="007F5B0D"/>
    <w:rsid w:val="007F69D2"/>
    <w:rsid w:val="007F6DB7"/>
    <w:rsid w:val="007F71D5"/>
    <w:rsid w:val="008012E2"/>
    <w:rsid w:val="00805BA3"/>
    <w:rsid w:val="008127C3"/>
    <w:rsid w:val="008137DB"/>
    <w:rsid w:val="00832A4E"/>
    <w:rsid w:val="00841BE7"/>
    <w:rsid w:val="00842080"/>
    <w:rsid w:val="00845CB0"/>
    <w:rsid w:val="00857E9F"/>
    <w:rsid w:val="008600AB"/>
    <w:rsid w:val="00866E27"/>
    <w:rsid w:val="008673DE"/>
    <w:rsid w:val="00872489"/>
    <w:rsid w:val="00876A5C"/>
    <w:rsid w:val="00882D3D"/>
    <w:rsid w:val="00890645"/>
    <w:rsid w:val="00892DBA"/>
    <w:rsid w:val="008A0BF8"/>
    <w:rsid w:val="008A29DB"/>
    <w:rsid w:val="008A46DE"/>
    <w:rsid w:val="008A5154"/>
    <w:rsid w:val="008A7ED4"/>
    <w:rsid w:val="008B57AE"/>
    <w:rsid w:val="008B635C"/>
    <w:rsid w:val="008B7C4D"/>
    <w:rsid w:val="008B7D04"/>
    <w:rsid w:val="008C1217"/>
    <w:rsid w:val="008C756C"/>
    <w:rsid w:val="008E362C"/>
    <w:rsid w:val="008F1A36"/>
    <w:rsid w:val="00904A2D"/>
    <w:rsid w:val="009134BE"/>
    <w:rsid w:val="009171CD"/>
    <w:rsid w:val="00923AD1"/>
    <w:rsid w:val="00942958"/>
    <w:rsid w:val="00944FAA"/>
    <w:rsid w:val="0094610E"/>
    <w:rsid w:val="00946939"/>
    <w:rsid w:val="00946AE0"/>
    <w:rsid w:val="00950520"/>
    <w:rsid w:val="00957089"/>
    <w:rsid w:val="00961834"/>
    <w:rsid w:val="00980E35"/>
    <w:rsid w:val="00981009"/>
    <w:rsid w:val="009817F3"/>
    <w:rsid w:val="00991903"/>
    <w:rsid w:val="009A1B1A"/>
    <w:rsid w:val="009A2100"/>
    <w:rsid w:val="009A27B6"/>
    <w:rsid w:val="009A4EED"/>
    <w:rsid w:val="009A5B7F"/>
    <w:rsid w:val="009A75D5"/>
    <w:rsid w:val="009B2EEC"/>
    <w:rsid w:val="009C0041"/>
    <w:rsid w:val="009C3AF2"/>
    <w:rsid w:val="009C3B29"/>
    <w:rsid w:val="009C48F0"/>
    <w:rsid w:val="009C4D54"/>
    <w:rsid w:val="009C72A7"/>
    <w:rsid w:val="009C7306"/>
    <w:rsid w:val="009E63DA"/>
    <w:rsid w:val="009F2636"/>
    <w:rsid w:val="00A03AC4"/>
    <w:rsid w:val="00A03E31"/>
    <w:rsid w:val="00A06A04"/>
    <w:rsid w:val="00A136CB"/>
    <w:rsid w:val="00A143CF"/>
    <w:rsid w:val="00A157E4"/>
    <w:rsid w:val="00A234E0"/>
    <w:rsid w:val="00A2733D"/>
    <w:rsid w:val="00A303A4"/>
    <w:rsid w:val="00A32F19"/>
    <w:rsid w:val="00A32FAD"/>
    <w:rsid w:val="00A35CAC"/>
    <w:rsid w:val="00A406DC"/>
    <w:rsid w:val="00A427FE"/>
    <w:rsid w:val="00A44F5D"/>
    <w:rsid w:val="00A45C3C"/>
    <w:rsid w:val="00A47F82"/>
    <w:rsid w:val="00A51CD0"/>
    <w:rsid w:val="00A51E45"/>
    <w:rsid w:val="00A523F9"/>
    <w:rsid w:val="00A60BAF"/>
    <w:rsid w:val="00A63391"/>
    <w:rsid w:val="00A63B49"/>
    <w:rsid w:val="00A7744E"/>
    <w:rsid w:val="00A86E3B"/>
    <w:rsid w:val="00AA28D2"/>
    <w:rsid w:val="00AA6ADC"/>
    <w:rsid w:val="00AB13A0"/>
    <w:rsid w:val="00AB2923"/>
    <w:rsid w:val="00AB4293"/>
    <w:rsid w:val="00AB5B69"/>
    <w:rsid w:val="00AB7408"/>
    <w:rsid w:val="00AC2A83"/>
    <w:rsid w:val="00AC323A"/>
    <w:rsid w:val="00AD1326"/>
    <w:rsid w:val="00AD132F"/>
    <w:rsid w:val="00AD25A9"/>
    <w:rsid w:val="00AD32D8"/>
    <w:rsid w:val="00AD41AC"/>
    <w:rsid w:val="00AD4FD1"/>
    <w:rsid w:val="00AD6898"/>
    <w:rsid w:val="00AE0E88"/>
    <w:rsid w:val="00AE3966"/>
    <w:rsid w:val="00AF2368"/>
    <w:rsid w:val="00B0235E"/>
    <w:rsid w:val="00B03B73"/>
    <w:rsid w:val="00B05395"/>
    <w:rsid w:val="00B06296"/>
    <w:rsid w:val="00B06E0C"/>
    <w:rsid w:val="00B104ED"/>
    <w:rsid w:val="00B13C4A"/>
    <w:rsid w:val="00B22AD4"/>
    <w:rsid w:val="00B25D80"/>
    <w:rsid w:val="00B27C10"/>
    <w:rsid w:val="00B306C6"/>
    <w:rsid w:val="00B31B37"/>
    <w:rsid w:val="00B343B7"/>
    <w:rsid w:val="00B3504A"/>
    <w:rsid w:val="00B361D4"/>
    <w:rsid w:val="00B426F5"/>
    <w:rsid w:val="00B42767"/>
    <w:rsid w:val="00B4623D"/>
    <w:rsid w:val="00B54425"/>
    <w:rsid w:val="00B5529A"/>
    <w:rsid w:val="00B564A8"/>
    <w:rsid w:val="00B60AFE"/>
    <w:rsid w:val="00B64113"/>
    <w:rsid w:val="00B66AAE"/>
    <w:rsid w:val="00B70481"/>
    <w:rsid w:val="00B72DAF"/>
    <w:rsid w:val="00B77319"/>
    <w:rsid w:val="00B804AA"/>
    <w:rsid w:val="00B829D4"/>
    <w:rsid w:val="00B83E6B"/>
    <w:rsid w:val="00B84673"/>
    <w:rsid w:val="00B90586"/>
    <w:rsid w:val="00B9456E"/>
    <w:rsid w:val="00B97174"/>
    <w:rsid w:val="00BA0746"/>
    <w:rsid w:val="00BA2BF9"/>
    <w:rsid w:val="00BA36DC"/>
    <w:rsid w:val="00BA414B"/>
    <w:rsid w:val="00BA442E"/>
    <w:rsid w:val="00BA798A"/>
    <w:rsid w:val="00BB6F40"/>
    <w:rsid w:val="00BC1390"/>
    <w:rsid w:val="00BC2CD2"/>
    <w:rsid w:val="00BC6A2E"/>
    <w:rsid w:val="00BC78A4"/>
    <w:rsid w:val="00BD4BA1"/>
    <w:rsid w:val="00BE09DE"/>
    <w:rsid w:val="00BE1481"/>
    <w:rsid w:val="00BE2D10"/>
    <w:rsid w:val="00BE727F"/>
    <w:rsid w:val="00BF52AB"/>
    <w:rsid w:val="00BF6165"/>
    <w:rsid w:val="00BF798F"/>
    <w:rsid w:val="00C04E35"/>
    <w:rsid w:val="00C06CFF"/>
    <w:rsid w:val="00C07309"/>
    <w:rsid w:val="00C13834"/>
    <w:rsid w:val="00C20304"/>
    <w:rsid w:val="00C24CFF"/>
    <w:rsid w:val="00C26BF6"/>
    <w:rsid w:val="00C338D7"/>
    <w:rsid w:val="00C405BF"/>
    <w:rsid w:val="00C4187A"/>
    <w:rsid w:val="00C41C1E"/>
    <w:rsid w:val="00C4406A"/>
    <w:rsid w:val="00C44F27"/>
    <w:rsid w:val="00C50FDF"/>
    <w:rsid w:val="00C52B07"/>
    <w:rsid w:val="00C57CAE"/>
    <w:rsid w:val="00C57CFD"/>
    <w:rsid w:val="00C57D27"/>
    <w:rsid w:val="00C6274B"/>
    <w:rsid w:val="00C65095"/>
    <w:rsid w:val="00C66389"/>
    <w:rsid w:val="00C67575"/>
    <w:rsid w:val="00C67D61"/>
    <w:rsid w:val="00C70EA3"/>
    <w:rsid w:val="00C7298E"/>
    <w:rsid w:val="00C745FE"/>
    <w:rsid w:val="00C81043"/>
    <w:rsid w:val="00C83203"/>
    <w:rsid w:val="00C84ACB"/>
    <w:rsid w:val="00C84EBD"/>
    <w:rsid w:val="00C960F4"/>
    <w:rsid w:val="00C964D9"/>
    <w:rsid w:val="00CA43AD"/>
    <w:rsid w:val="00CA5C63"/>
    <w:rsid w:val="00CC0302"/>
    <w:rsid w:val="00CC1F60"/>
    <w:rsid w:val="00CC3598"/>
    <w:rsid w:val="00CD2C11"/>
    <w:rsid w:val="00CD3C56"/>
    <w:rsid w:val="00CD7B05"/>
    <w:rsid w:val="00CE529E"/>
    <w:rsid w:val="00CF025B"/>
    <w:rsid w:val="00CF5819"/>
    <w:rsid w:val="00CF68A9"/>
    <w:rsid w:val="00CF6CA0"/>
    <w:rsid w:val="00D011B4"/>
    <w:rsid w:val="00D04699"/>
    <w:rsid w:val="00D04EBA"/>
    <w:rsid w:val="00D12373"/>
    <w:rsid w:val="00D164B7"/>
    <w:rsid w:val="00D205E1"/>
    <w:rsid w:val="00D20E89"/>
    <w:rsid w:val="00D217F3"/>
    <w:rsid w:val="00D222F3"/>
    <w:rsid w:val="00D2271A"/>
    <w:rsid w:val="00D23486"/>
    <w:rsid w:val="00D26BBA"/>
    <w:rsid w:val="00D27CC8"/>
    <w:rsid w:val="00D36384"/>
    <w:rsid w:val="00D37121"/>
    <w:rsid w:val="00D43B66"/>
    <w:rsid w:val="00D4410B"/>
    <w:rsid w:val="00D447C3"/>
    <w:rsid w:val="00D50C33"/>
    <w:rsid w:val="00D54B69"/>
    <w:rsid w:val="00D60FA6"/>
    <w:rsid w:val="00D619EA"/>
    <w:rsid w:val="00D6540A"/>
    <w:rsid w:val="00D66F8A"/>
    <w:rsid w:val="00D723D5"/>
    <w:rsid w:val="00D724DD"/>
    <w:rsid w:val="00D75355"/>
    <w:rsid w:val="00D75A2A"/>
    <w:rsid w:val="00D75AFB"/>
    <w:rsid w:val="00D8204A"/>
    <w:rsid w:val="00D8651D"/>
    <w:rsid w:val="00D86953"/>
    <w:rsid w:val="00D875C8"/>
    <w:rsid w:val="00D92B7A"/>
    <w:rsid w:val="00D94268"/>
    <w:rsid w:val="00DA46A2"/>
    <w:rsid w:val="00DA4AEA"/>
    <w:rsid w:val="00DA5CE2"/>
    <w:rsid w:val="00DB1DA9"/>
    <w:rsid w:val="00DB24AD"/>
    <w:rsid w:val="00DB79D8"/>
    <w:rsid w:val="00DC2446"/>
    <w:rsid w:val="00DC2EEE"/>
    <w:rsid w:val="00DC5955"/>
    <w:rsid w:val="00DC62F9"/>
    <w:rsid w:val="00DD33DE"/>
    <w:rsid w:val="00DE0773"/>
    <w:rsid w:val="00DE23B0"/>
    <w:rsid w:val="00DE2CD8"/>
    <w:rsid w:val="00DE4EE8"/>
    <w:rsid w:val="00DF036D"/>
    <w:rsid w:val="00DF4B94"/>
    <w:rsid w:val="00DF6550"/>
    <w:rsid w:val="00E00283"/>
    <w:rsid w:val="00E043D3"/>
    <w:rsid w:val="00E11E46"/>
    <w:rsid w:val="00E139EB"/>
    <w:rsid w:val="00E143F3"/>
    <w:rsid w:val="00E332B2"/>
    <w:rsid w:val="00E347B5"/>
    <w:rsid w:val="00E35A70"/>
    <w:rsid w:val="00E4449D"/>
    <w:rsid w:val="00E45037"/>
    <w:rsid w:val="00E542BE"/>
    <w:rsid w:val="00E657AE"/>
    <w:rsid w:val="00E7432A"/>
    <w:rsid w:val="00E7472E"/>
    <w:rsid w:val="00E749CE"/>
    <w:rsid w:val="00E75008"/>
    <w:rsid w:val="00E759AE"/>
    <w:rsid w:val="00E82A62"/>
    <w:rsid w:val="00E86BDA"/>
    <w:rsid w:val="00E9306E"/>
    <w:rsid w:val="00EA1959"/>
    <w:rsid w:val="00EA3FC6"/>
    <w:rsid w:val="00EA4824"/>
    <w:rsid w:val="00EA50A9"/>
    <w:rsid w:val="00EA7846"/>
    <w:rsid w:val="00EB1ACB"/>
    <w:rsid w:val="00EB6C5A"/>
    <w:rsid w:val="00ED198E"/>
    <w:rsid w:val="00ED3D30"/>
    <w:rsid w:val="00ED4FB6"/>
    <w:rsid w:val="00EE1AE1"/>
    <w:rsid w:val="00EE37ED"/>
    <w:rsid w:val="00EE3AB9"/>
    <w:rsid w:val="00EE3FE0"/>
    <w:rsid w:val="00EE7ED5"/>
    <w:rsid w:val="00EF1246"/>
    <w:rsid w:val="00EF2B98"/>
    <w:rsid w:val="00EF3445"/>
    <w:rsid w:val="00F04BF5"/>
    <w:rsid w:val="00F062F8"/>
    <w:rsid w:val="00F110F1"/>
    <w:rsid w:val="00F12073"/>
    <w:rsid w:val="00F1330A"/>
    <w:rsid w:val="00F17CDD"/>
    <w:rsid w:val="00F2301D"/>
    <w:rsid w:val="00F230A6"/>
    <w:rsid w:val="00F31F95"/>
    <w:rsid w:val="00F332A6"/>
    <w:rsid w:val="00F337EC"/>
    <w:rsid w:val="00F34D9E"/>
    <w:rsid w:val="00F35CA2"/>
    <w:rsid w:val="00F412E2"/>
    <w:rsid w:val="00F41CE9"/>
    <w:rsid w:val="00F4391B"/>
    <w:rsid w:val="00F45C93"/>
    <w:rsid w:val="00F46EF9"/>
    <w:rsid w:val="00F47455"/>
    <w:rsid w:val="00F50662"/>
    <w:rsid w:val="00F52339"/>
    <w:rsid w:val="00F61548"/>
    <w:rsid w:val="00F61A35"/>
    <w:rsid w:val="00F6282A"/>
    <w:rsid w:val="00F64132"/>
    <w:rsid w:val="00F66DC6"/>
    <w:rsid w:val="00F67A26"/>
    <w:rsid w:val="00F71335"/>
    <w:rsid w:val="00F730A2"/>
    <w:rsid w:val="00F73EBF"/>
    <w:rsid w:val="00F767A7"/>
    <w:rsid w:val="00F80169"/>
    <w:rsid w:val="00F8083C"/>
    <w:rsid w:val="00F910E4"/>
    <w:rsid w:val="00F967AB"/>
    <w:rsid w:val="00F96BB7"/>
    <w:rsid w:val="00FA2B89"/>
    <w:rsid w:val="00FA360C"/>
    <w:rsid w:val="00FB0A44"/>
    <w:rsid w:val="00FB558E"/>
    <w:rsid w:val="00FB6128"/>
    <w:rsid w:val="00FB651C"/>
    <w:rsid w:val="00FC169A"/>
    <w:rsid w:val="00FC32BA"/>
    <w:rsid w:val="00FC3931"/>
    <w:rsid w:val="00FC3C4F"/>
    <w:rsid w:val="00FC512B"/>
    <w:rsid w:val="00FC70D4"/>
    <w:rsid w:val="00FD0345"/>
    <w:rsid w:val="00FD0BD5"/>
    <w:rsid w:val="00FE246A"/>
    <w:rsid w:val="00FE36EA"/>
    <w:rsid w:val="00FE6B2B"/>
    <w:rsid w:val="00FF27B2"/>
    <w:rsid w:val="00FF40A9"/>
    <w:rsid w:val="00FF644D"/>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1D49EE"/>
    <w:rPr>
      <w:sz w:val="20"/>
      <w:szCs w:val="20"/>
    </w:rPr>
  </w:style>
  <w:style w:type="character" w:customStyle="1" w:styleId="FootnoteTextChar">
    <w:name w:val="Footnote Text Char"/>
    <w:basedOn w:val="DefaultParagraphFont"/>
    <w:link w:val="FootnoteText"/>
    <w:rsid w:val="001D49EE"/>
  </w:style>
  <w:style w:type="paragraph" w:styleId="EndnoteText">
    <w:name w:val="endnote text"/>
    <w:basedOn w:val="Normal"/>
    <w:link w:val="EndnoteTextChar"/>
    <w:rsid w:val="00650C3C"/>
    <w:pPr>
      <w:widowControl w:val="0"/>
    </w:pPr>
    <w:rPr>
      <w:rFonts w:ascii="Courier" w:hAnsi="Courier"/>
      <w:snapToGrid w:val="0"/>
      <w:szCs w:val="20"/>
      <w:lang w:val="x-none" w:eastAsia="x-none"/>
    </w:rPr>
  </w:style>
  <w:style w:type="character" w:customStyle="1" w:styleId="EndnoteTextChar">
    <w:name w:val="Endnote Text Char"/>
    <w:link w:val="EndnoteText"/>
    <w:rsid w:val="00650C3C"/>
    <w:rPr>
      <w:rFonts w:ascii="Courier" w:hAnsi="Courier"/>
      <w:snapToGrid w:val="0"/>
      <w:sz w:val="24"/>
    </w:rPr>
  </w:style>
  <w:style w:type="character" w:styleId="FollowedHyperlink">
    <w:name w:val="FollowedHyperlink"/>
    <w:rsid w:val="004A2515"/>
    <w:rPr>
      <w:color w:val="800080"/>
      <w:u w:val="single"/>
    </w:rPr>
  </w:style>
  <w:style w:type="paragraph" w:styleId="NormalWeb">
    <w:name w:val="Normal (Web)"/>
    <w:basedOn w:val="Normal"/>
    <w:rsid w:val="00186CB5"/>
  </w:style>
  <w:style w:type="paragraph" w:styleId="Revision">
    <w:name w:val="Revision"/>
    <w:hidden/>
    <w:uiPriority w:val="99"/>
    <w:semiHidden/>
    <w:rsid w:val="00F52339"/>
    <w:rPr>
      <w:sz w:val="24"/>
      <w:szCs w:val="24"/>
    </w:rPr>
  </w:style>
  <w:style w:type="character" w:customStyle="1" w:styleId="BodyTextChar">
    <w:name w:val="Body Text Char"/>
    <w:link w:val="BodyText"/>
    <w:rsid w:val="000E6B72"/>
    <w:rPr>
      <w:rFonts w:ascii="Courier" w:hAnsi="Courier"/>
      <w:snapToGrid w:val="0"/>
      <w:sz w:val="16"/>
    </w:rPr>
  </w:style>
  <w:style w:type="paragraph" w:customStyle="1" w:styleId="BodyTxt-1">
    <w:name w:val="*BodyTxt-1&quot;"/>
    <w:basedOn w:val="Normal"/>
    <w:uiPriority w:val="99"/>
    <w:rsid w:val="007838FC"/>
    <w:pPr>
      <w:spacing w:after="240"/>
      <w:ind w:firstLine="1440"/>
      <w:jc w:val="both"/>
    </w:pPr>
    <w:rPr>
      <w:sz w:val="20"/>
      <w:szCs w:val="20"/>
    </w:rPr>
  </w:style>
  <w:style w:type="paragraph" w:customStyle="1" w:styleId="NoNumbering">
    <w:name w:val="No Numbering"/>
    <w:basedOn w:val="Default"/>
    <w:next w:val="Default"/>
    <w:uiPriority w:val="99"/>
    <w:rsid w:val="00B426F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1D49EE"/>
    <w:rPr>
      <w:sz w:val="20"/>
      <w:szCs w:val="20"/>
    </w:rPr>
  </w:style>
  <w:style w:type="character" w:customStyle="1" w:styleId="FootnoteTextChar">
    <w:name w:val="Footnote Text Char"/>
    <w:basedOn w:val="DefaultParagraphFont"/>
    <w:link w:val="FootnoteText"/>
    <w:rsid w:val="001D49EE"/>
  </w:style>
  <w:style w:type="paragraph" w:styleId="EndnoteText">
    <w:name w:val="endnote text"/>
    <w:basedOn w:val="Normal"/>
    <w:link w:val="EndnoteTextChar"/>
    <w:rsid w:val="00650C3C"/>
    <w:pPr>
      <w:widowControl w:val="0"/>
    </w:pPr>
    <w:rPr>
      <w:rFonts w:ascii="Courier" w:hAnsi="Courier"/>
      <w:snapToGrid w:val="0"/>
      <w:szCs w:val="20"/>
      <w:lang w:val="x-none" w:eastAsia="x-none"/>
    </w:rPr>
  </w:style>
  <w:style w:type="character" w:customStyle="1" w:styleId="EndnoteTextChar">
    <w:name w:val="Endnote Text Char"/>
    <w:link w:val="EndnoteText"/>
    <w:rsid w:val="00650C3C"/>
    <w:rPr>
      <w:rFonts w:ascii="Courier" w:hAnsi="Courier"/>
      <w:snapToGrid w:val="0"/>
      <w:sz w:val="24"/>
    </w:rPr>
  </w:style>
  <w:style w:type="character" w:styleId="FollowedHyperlink">
    <w:name w:val="FollowedHyperlink"/>
    <w:rsid w:val="004A2515"/>
    <w:rPr>
      <w:color w:val="800080"/>
      <w:u w:val="single"/>
    </w:rPr>
  </w:style>
  <w:style w:type="paragraph" w:styleId="NormalWeb">
    <w:name w:val="Normal (Web)"/>
    <w:basedOn w:val="Normal"/>
    <w:rsid w:val="00186CB5"/>
  </w:style>
  <w:style w:type="paragraph" w:styleId="Revision">
    <w:name w:val="Revision"/>
    <w:hidden/>
    <w:uiPriority w:val="99"/>
    <w:semiHidden/>
    <w:rsid w:val="00F52339"/>
    <w:rPr>
      <w:sz w:val="24"/>
      <w:szCs w:val="24"/>
    </w:rPr>
  </w:style>
  <w:style w:type="character" w:customStyle="1" w:styleId="BodyTextChar">
    <w:name w:val="Body Text Char"/>
    <w:link w:val="BodyText"/>
    <w:rsid w:val="000E6B72"/>
    <w:rPr>
      <w:rFonts w:ascii="Courier" w:hAnsi="Courier"/>
      <w:snapToGrid w:val="0"/>
      <w:sz w:val="16"/>
    </w:rPr>
  </w:style>
  <w:style w:type="paragraph" w:customStyle="1" w:styleId="BodyTxt-1">
    <w:name w:val="*BodyTxt-1&quot;"/>
    <w:basedOn w:val="Normal"/>
    <w:uiPriority w:val="99"/>
    <w:rsid w:val="007838FC"/>
    <w:pPr>
      <w:spacing w:after="240"/>
      <w:ind w:firstLine="1440"/>
      <w:jc w:val="both"/>
    </w:pPr>
    <w:rPr>
      <w:sz w:val="20"/>
      <w:szCs w:val="20"/>
    </w:rPr>
  </w:style>
  <w:style w:type="paragraph" w:customStyle="1" w:styleId="NoNumbering">
    <w:name w:val="No Numbering"/>
    <w:basedOn w:val="Default"/>
    <w:next w:val="Default"/>
    <w:uiPriority w:val="99"/>
    <w:rsid w:val="00B426F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44823">
      <w:bodyDiv w:val="1"/>
      <w:marLeft w:val="0"/>
      <w:marRight w:val="0"/>
      <w:marTop w:val="0"/>
      <w:marBottom w:val="0"/>
      <w:divBdr>
        <w:top w:val="none" w:sz="0" w:space="0" w:color="auto"/>
        <w:left w:val="none" w:sz="0" w:space="0" w:color="auto"/>
        <w:bottom w:val="none" w:sz="0" w:space="0" w:color="auto"/>
        <w:right w:val="none" w:sz="0" w:space="0" w:color="auto"/>
      </w:divBdr>
    </w:div>
    <w:div w:id="1339194033">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05@co.henrico.us" TargetMode="External"/><Relationship Id="rId18" Type="http://schemas.openxmlformats.org/officeDocument/2006/relationships/hyperlink" Target="http://eva.virgini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o05@co.henrico.us" TargetMode="External"/><Relationship Id="rId17" Type="http://schemas.openxmlformats.org/officeDocument/2006/relationships/hyperlink" Target="http://eva.virginia.gov" TargetMode="External"/><Relationship Id="rId2" Type="http://schemas.openxmlformats.org/officeDocument/2006/relationships/numbering" Target="numbering.xml"/><Relationship Id="rId16" Type="http://schemas.openxmlformats.org/officeDocument/2006/relationships/hyperlink" Target="http://www.co.henrico.va.us/pdfs/hr/risk/env_polic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http://www.dmbe.state.va.us/" TargetMode="External"/><Relationship Id="rId10" Type="http://schemas.openxmlformats.org/officeDocument/2006/relationships/hyperlink" Target="http://www.henrico.us/purchasin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henrico.va.us/genserv/purcha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D867-4EB2-465A-804B-4BD33114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7969</Words>
  <Characters>45424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53287</CharactersWithSpaces>
  <SharedDoc>false</SharedDoc>
  <HLinks>
    <vt:vector size="72" baseType="variant">
      <vt:variant>
        <vt:i4>7536719</vt:i4>
      </vt:variant>
      <vt:variant>
        <vt:i4>29</vt:i4>
      </vt:variant>
      <vt:variant>
        <vt:i4>0</vt:i4>
      </vt:variant>
      <vt:variant>
        <vt:i4>5</vt:i4>
      </vt:variant>
      <vt:variant>
        <vt:lpwstr>http://www.co.henrico.va.us/pdfs/hr/risk/env_policy.pdf</vt:lpwstr>
      </vt:variant>
      <vt:variant>
        <vt:lpwstr/>
      </vt:variant>
      <vt:variant>
        <vt:i4>1441796</vt:i4>
      </vt:variant>
      <vt:variant>
        <vt:i4>26</vt:i4>
      </vt:variant>
      <vt:variant>
        <vt:i4>0</vt:i4>
      </vt:variant>
      <vt:variant>
        <vt:i4>5</vt:i4>
      </vt:variant>
      <vt:variant>
        <vt:lpwstr>http://www.dmbe.state.va.us/</vt:lpwstr>
      </vt:variant>
      <vt:variant>
        <vt:lpwstr/>
      </vt:variant>
      <vt:variant>
        <vt:i4>3473529</vt:i4>
      </vt:variant>
      <vt:variant>
        <vt:i4>23</vt:i4>
      </vt:variant>
      <vt:variant>
        <vt:i4>0</vt:i4>
      </vt:variant>
      <vt:variant>
        <vt:i4>5</vt:i4>
      </vt:variant>
      <vt:variant>
        <vt:lpwstr>http://www.co.henrico.va.us/genserv/purchasing/</vt:lpwstr>
      </vt:variant>
      <vt:variant>
        <vt:lpwstr/>
      </vt:variant>
      <vt:variant>
        <vt:i4>8257635</vt:i4>
      </vt:variant>
      <vt:variant>
        <vt:i4>20</vt:i4>
      </vt:variant>
      <vt:variant>
        <vt:i4>0</vt:i4>
      </vt:variant>
      <vt:variant>
        <vt:i4>5</vt:i4>
      </vt:variant>
      <vt:variant>
        <vt:lpwstr>http://www.co.henrico.va.us/purchasing/</vt:lpwstr>
      </vt:variant>
      <vt:variant>
        <vt:lpwstr/>
      </vt:variant>
      <vt:variant>
        <vt:i4>7012404</vt:i4>
      </vt:variant>
      <vt:variant>
        <vt:i4>17</vt:i4>
      </vt:variant>
      <vt:variant>
        <vt:i4>0</vt:i4>
      </vt:variant>
      <vt:variant>
        <vt:i4>5</vt:i4>
      </vt:variant>
      <vt:variant>
        <vt:lpwstr>http://henrico.us/budget/approved-budget-2016/</vt:lpwstr>
      </vt:variant>
      <vt:variant>
        <vt:lpwstr/>
      </vt:variant>
      <vt:variant>
        <vt:i4>2752611</vt:i4>
      </vt:variant>
      <vt:variant>
        <vt:i4>14</vt:i4>
      </vt:variant>
      <vt:variant>
        <vt:i4>0</vt:i4>
      </vt:variant>
      <vt:variant>
        <vt:i4>5</vt:i4>
      </vt:variant>
      <vt:variant>
        <vt:lpwstr>http://henrico.us/pdfs/finance/pdfs/InvGuideApprovedAugust2011.pdf</vt:lpwstr>
      </vt:variant>
      <vt:variant>
        <vt:lpwstr/>
      </vt:variant>
      <vt:variant>
        <vt:i4>6094854</vt:i4>
      </vt:variant>
      <vt:variant>
        <vt:i4>11</vt:i4>
      </vt:variant>
      <vt:variant>
        <vt:i4>0</vt:i4>
      </vt:variant>
      <vt:variant>
        <vt:i4>5</vt:i4>
      </vt:variant>
      <vt:variant>
        <vt:lpwstr>http://henrico.us/pdfs/finance/pdfs/2014CAFR.pdf</vt:lpwstr>
      </vt:variant>
      <vt:variant>
        <vt:lpwstr/>
      </vt:variant>
      <vt:variant>
        <vt:i4>3080276</vt:i4>
      </vt:variant>
      <vt:variant>
        <vt:i4>8</vt:i4>
      </vt:variant>
      <vt:variant>
        <vt:i4>0</vt:i4>
      </vt:variant>
      <vt:variant>
        <vt:i4>5</vt:i4>
      </vt:variant>
      <vt:variant>
        <vt:lpwstr>mailto:Sto05@co.henrico.us</vt:lpwstr>
      </vt:variant>
      <vt:variant>
        <vt:lpwstr/>
      </vt:variant>
      <vt:variant>
        <vt:i4>3080276</vt:i4>
      </vt:variant>
      <vt:variant>
        <vt:i4>5</vt:i4>
      </vt:variant>
      <vt:variant>
        <vt:i4>0</vt:i4>
      </vt:variant>
      <vt:variant>
        <vt:i4>5</vt:i4>
      </vt:variant>
      <vt:variant>
        <vt:lpwstr>mailto:sto05@co.henrico.us</vt:lpwstr>
      </vt:variant>
      <vt:variant>
        <vt:lpwstr/>
      </vt:variant>
      <vt:variant>
        <vt:i4>6422640</vt:i4>
      </vt:variant>
      <vt:variant>
        <vt:i4>3</vt:i4>
      </vt:variant>
      <vt:variant>
        <vt:i4>0</vt:i4>
      </vt:variant>
      <vt:variant>
        <vt:i4>5</vt:i4>
      </vt:variant>
      <vt:variant>
        <vt:lpwstr>mailto:</vt:lpwstr>
      </vt:variant>
      <vt:variant>
        <vt:lpwstr/>
      </vt:variant>
      <vt:variant>
        <vt:i4>524302</vt:i4>
      </vt:variant>
      <vt:variant>
        <vt:i4>0</vt:i4>
      </vt:variant>
      <vt:variant>
        <vt:i4>0</vt:i4>
      </vt:variant>
      <vt:variant>
        <vt:i4>5</vt:i4>
      </vt:variant>
      <vt:variant>
        <vt:lpwstr>http://www.henrico.us/purchasing/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2016-01-14T16:23:00Z</cp:lastPrinted>
  <dcterms:created xsi:type="dcterms:W3CDTF">2016-01-14T17:16:00Z</dcterms:created>
  <dcterms:modified xsi:type="dcterms:W3CDTF">2016-01-14T17:16:00Z</dcterms:modified>
</cp:coreProperties>
</file>